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DF" w:rsidRPr="0098158A" w:rsidRDefault="009F2CDF" w:rsidP="009F2CDF">
      <w:pPr>
        <w:jc w:val="center"/>
        <w:rPr>
          <w:b/>
          <w:bCs/>
          <w:sz w:val="20"/>
          <w:szCs w:val="20"/>
          <w:rtl/>
        </w:rPr>
      </w:pPr>
      <w:r w:rsidRPr="0098158A">
        <w:rPr>
          <w:rFonts w:hint="cs"/>
          <w:b/>
          <w:bCs/>
          <w:sz w:val="20"/>
          <w:szCs w:val="20"/>
          <w:rtl/>
        </w:rPr>
        <w:t>היש בסיס הלכתי לקוד לבוש לנשים?</w:t>
      </w:r>
    </w:p>
    <w:p w:rsidR="009F2CDF" w:rsidRPr="0098158A" w:rsidRDefault="009F2CDF" w:rsidP="009F2CDF">
      <w:pPr>
        <w:jc w:val="center"/>
        <w:rPr>
          <w:sz w:val="20"/>
          <w:szCs w:val="20"/>
          <w:rtl/>
        </w:rPr>
      </w:pPr>
      <w:r w:rsidRPr="0098158A">
        <w:rPr>
          <w:rFonts w:hint="cs"/>
          <w:sz w:val="20"/>
          <w:szCs w:val="20"/>
          <w:rtl/>
        </w:rPr>
        <w:t>תגובה למאמרו של נדב שנרב</w:t>
      </w:r>
    </w:p>
    <w:p w:rsidR="008907BD" w:rsidRPr="0098158A" w:rsidRDefault="008907BD" w:rsidP="009F2CDF">
      <w:pPr>
        <w:jc w:val="center"/>
        <w:rPr>
          <w:sz w:val="20"/>
          <w:szCs w:val="20"/>
          <w:rtl/>
        </w:rPr>
      </w:pPr>
      <w:r w:rsidRPr="0098158A">
        <w:rPr>
          <w:rFonts w:hint="cs"/>
          <w:sz w:val="16"/>
          <w:szCs w:val="16"/>
          <w:rtl/>
        </w:rPr>
        <w:t>(אקדמות כט: 'היש בסיס הלכתי לקוד לבוש לנשים?'),</w:t>
      </w:r>
    </w:p>
    <w:p w:rsidR="009F2CDF" w:rsidRPr="0098158A" w:rsidRDefault="009F2CDF" w:rsidP="009F2CDF">
      <w:pPr>
        <w:jc w:val="both"/>
        <w:rPr>
          <w:sz w:val="20"/>
          <w:szCs w:val="20"/>
          <w:rtl/>
        </w:rPr>
      </w:pPr>
      <w:r w:rsidRPr="0098158A">
        <w:rPr>
          <w:rFonts w:hint="cs"/>
          <w:sz w:val="20"/>
          <w:szCs w:val="20"/>
          <w:rtl/>
        </w:rPr>
        <w:t xml:space="preserve">מאמרו המעניין של מכובדי פרופ' שנרב, מעורר בלי ספק נקודות למחשבה. ולא רק בהקשר של הלכות צניעות, אלא בהקשר הכללי, של ההגדרות והקריטריונים למונח 'הלכה', בעיני האורטודוקסיה, ובעיניים של השקפות דתיות אחרות. </w:t>
      </w:r>
    </w:p>
    <w:p w:rsidR="009F2CDF" w:rsidRPr="0098158A" w:rsidRDefault="009F2CDF" w:rsidP="009F2CDF">
      <w:pPr>
        <w:jc w:val="both"/>
        <w:rPr>
          <w:sz w:val="20"/>
          <w:szCs w:val="20"/>
          <w:rtl/>
        </w:rPr>
      </w:pPr>
      <w:r w:rsidRPr="0098158A">
        <w:rPr>
          <w:rFonts w:hint="cs"/>
          <w:sz w:val="20"/>
          <w:szCs w:val="20"/>
          <w:rtl/>
        </w:rPr>
        <w:t>שנרב טוען שהוא מציג גישה, שאפשר לקבלה, ואפשר לחשוב בשונה ממנה "והבוחר יבחר". אך אני אטען שקריאה כנה של המקורות, תלמד שאי אפשר לקבל את גישתו כפרשנות לגיטימית, ולא את טענתו כפסיקה קבילה.</w:t>
      </w:r>
      <w:r w:rsidRPr="0098158A">
        <w:rPr>
          <w:rStyle w:val="a5"/>
          <w:sz w:val="20"/>
          <w:szCs w:val="20"/>
          <w:rtl/>
        </w:rPr>
        <w:footnoteReference w:id="1"/>
      </w:r>
      <w:r w:rsidRPr="0098158A">
        <w:rPr>
          <w:rFonts w:hint="cs"/>
          <w:sz w:val="20"/>
          <w:szCs w:val="20"/>
          <w:rtl/>
        </w:rPr>
        <w:t xml:space="preserve"> </w:t>
      </w:r>
    </w:p>
    <w:p w:rsidR="009F2CDF" w:rsidRPr="0098158A" w:rsidRDefault="009F2CDF" w:rsidP="009F2CDF">
      <w:pPr>
        <w:jc w:val="both"/>
        <w:rPr>
          <w:sz w:val="20"/>
          <w:szCs w:val="20"/>
          <w:rtl/>
        </w:rPr>
      </w:pPr>
      <w:r w:rsidRPr="0098158A">
        <w:rPr>
          <w:rFonts w:hint="cs"/>
          <w:sz w:val="20"/>
          <w:szCs w:val="20"/>
          <w:rtl/>
        </w:rPr>
        <w:t>בכוונתי להסתייג מקביעתו של שנרב גם במישור איתור המקורות ההלכתיים ופרשנותם, וגם בתחום המטא הלכתי.</w:t>
      </w:r>
    </w:p>
    <w:p w:rsidR="009F2CDF" w:rsidRPr="0098158A" w:rsidRDefault="009F2CDF" w:rsidP="009F2CDF">
      <w:pPr>
        <w:jc w:val="both"/>
        <w:rPr>
          <w:sz w:val="20"/>
          <w:szCs w:val="20"/>
          <w:rtl/>
        </w:rPr>
      </w:pPr>
      <w:r w:rsidRPr="0098158A">
        <w:rPr>
          <w:rFonts w:hint="cs"/>
          <w:sz w:val="20"/>
          <w:szCs w:val="20"/>
          <w:rtl/>
        </w:rPr>
        <w:t>טענתו של שנרב, היא: "</w:t>
      </w:r>
      <w:r w:rsidRPr="0098158A">
        <w:rPr>
          <w:rFonts w:hint="cs"/>
          <w:b/>
          <w:bCs/>
          <w:sz w:val="20"/>
          <w:szCs w:val="20"/>
          <w:rtl/>
        </w:rPr>
        <w:t>חיוב על האשה לכסות חלקים כאלו ואחרים מגופה אינו קיים כלל בהלכה</w:t>
      </w:r>
      <w:r w:rsidRPr="0098158A">
        <w:rPr>
          <w:rFonts w:hint="cs"/>
          <w:sz w:val="20"/>
          <w:szCs w:val="20"/>
          <w:rtl/>
        </w:rPr>
        <w:t xml:space="preserve">", (עמ' 38). </w:t>
      </w:r>
    </w:p>
    <w:p w:rsidR="009F2CDF" w:rsidRPr="0098158A" w:rsidRDefault="009F2CDF" w:rsidP="009F2CDF">
      <w:pPr>
        <w:jc w:val="both"/>
        <w:rPr>
          <w:sz w:val="20"/>
          <w:szCs w:val="20"/>
          <w:rtl/>
        </w:rPr>
      </w:pPr>
      <w:r w:rsidRPr="0098158A">
        <w:rPr>
          <w:rFonts w:hint="cs"/>
          <w:sz w:val="20"/>
          <w:szCs w:val="20"/>
          <w:rtl/>
        </w:rPr>
        <w:t>שנרב מתייחס לשתי הסוגיות שמקובל ללמוד מהן חיוב זה, ומציע פרשנות חילופית. ומכיון שכך טוען שאין מקור בהלכה לחיוב כזה (טיעון א').</w:t>
      </w:r>
    </w:p>
    <w:p w:rsidR="009F2CDF" w:rsidRPr="0098158A" w:rsidRDefault="009F2CDF" w:rsidP="009F2CDF">
      <w:pPr>
        <w:jc w:val="both"/>
        <w:rPr>
          <w:sz w:val="20"/>
          <w:szCs w:val="20"/>
          <w:rtl/>
        </w:rPr>
      </w:pPr>
      <w:r w:rsidRPr="0098158A">
        <w:rPr>
          <w:rFonts w:hint="cs"/>
          <w:sz w:val="20"/>
          <w:szCs w:val="20"/>
          <w:rtl/>
        </w:rPr>
        <w:t>מכאן הוא עובר לאיסור הסתכלות באשה, ומביא מקורות שונים בהם לא נשמר איסור זה. ואלו מוכיחים, לטענתו, שאיסור זה אינו כאיסור אכילת חזיר, שכן אפילו אם אפשר לדחוק ולהסביר את המאורעות האלו בהסבר 'מקומי'. שתיקת המקורות והמפרשים מלמדים שלא הוטרדו מכך יותר מדי, וכן שאיסור גמור כמו אכילת חזיר אינו מופר ע"י סברות מקומיות (טיעון ב').</w:t>
      </w:r>
    </w:p>
    <w:p w:rsidR="009F2CDF" w:rsidRPr="0098158A" w:rsidRDefault="009F2CDF" w:rsidP="009F2CDF">
      <w:pPr>
        <w:jc w:val="both"/>
        <w:rPr>
          <w:sz w:val="20"/>
          <w:szCs w:val="20"/>
          <w:rtl/>
        </w:rPr>
      </w:pPr>
      <w:r w:rsidRPr="0098158A">
        <w:rPr>
          <w:rFonts w:hint="cs"/>
          <w:sz w:val="20"/>
          <w:szCs w:val="20"/>
          <w:rtl/>
        </w:rPr>
        <w:t>להבנתי, הטיעון השני הוא זה ש'מחזיק' את קביעתו של שנרב, וכמדומני שגם שנרב עצמו הרגיש בכך ולכן נזקק לסוגיא זו בליבת מאמרו. אם טיעון ב' צודק, ואיסור ההסתכלות אינו איסור גמור, קל וחומר שהאיסור ליצור אופציה של הסתכלות אינו איסור גמור. הדגש הוא על 'איסור גמור', שכן אין ויכוח על כך שהתנהגות לא צנועה נתפסת כבלתי מוסרית, לא יאה, וכדו'. (כך גם להיפך, אם איסור ההסתכלות הוא איסור גמור, קשה הרבה יותר לפרנס את היתר חשיפת הגוף, על כך להלן).</w:t>
      </w:r>
    </w:p>
    <w:p w:rsidR="009F2CDF" w:rsidRPr="0098158A" w:rsidRDefault="009F2CDF" w:rsidP="009F2CDF">
      <w:pPr>
        <w:jc w:val="both"/>
        <w:rPr>
          <w:sz w:val="20"/>
          <w:szCs w:val="20"/>
          <w:rtl/>
        </w:rPr>
      </w:pPr>
      <w:r w:rsidRPr="0098158A">
        <w:rPr>
          <w:rFonts w:hint="cs"/>
          <w:sz w:val="20"/>
          <w:szCs w:val="20"/>
          <w:rtl/>
        </w:rPr>
        <w:t>כאן מניח שנרב כלל הלכתי (או 'מטא הלכתי') שאיסור בדרגת חומרה של אכילת חזיר</w:t>
      </w:r>
      <w:r w:rsidRPr="0098158A">
        <w:rPr>
          <w:rStyle w:val="a5"/>
          <w:sz w:val="20"/>
          <w:szCs w:val="20"/>
          <w:rtl/>
        </w:rPr>
        <w:footnoteReference w:id="2"/>
      </w:r>
      <w:r w:rsidRPr="0098158A">
        <w:rPr>
          <w:rFonts w:hint="cs"/>
          <w:sz w:val="20"/>
          <w:szCs w:val="20"/>
          <w:rtl/>
        </w:rPr>
        <w:t xml:space="preserve"> אינו יכול להיות נתון לגמישות מקומית. ולדעתי הנחה זו שגויה בעליל, והיא בעצם הטעות הבסיסית של כל המאמר. למעשה, הדבר נכתב בקיצור כבר בתגובתה של מיכל טיקוצ'ינסקי, כך: "העובדה שהלכה מסויימת היא גמישה ואינה פלקטית, לא מעידה כלל על קולתה מאכילת חזיר", (</w:t>
      </w:r>
      <w:r w:rsidR="00114A73">
        <w:rPr>
          <w:rFonts w:hint="cs"/>
          <w:sz w:val="20"/>
          <w:szCs w:val="20"/>
          <w:rtl/>
        </w:rPr>
        <w:t xml:space="preserve">אקדמות שם, </w:t>
      </w:r>
      <w:r w:rsidRPr="0098158A">
        <w:rPr>
          <w:rFonts w:hint="cs"/>
          <w:sz w:val="20"/>
          <w:szCs w:val="20"/>
          <w:rtl/>
        </w:rPr>
        <w:t>עמ' 72). אלא שטיקוצ'ינסקי לא נאחזה במשפט זה כבעוגן הלכתי, והסכימה בעצם לטיעונו המרכזי של שנרב, שאין לגזור 'הלכות צניעות' מנושא 'הרהורי עברה' של גברים. אלא כמדה טובה מהותית וכו', ענין ששנרב כלל לא עסק בו.</w:t>
      </w:r>
    </w:p>
    <w:p w:rsidR="009F2CDF" w:rsidRPr="0098158A" w:rsidRDefault="009F2CDF" w:rsidP="009F2CDF">
      <w:pPr>
        <w:jc w:val="both"/>
        <w:rPr>
          <w:sz w:val="20"/>
          <w:szCs w:val="20"/>
          <w:rtl/>
        </w:rPr>
      </w:pPr>
      <w:r w:rsidRPr="0098158A">
        <w:rPr>
          <w:rFonts w:hint="cs"/>
          <w:sz w:val="20"/>
          <w:szCs w:val="20"/>
          <w:rtl/>
        </w:rPr>
        <w:t>בעיני, נקודה זו היא ההשלכה המעשית העיקרית מדיון זה, סטיה מעיקרון הלכתי צריכה להיות מגובה באיזה היתר הלכתי מוגדר. ואילו סטיה ממדה טובה ומהותית יכולה להיות תלויית מקום וזמן ועל פי נקודת מבט סובייקטיבית.</w:t>
      </w:r>
    </w:p>
    <w:p w:rsidR="009F2CDF" w:rsidRPr="0098158A" w:rsidRDefault="009F2CDF" w:rsidP="009F2CDF">
      <w:pPr>
        <w:jc w:val="both"/>
        <w:rPr>
          <w:sz w:val="20"/>
          <w:szCs w:val="20"/>
          <w:rtl/>
        </w:rPr>
      </w:pPr>
      <w:r w:rsidRPr="0098158A">
        <w:rPr>
          <w:rFonts w:hint="cs"/>
          <w:sz w:val="20"/>
          <w:szCs w:val="20"/>
          <w:rtl/>
        </w:rPr>
        <w:t xml:space="preserve">ההבדל בין אכילת חזיר לבין צניעות, היא שחזיר הינו חפץ של איסור שיש ביד ההלכה להעמידו מאחורי גדר של 'מאכלות אסורות', ואילו הקשר היומיומי בין בני אדם, ובכלל זה בין גברים לנשים, הוא חלק מהחיים, ואי אפשר לקבוע בו הלכות שאין בהן גמישות. אך הגמישות הזו קבועה על ידי ההלכה. דוגמא לדבר אפשר להביא ממלאכת 'בורר' בשבת, שאנו רואים שחכמים גילו בה גמישות ופרטנות יתירה, וחילקו בין אוכל מתוך פסולת ולהיפך, בורר ביד ובורר בכלי, בקנון או בתמחוי. למרות שהברירה האסורה היא 'כמו אכילת חזיר' (וכמובן יותר חמורה, שהיא באיסור כרת). הסיבה פשוטה: מלאכת הדלקת אש אינה נצרכת בפעילות הרגילה, ואפשר </w:t>
      </w:r>
      <w:r w:rsidRPr="0098158A">
        <w:rPr>
          <w:rFonts w:hint="cs"/>
          <w:sz w:val="20"/>
          <w:szCs w:val="20"/>
          <w:rtl/>
        </w:rPr>
        <w:lastRenderedPageBreak/>
        <w:t xml:space="preserve">להעמיד אותה 'מאחורי מחיצה'. ואילו ברירה, מצויה בתוך כל סעודה וצלחת, אי אפשר 'להדיר' אותה, ויש צורך לרדת לפרטים. </w:t>
      </w:r>
    </w:p>
    <w:p w:rsidR="009F2CDF" w:rsidRPr="0098158A" w:rsidRDefault="009F2CDF" w:rsidP="009F2CDF">
      <w:pPr>
        <w:jc w:val="both"/>
        <w:rPr>
          <w:sz w:val="20"/>
          <w:szCs w:val="20"/>
          <w:rtl/>
        </w:rPr>
      </w:pPr>
      <w:r w:rsidRPr="0098158A">
        <w:rPr>
          <w:rFonts w:hint="cs"/>
          <w:sz w:val="20"/>
          <w:szCs w:val="20"/>
          <w:rtl/>
        </w:rPr>
        <w:t xml:space="preserve">העובדה שבכדי ליישב ולהסביר את המקורות בתחום זה יש צורך לרדת לפרטים ולספק הסברים, אינה פוגמת בגודל האיסור או החשיבות של הענין. אף שכן ישנן השלכות לרוח הפסיקה שבחז"ל, שגם הפוסקים הבאים אחריהם משתמשים בגמישות כזו - להבדיל מתחומי הלכות אחרים בהם לא רואים צורך להתגמש. </w:t>
      </w:r>
    </w:p>
    <w:p w:rsidR="009F2CDF" w:rsidRPr="0098158A" w:rsidRDefault="009F2CDF" w:rsidP="009F2CDF">
      <w:pPr>
        <w:jc w:val="both"/>
        <w:rPr>
          <w:sz w:val="20"/>
          <w:szCs w:val="20"/>
          <w:rtl/>
        </w:rPr>
      </w:pPr>
      <w:r w:rsidRPr="0098158A">
        <w:rPr>
          <w:rFonts w:hint="cs"/>
          <w:sz w:val="20"/>
          <w:szCs w:val="20"/>
          <w:rtl/>
        </w:rPr>
        <w:t xml:space="preserve">אי אפשר לגזור מערך הצניעות, שאשה לא תוכל לספק את צרכיה האלמנטריים כגון כביסה, הליכה לרופא, אפיה. וכן לא לגזור שאשה לא תיענש עונש שוויוני, וכדו'. כאן יש צורך בירידה לפרטים ובדיון מקומי בכל מקרה לגופו. </w:t>
      </w:r>
    </w:p>
    <w:p w:rsidR="009F2CDF" w:rsidRPr="0098158A" w:rsidRDefault="009F2CDF" w:rsidP="009F2CDF">
      <w:pPr>
        <w:jc w:val="both"/>
        <w:rPr>
          <w:sz w:val="20"/>
          <w:szCs w:val="20"/>
          <w:rtl/>
        </w:rPr>
      </w:pPr>
      <w:r w:rsidRPr="0098158A">
        <w:rPr>
          <w:rFonts w:hint="cs"/>
          <w:sz w:val="20"/>
          <w:szCs w:val="20"/>
          <w:rtl/>
        </w:rPr>
        <w:t xml:space="preserve">וכאן, כשמצד אחד ישנם מאמרי חז"ל רבים המתארים את ההסתכלות בנשים כרשע, כעבירה, וכו'. ומן הצד השני ישנן התייחסויות בלתי ישירות, שנראה כי הן מתעלמות באפנים מסויימים מגילוי גוף של אשה בפני גבר. בוחר שנרב 'לוותר' על האיסור כולו, תוך טענה ש'באיסור חזיר לא היינו מוצאים היתר כזה', וכן שגם אם אפשר ליישב 'עובדה היא ש"כמה דורות עברו וכמה מפרשים פירשו ולאיש מהם לא הפריעה הנקודה הזו" (הערה 3). סבורני שגישה זו היא א-הלכתית, כפי שאפרט בסיכום הדיון. </w:t>
      </w:r>
    </w:p>
    <w:p w:rsidR="009F2CDF" w:rsidRPr="0098158A" w:rsidRDefault="009F2CDF" w:rsidP="009F2CDF">
      <w:pPr>
        <w:jc w:val="both"/>
        <w:rPr>
          <w:sz w:val="20"/>
          <w:szCs w:val="20"/>
          <w:rtl/>
        </w:rPr>
      </w:pPr>
      <w:r w:rsidRPr="0098158A">
        <w:rPr>
          <w:rFonts w:hint="cs"/>
          <w:sz w:val="20"/>
          <w:szCs w:val="20"/>
          <w:rtl/>
        </w:rPr>
        <w:t xml:space="preserve">בעוד שנרב כותב: "איני מתכוין להעמיד פנים כאילו הרעיונות שאני מציג כאן מתיישבים באופן מוחלט עם כל ספרות ההלכה והפסיקה. כפי שידוע לכל מי שניסה אי פעם להבין מושג הלכתי לעומקו, תמיד יוותרו מקור או שיטה כלשהם שלא ייכנסו למסגרת המושגית, וכל שכן שלא יסתדרו עם הדינים העולים" (עמ' 38). כך שמשתמע מדבריו שהניתוח ההלכתי שלו מקביל לקונספט ההלכתי המקובל, של נסיון לתפוס את הדעה העיקרית, בחז"ל, בראשונים, ובאחרונים. כמובן שישנן דעות יחיד בכל תחום ובכל זמן. </w:t>
      </w:r>
    </w:p>
    <w:p w:rsidR="009F2CDF" w:rsidRPr="0098158A" w:rsidRDefault="009F2CDF" w:rsidP="009F2CDF">
      <w:pPr>
        <w:jc w:val="both"/>
        <w:rPr>
          <w:sz w:val="20"/>
          <w:szCs w:val="20"/>
          <w:rtl/>
        </w:rPr>
      </w:pPr>
      <w:r w:rsidRPr="0098158A">
        <w:rPr>
          <w:rFonts w:hint="cs"/>
          <w:sz w:val="20"/>
          <w:szCs w:val="20"/>
          <w:rtl/>
        </w:rPr>
        <w:t>המציאות אינה כן, הוא לא בוחר בדעת רבים מול יחיד, או במאמרי חז"ל הרבים והמכריעים מול הטפלים או היחידיים. אלא לא מסתמך על אף מקור הלכתי שאחרי התלמוד, הוא דוחה את הבנת הרבים, מבלי שיש לו אפילו דעת יחיד. זו גישה שאינה מחזיקה על גביה שום פסק הלכתי, אין למצוא דוגמתה בתוך ההיררכיה הפסיקתית, ולכן היא בטלה. פרשנות אלטרנטיבית לתלמוד מהווה נושא בעל ענין במחקר התלמוד, ולפעמים גם בלימודו, אבל אין לה מקום בפסיקת הלכה. הבנויה בצורה היררכית על ידי טקסטים וכללי היסק, המקום הרחב של סובייקטיביות בפסיקת הלכה, אינו מאפשר עדיין חופש פעולה מלא.</w:t>
      </w:r>
    </w:p>
    <w:p w:rsidR="009F2CDF" w:rsidRPr="0098158A" w:rsidRDefault="009F2CDF" w:rsidP="009F2CDF">
      <w:pPr>
        <w:jc w:val="both"/>
        <w:rPr>
          <w:sz w:val="20"/>
          <w:szCs w:val="20"/>
          <w:rtl/>
        </w:rPr>
      </w:pPr>
      <w:r w:rsidRPr="0098158A">
        <w:rPr>
          <w:rFonts w:hint="cs"/>
          <w:sz w:val="20"/>
          <w:szCs w:val="20"/>
          <w:rtl/>
        </w:rPr>
        <w:t xml:space="preserve">ישנו כאן גם חסר מהותי בהצגת הטיעון, שנרב אומר שאיסור חשיפת הגוף "אינו כמו אכילת חזיר", אך מה כן כלול בו? האמנם לדעתו הליכה בעירום מלא בציבור אינה בגדר איסור לדעת חכמים? האם מדובר במדה טובה בלבד? אם ישנו איזה איסור, הרי לפני שמכריזים על ביטול הלכות צניעות והפיכתם לענין סובייקטיבי. יש צורך להגדירו באופן מנומק.  </w:t>
      </w:r>
    </w:p>
    <w:p w:rsidR="009F2CDF" w:rsidRPr="0098158A" w:rsidRDefault="009F2CDF" w:rsidP="009F2CDF">
      <w:pPr>
        <w:jc w:val="both"/>
        <w:rPr>
          <w:sz w:val="20"/>
          <w:szCs w:val="20"/>
          <w:rtl/>
        </w:rPr>
      </w:pPr>
      <w:r w:rsidRPr="0098158A">
        <w:rPr>
          <w:rFonts w:hint="cs"/>
          <w:sz w:val="20"/>
          <w:szCs w:val="20"/>
          <w:rtl/>
        </w:rPr>
        <w:t xml:space="preserve">נעבור להוכחותיו של שנרב, ונראה את ערכן ההלכתי לענינינו. </w:t>
      </w:r>
    </w:p>
    <w:p w:rsidR="009F2CDF" w:rsidRPr="0098158A" w:rsidRDefault="009F2CDF" w:rsidP="009F2CDF">
      <w:pPr>
        <w:jc w:val="center"/>
        <w:rPr>
          <w:b/>
          <w:bCs/>
          <w:sz w:val="20"/>
          <w:szCs w:val="20"/>
          <w:rtl/>
        </w:rPr>
      </w:pPr>
      <w:r w:rsidRPr="0098158A">
        <w:rPr>
          <w:rFonts w:hint="cs"/>
          <w:b/>
          <w:bCs/>
          <w:sz w:val="20"/>
          <w:szCs w:val="20"/>
          <w:rtl/>
        </w:rPr>
        <w:t>הקיים איסור הסתכלות ב'מקומות המכוסים' של אשה?</w:t>
      </w:r>
    </w:p>
    <w:p w:rsidR="009F2CDF" w:rsidRPr="0098158A" w:rsidRDefault="009F2CDF" w:rsidP="009F2CDF">
      <w:pPr>
        <w:jc w:val="both"/>
        <w:rPr>
          <w:sz w:val="20"/>
          <w:szCs w:val="20"/>
          <w:rtl/>
        </w:rPr>
      </w:pPr>
      <w:r w:rsidRPr="0098158A">
        <w:rPr>
          <w:rFonts w:hint="cs"/>
          <w:b/>
          <w:bCs/>
          <w:sz w:val="20"/>
          <w:szCs w:val="20"/>
          <w:rtl/>
        </w:rPr>
        <w:t>מקור א',</w:t>
      </w:r>
      <w:r w:rsidRPr="0098158A">
        <w:rPr>
          <w:rFonts w:hint="cs"/>
          <w:sz w:val="20"/>
          <w:szCs w:val="20"/>
          <w:rtl/>
        </w:rPr>
        <w:t xml:space="preserve"> לכך שצפיה בחשיפת הגוף הנשי אינה איסור ממשי: שמואל בדק באמתיה (נדה מז.) "האמורא שמואל צפה בגופן של שפחותיו כדי להבין</w:t>
      </w:r>
      <w:r w:rsidRPr="0098158A">
        <w:rPr>
          <w:rStyle w:val="a5"/>
          <w:sz w:val="20"/>
          <w:szCs w:val="20"/>
          <w:rtl/>
        </w:rPr>
        <w:footnoteReference w:id="3"/>
      </w:r>
      <w:r w:rsidRPr="0098158A">
        <w:rPr>
          <w:rFonts w:hint="cs"/>
          <w:sz w:val="20"/>
          <w:szCs w:val="20"/>
          <w:rtl/>
        </w:rPr>
        <w:t xml:space="preserve"> את סימני הבגרות הללו" (עמ' 41). </w:t>
      </w:r>
    </w:p>
    <w:p w:rsidR="009F2CDF" w:rsidRPr="0098158A" w:rsidRDefault="009F2CDF" w:rsidP="009F2CDF">
      <w:pPr>
        <w:jc w:val="both"/>
        <w:rPr>
          <w:sz w:val="20"/>
          <w:szCs w:val="20"/>
          <w:rtl/>
        </w:rPr>
      </w:pPr>
      <w:r w:rsidRPr="0098158A">
        <w:rPr>
          <w:rFonts w:hint="cs"/>
          <w:sz w:val="20"/>
          <w:szCs w:val="20"/>
          <w:rtl/>
        </w:rPr>
        <w:t>ראשית, שנרב מתעלם כאן ממושג הלכתי רלבנטי ביותר: "פנויה טהורה", הרהור בעל אופי מיני בנוגע לאשה הוא 'הרהור  עבירה', מכיון שהאשה אסורה על האדם במגע מיני. פנויה טהורה אינה אסורה על האדם (אף שישנו איסור דרבנן של 'ביאת פנויה', אין הפנויה הטהורה הופכת משום כך ל'אסורה'. שהרי יש דרכי היתר). ולכן מותר לשמוע את קולה בעת שירה למשל (חת"ס ח"ה קצ', פמ"ג עה' מ"ז ב' ומ"ב שם, אג"מ או"ח כו'). 'קול שרים ושרות' המוזכר במקרא כמה פעמים</w:t>
      </w:r>
      <w:r w:rsidR="00010DC2">
        <w:rPr>
          <w:rStyle w:val="a5"/>
          <w:sz w:val="20"/>
          <w:szCs w:val="20"/>
          <w:rtl/>
        </w:rPr>
        <w:footnoteReference w:id="4"/>
      </w:r>
      <w:r w:rsidRPr="0098158A">
        <w:rPr>
          <w:rFonts w:hint="cs"/>
          <w:sz w:val="20"/>
          <w:szCs w:val="20"/>
          <w:rtl/>
        </w:rPr>
        <w:t xml:space="preserve">, היה כנראה קולן של פנויות טהורות. מכיון שאין בה את איסור 'קול </w:t>
      </w:r>
      <w:r w:rsidRPr="0098158A">
        <w:rPr>
          <w:rFonts w:hint="cs"/>
          <w:sz w:val="20"/>
          <w:szCs w:val="20"/>
          <w:rtl/>
        </w:rPr>
        <w:lastRenderedPageBreak/>
        <w:t>באשה ערוה', ייתכן שאף אין בה את 'טפח באשה ערוה'</w:t>
      </w:r>
      <w:r w:rsidR="00010DC2">
        <w:rPr>
          <w:rFonts w:hint="cs"/>
          <w:sz w:val="20"/>
          <w:szCs w:val="20"/>
          <w:rtl/>
        </w:rPr>
        <w:t xml:space="preserve"> באותה חומרה כבאסורה, (שהרי להתבונן בריקודן התירו כמנהג בנות ישראל לרקוד בכרמים)</w:t>
      </w:r>
      <w:r w:rsidRPr="0098158A">
        <w:rPr>
          <w:rFonts w:hint="cs"/>
          <w:sz w:val="20"/>
          <w:szCs w:val="20"/>
          <w:rtl/>
        </w:rPr>
        <w:t>.</w:t>
      </w:r>
    </w:p>
    <w:p w:rsidR="009F2CDF" w:rsidRPr="0098158A" w:rsidRDefault="009F2CDF" w:rsidP="009F2CDF">
      <w:pPr>
        <w:jc w:val="both"/>
        <w:rPr>
          <w:sz w:val="20"/>
          <w:szCs w:val="20"/>
          <w:rtl/>
        </w:rPr>
      </w:pPr>
      <w:r w:rsidRPr="0098158A">
        <w:rPr>
          <w:rFonts w:hint="cs"/>
          <w:sz w:val="20"/>
          <w:szCs w:val="20"/>
          <w:rtl/>
        </w:rPr>
        <w:t>כאן חוזר ובולט החסר בהגדרת טיעונו של שנרב, כפי שהזכרתי לעיל. האם לדעתו התבוננות בחלקו העליון של הגוף הנשי, מותרת מבחינה הלכתית? ואולי אף הליכה כך? הנושא כאן אינו מחשוף, או זרועות מגולות, אלא התבוננות בשדי האשה. גם זה מוגדר כ'היתר' לפי  טיעונו?</w:t>
      </w:r>
    </w:p>
    <w:p w:rsidR="009F2CDF" w:rsidRPr="0098158A" w:rsidRDefault="009F2CDF" w:rsidP="009F2CDF">
      <w:pPr>
        <w:jc w:val="both"/>
        <w:rPr>
          <w:sz w:val="20"/>
          <w:szCs w:val="20"/>
          <w:rtl/>
        </w:rPr>
      </w:pPr>
      <w:r w:rsidRPr="0098158A">
        <w:rPr>
          <w:rFonts w:hint="cs"/>
          <w:sz w:val="20"/>
          <w:szCs w:val="20"/>
          <w:rtl/>
        </w:rPr>
        <w:t>יש לזכור שמדובר בנערות בנות 12, ובשפחות, ואפשר בהחלט שלהתבוננות זו לא היתה שום קונוטציה מינית. השפחות נחשבו כפחותות, ויש לכך השלכה על הקונטציה המינית שבגילוי גופן. גיל 12 הוא גבולי מבחינת הלכות צניעות. יש להניח שבאופן נורמלי עד לגיל 12 אין לייחס קונוטציה מינית לחשיפת גוף של ילדה. כך שנושא זה נפרד לגמרי משאלת גילוי הגוף של נערות בוגרות או של נשים.</w:t>
      </w:r>
    </w:p>
    <w:p w:rsidR="009F2CDF" w:rsidRPr="0098158A" w:rsidRDefault="009F2CDF" w:rsidP="009F2CDF">
      <w:pPr>
        <w:jc w:val="both"/>
        <w:rPr>
          <w:sz w:val="20"/>
          <w:szCs w:val="20"/>
          <w:rtl/>
        </w:rPr>
      </w:pPr>
      <w:r w:rsidRPr="0098158A">
        <w:rPr>
          <w:rFonts w:hint="cs"/>
          <w:sz w:val="20"/>
          <w:szCs w:val="20"/>
          <w:rtl/>
        </w:rPr>
        <w:t>כן, יש להתפלא על שנרב שנזקק לסיפור בגמרא, ולא להלכה כפי שנפסקה. ראה 'דרכי משה' אבן העזר קסט' ט' "כתב המרדכי (יבמות סי' נח') בספר התרומה כתב גבי בדיקת דדין - אנשים", בספר התרומה גופו אף מפרש שאין גנות בדבר: "בדיקות נשים אם יש לה שערות יכול להיות על פי נשים, ואם בודקין בדדין, זה יכול האיש לבדוק בלא גנות". הלכה זו מובאת גם ב'בית שמואל' על השו"ע אה"ע קסט' ז' בשם המרדכי וסה"ת וסמ"ק. וטעם הלכה זו היא "גנות גדול הוא לבדוק ע"י אנשים בשערות.. אבל בדדין דאפשר באנשים בלא גנות לא סמכינן עלייהו" (בית אפרים קל')</w:t>
      </w:r>
      <w:r w:rsidRPr="0098158A">
        <w:rPr>
          <w:rStyle w:val="a5"/>
          <w:sz w:val="20"/>
          <w:szCs w:val="20"/>
          <w:rtl/>
        </w:rPr>
        <w:footnoteReference w:id="5"/>
      </w:r>
      <w:r w:rsidRPr="0098158A">
        <w:rPr>
          <w:rFonts w:hint="cs"/>
          <w:sz w:val="20"/>
          <w:szCs w:val="20"/>
          <w:rtl/>
        </w:rPr>
        <w:t xml:space="preserve">. </w:t>
      </w:r>
    </w:p>
    <w:p w:rsidR="009F2CDF" w:rsidRPr="0098158A" w:rsidRDefault="009F2CDF" w:rsidP="009F2CDF">
      <w:pPr>
        <w:jc w:val="both"/>
        <w:rPr>
          <w:sz w:val="20"/>
          <w:szCs w:val="20"/>
          <w:rtl/>
        </w:rPr>
      </w:pPr>
      <w:r w:rsidRPr="0098158A">
        <w:rPr>
          <w:rFonts w:hint="cs"/>
          <w:sz w:val="20"/>
          <w:szCs w:val="20"/>
          <w:rtl/>
        </w:rPr>
        <w:t xml:space="preserve">נושא זה הוא לגבי חליצה לבת יב', שהיה פחות מעשי. אך כנראה שהיה מעשי במקרה של נישואין מוקדמים, ראה למשל תשובת נודע ביהודה (חשן משפט סי' ד') ביתומה שהשתדכה בגיל יב', "כ"ז אם העדים שעשו התנאים לא בדקוה אז, אבל אם אין הדבר ברור אז אמרינן חזקה על העדים שלא חתמו על התנאים אא"כ ידוע שנעשה בגדול". כיצד "בדקוה" העדים? ה'פתחי תשובה' (חו"מ רלה' ה') מעתיק תשובה זו ומוסיף בסוגריים ("בדיקת דדין"), ומכאן משתמע שהדבר היה מקובל לפעמים, לנהוג כשמואל. ולא רק בשפחות. ראה בסיום קטע זה לענין 'עוסק במלאכתו'. </w:t>
      </w:r>
    </w:p>
    <w:p w:rsidR="009F2CDF" w:rsidRPr="0098158A" w:rsidRDefault="009F2CDF" w:rsidP="009F2CDF">
      <w:pPr>
        <w:jc w:val="both"/>
        <w:rPr>
          <w:sz w:val="20"/>
          <w:szCs w:val="20"/>
          <w:rtl/>
        </w:rPr>
      </w:pPr>
      <w:r w:rsidRPr="0098158A">
        <w:rPr>
          <w:rFonts w:hint="cs"/>
          <w:sz w:val="20"/>
          <w:szCs w:val="20"/>
          <w:rtl/>
        </w:rPr>
        <w:t>לסיכום נושא זה: ברור שגילוי חלק גוף עליון של אשה לא יכול להיות 'היתר', ומכאן ש'בדיקת דדין' בגיל יב' הוחרגה מדיני גילוי הגוף בנערות ונשים. בהתחשב בגיל ובאופי פעולת הבדיקה, ובהתאם להגדרת הנבדקת כ'פנויה טהורה'. כפי שכתבו הפוסקים שבזה 'אין גנות'.</w:t>
      </w:r>
      <w:r w:rsidR="00B348F7">
        <w:rPr>
          <w:rStyle w:val="a5"/>
          <w:sz w:val="20"/>
          <w:szCs w:val="20"/>
          <w:rtl/>
        </w:rPr>
        <w:footnoteReference w:id="6"/>
      </w:r>
    </w:p>
    <w:p w:rsidR="009F2CDF" w:rsidRPr="0098158A" w:rsidRDefault="009F2CDF" w:rsidP="009F2CDF">
      <w:pPr>
        <w:jc w:val="both"/>
        <w:rPr>
          <w:sz w:val="20"/>
          <w:szCs w:val="20"/>
          <w:rtl/>
        </w:rPr>
      </w:pPr>
      <w:r w:rsidRPr="0098158A">
        <w:rPr>
          <w:rFonts w:hint="cs"/>
          <w:b/>
          <w:bCs/>
          <w:sz w:val="20"/>
          <w:szCs w:val="20"/>
          <w:rtl/>
        </w:rPr>
        <w:t>מקור ב'</w:t>
      </w:r>
      <w:r w:rsidRPr="0098158A">
        <w:rPr>
          <w:rFonts w:hint="cs"/>
          <w:sz w:val="20"/>
          <w:szCs w:val="20"/>
          <w:rtl/>
        </w:rPr>
        <w:t xml:space="preserve">: גילוי גוף האשה בשעת סקילה, ובשעת השקאת סוטה. </w:t>
      </w:r>
    </w:p>
    <w:p w:rsidR="009F2CDF" w:rsidRPr="0098158A" w:rsidRDefault="009F2CDF" w:rsidP="009F2CDF">
      <w:pPr>
        <w:jc w:val="both"/>
        <w:rPr>
          <w:sz w:val="20"/>
          <w:szCs w:val="20"/>
          <w:rtl/>
        </w:rPr>
      </w:pPr>
      <w:r w:rsidRPr="0098158A">
        <w:rPr>
          <w:rFonts w:hint="cs"/>
          <w:sz w:val="20"/>
          <w:szCs w:val="20"/>
          <w:rtl/>
        </w:rPr>
        <w:lastRenderedPageBreak/>
        <w:t>דעת רבי יהודה שהאשה נסקלת 'ערומה' (הכוונה שנשארת בבגד תחתון מינימלי), אלא שדעה זו לא נפסקה להלכה. ולכן אין דרך להסיק ממנה מסקנות הלכתיות. רבי יהודה לא טען כי בדרך כלל אין בעיה הלכתית בגילוי גוף האשה, ואף לא נימק את החריגה במקרה זה. (הסברא "אין יצר הרע שולט אלא במה שעיניו רואות", באה לחלק בין מקרה זה למקרה הסוטה, בו אסר רבי יהודה את גילוי גופה. אך הנחת המוצא של הדיון היא שהן מקרה הסוטה הן מקרה הנסקלת, מוחרגות מנורמת הצניעות. השאלה היתה מה ההבדל ביניהן, ועל כך חילקו שבמקרה הסוטה יוכל גירוי הייצר להימשך מחוץ לבית המקדש, כאשר היא חוזרת ל'נורמה').</w:t>
      </w:r>
    </w:p>
    <w:p w:rsidR="009F2CDF" w:rsidRPr="0098158A" w:rsidRDefault="009F2CDF" w:rsidP="009F2CDF">
      <w:pPr>
        <w:jc w:val="both"/>
        <w:rPr>
          <w:sz w:val="20"/>
          <w:szCs w:val="20"/>
          <w:rtl/>
        </w:rPr>
      </w:pPr>
      <w:r w:rsidRPr="0098158A">
        <w:rPr>
          <w:rFonts w:hint="cs"/>
          <w:sz w:val="20"/>
          <w:szCs w:val="20"/>
          <w:rtl/>
        </w:rPr>
        <w:t>גם אם היינו מוכיחים מדעת רבי יהודה שאינה להלכה, עדיין היתה סובלת הראיה מאותו כשל בסיסי, היא לא מציעה הסבר הלכתי קביל. אין מדובר במחשוף, אלא בעמידתה של האשה 'ערומה' בפני קהל, האם זו כוונת שנרב, שההלכה לא אוסרת גם על כך? האמנם קריאה כנה של המקורות ההלכתיים, מכל תקופה שהיא, משאירה מקום לחשוב, שקבוצת נשים שתבחרנה להתהלך ברשות הרבים 'ערומות'. לא תעבור בכך על שום הלכה, מלבד חוסר מדות טובות ונימוס?</w:t>
      </w:r>
    </w:p>
    <w:p w:rsidR="009F2CDF" w:rsidRPr="0098158A" w:rsidRDefault="009F2CDF" w:rsidP="009F2CDF">
      <w:pPr>
        <w:jc w:val="both"/>
        <w:rPr>
          <w:sz w:val="20"/>
          <w:szCs w:val="20"/>
          <w:rtl/>
        </w:rPr>
      </w:pPr>
      <w:r w:rsidRPr="0098158A">
        <w:rPr>
          <w:rFonts w:hint="cs"/>
          <w:sz w:val="20"/>
          <w:szCs w:val="20"/>
          <w:rtl/>
        </w:rPr>
        <w:t>בסוטה, הכהן 'מגלה את לבה', מבחינה אנטומית הלב נמצא במקביל לחזה, 'גילוי הלב' הוא מחשוף המגלה את הצואר עד החזה. כפי שעולה גם מההלכה המקבילה של קריעת אבלות על אביו ואמו שצריכה 'לגלות את לבו', כאשר בפועל הקריעה היא מדש הבגד עד מפתח החזה. כך עולה מהתיאור במשנה, לפיו לאחר גילוי ליבה, "מביא חבל מצרי וקושרו למעלה מדדיה" (סוטה ז:), כדי שלא ישמטו בגדיה (רש"י). ז"א שכל חשיפת הלב נערכת 'למעלה מדדיה', מדובר בגילוי חלקת הצואר ותו לא.</w:t>
      </w:r>
      <w:r w:rsidRPr="0098158A">
        <w:rPr>
          <w:rStyle w:val="a5"/>
          <w:sz w:val="20"/>
          <w:szCs w:val="20"/>
          <w:rtl/>
        </w:rPr>
        <w:footnoteReference w:id="7"/>
      </w:r>
      <w:r w:rsidRPr="0098158A">
        <w:rPr>
          <w:rFonts w:hint="cs"/>
          <w:sz w:val="20"/>
          <w:szCs w:val="20"/>
          <w:rtl/>
        </w:rPr>
        <w:t xml:space="preserve"> </w:t>
      </w:r>
    </w:p>
    <w:p w:rsidR="009F2CDF" w:rsidRPr="0098158A" w:rsidRDefault="009F2CDF" w:rsidP="009F2CDF">
      <w:pPr>
        <w:jc w:val="both"/>
        <w:rPr>
          <w:sz w:val="20"/>
          <w:szCs w:val="20"/>
          <w:rtl/>
        </w:rPr>
      </w:pPr>
      <w:r w:rsidRPr="0098158A">
        <w:rPr>
          <w:rFonts w:hint="cs"/>
          <w:sz w:val="20"/>
          <w:szCs w:val="20"/>
          <w:rtl/>
        </w:rPr>
        <w:t>חושבני שהסוגיא הזו עצמה ששנרב מעתיק, סותרת את כל טיעונו. אם אין ולא היו הלכות צניעות, איך נולד הדיון המפורט הזה בשאלת מחשופה של הסוטה, מדוע אין מגלין בנסקלת וכו'? כולל החילוקים ההלכתיים על 'מה שעיניו רואות'. אם מדובר בענין של מדות טובות, הרי אין למדות אלו קריטריונים חד משמעיים. כך שדיון זה מגלה שההיתר שננקט במקרים אלו אינו סתמי, אלא מנומק ובעל קריטריונים. ומכיון שכך אין טעם להסיק מכאן לנורמות הצניעות ככלל. שנרב טוען שהדיון בסוגיא לא היה משום 'דיני צניעות' אלא משום 'הרהור'.</w:t>
      </w:r>
      <w:r w:rsidRPr="0098158A">
        <w:rPr>
          <w:rStyle w:val="a5"/>
          <w:sz w:val="20"/>
          <w:szCs w:val="20"/>
          <w:rtl/>
        </w:rPr>
        <w:footnoteReference w:id="8"/>
      </w:r>
      <w:r w:rsidRPr="0098158A">
        <w:rPr>
          <w:rFonts w:hint="cs"/>
          <w:sz w:val="20"/>
          <w:szCs w:val="20"/>
          <w:rtl/>
        </w:rPr>
        <w:t xml:space="preserve"> בעוד כל דיני צניעות נגזרים מכך שחוסר צניעות גורם 'הרהור'. הצניעות כמדה טובה אינה 'דין'.</w:t>
      </w:r>
    </w:p>
    <w:p w:rsidR="009F2CDF" w:rsidRPr="0098158A" w:rsidRDefault="009F2CDF" w:rsidP="009F2CDF">
      <w:pPr>
        <w:jc w:val="both"/>
        <w:rPr>
          <w:sz w:val="20"/>
          <w:szCs w:val="20"/>
          <w:rtl/>
        </w:rPr>
      </w:pPr>
      <w:r w:rsidRPr="0098158A">
        <w:rPr>
          <w:rFonts w:hint="cs"/>
          <w:sz w:val="20"/>
          <w:szCs w:val="20"/>
          <w:rtl/>
        </w:rPr>
        <w:t xml:space="preserve">המשפט הנוסף שכותב שנרב: "ברור שאם יש דיני צניעות עצמיים האוסרים על חשיפת בשרה של האשה בפני גברים, אין הבדל בין זקנה לצעירה, וגם לא בין לבה נאה ללבה מכוער" (עמ' 43), מתעלם מהעובדה שחכמים, החולקים על רבי יהודה, והלכה כמותם, קובעים שיש לגלות את בשרה גם אם היא צעירה ונאה. מה שמוכיח שדין הסוטה חורג מהנורמה הסתמית. הנורמה היא שגם זקנה או כעורה מכסה את גופה, ורק הדין המיוחד של הסוטה מאפשר לחרוג מכך. ורבי יהודה טוען שאעפ"כ בצעירה ונאה אין להתיר. </w:t>
      </w:r>
    </w:p>
    <w:p w:rsidR="009F2CDF" w:rsidRPr="0098158A" w:rsidRDefault="009F2CDF" w:rsidP="009F2CDF">
      <w:pPr>
        <w:jc w:val="both"/>
        <w:rPr>
          <w:sz w:val="20"/>
          <w:szCs w:val="20"/>
          <w:rtl/>
        </w:rPr>
      </w:pPr>
      <w:r w:rsidRPr="0098158A">
        <w:rPr>
          <w:rFonts w:hint="cs"/>
          <w:sz w:val="20"/>
          <w:szCs w:val="20"/>
          <w:rtl/>
        </w:rPr>
        <w:t>להגדרת הפרת נורמות הצניעות בנסקלת ובסוטה, טען הרב אריאל בתגובתו שמדובר באירוע טראומטי שאין בו קונטציות מיניות. על כך מגיב שנרב: "הסברות שאירועים מטילי אימה לא יביאו הרהור רחוקות מן המציאות כרחוק מזרח ממערב",  ותמיהני, מדוע לא ניסה לבדוק את קביעתו עכ"פ בספרות ההלכה. לענ"ד הקביעות האלו גם אינן רחוקות מן המציאות, והדוגמא שמביא הרב אריאל מתמונות בהן רואים נשים מושפלות בשואה, שאינן מעוררות אצל הצופה קונוטציות מיניות, נכונה בהחלט. כך או כך, במקרה שלנו יש לדברים יסוד ושורש במקורות הקדומים.</w:t>
      </w:r>
    </w:p>
    <w:p w:rsidR="009F2CDF" w:rsidRPr="0098158A" w:rsidRDefault="009F2CDF" w:rsidP="009F2CDF">
      <w:pPr>
        <w:jc w:val="both"/>
        <w:rPr>
          <w:sz w:val="20"/>
          <w:szCs w:val="20"/>
          <w:rtl/>
        </w:rPr>
      </w:pPr>
      <w:r w:rsidRPr="0098158A">
        <w:rPr>
          <w:rFonts w:hint="cs"/>
          <w:sz w:val="20"/>
          <w:szCs w:val="20"/>
          <w:rtl/>
        </w:rPr>
        <w:t>עצם הטענה שהיתר חשיפת האשה בסקילה הוא משום שאין הרהור, ולא משום שאין איסור גמור בהרהור. כמעט מפורשת בגמרא, ששואלת "וכי תימה אתו להרהורי באחרנייתא". מה שמוכיח שבאשה זו לא יבא להרהר. ושאם ייגרם הרהור אסור (באחרות) מחמת פעולת החשיפה, יש להימנע ממנה.</w:t>
      </w:r>
      <w:r w:rsidRPr="0098158A">
        <w:rPr>
          <w:rStyle w:val="a5"/>
          <w:sz w:val="20"/>
          <w:szCs w:val="20"/>
          <w:rtl/>
        </w:rPr>
        <w:footnoteReference w:id="9"/>
      </w:r>
      <w:r w:rsidRPr="0098158A">
        <w:rPr>
          <w:rFonts w:hint="cs"/>
          <w:sz w:val="20"/>
          <w:szCs w:val="20"/>
          <w:rtl/>
        </w:rPr>
        <w:t xml:space="preserve"> </w:t>
      </w:r>
    </w:p>
    <w:p w:rsidR="009F2CDF" w:rsidRPr="0098158A" w:rsidRDefault="009F2CDF" w:rsidP="009F2CDF">
      <w:pPr>
        <w:jc w:val="both"/>
        <w:rPr>
          <w:sz w:val="20"/>
          <w:szCs w:val="20"/>
          <w:rtl/>
        </w:rPr>
      </w:pPr>
      <w:r w:rsidRPr="0098158A">
        <w:rPr>
          <w:rFonts w:hint="cs"/>
          <w:sz w:val="20"/>
          <w:szCs w:val="20"/>
          <w:rtl/>
        </w:rPr>
        <w:lastRenderedPageBreak/>
        <w:t>כך גם בסוטה. בירושלמי סוטה (ד' יא' וכן קדושין א' ז') תמהו כיצד הכהן מניף את מנחת הסוטה יחד עמה כאשר הוא מניח ידו על ידה, והשיבו "אין יצר הרע מצוי לשעה". התוספות סוכה מז: (ובתוספות הרא"ש שם ובמנחות סא:) מעתיקים "אין יצר הרע מצוי לאותה שעה", אבל נראה שגם התוספות בסוטה (יט. ועוד הרבה ראשונים) שמעתיקים "אין יצר הרע מצוי לשעה", אינם מתכוונים שאין יצר הרע במגע קצר וחטוף, שכן המציאות אינה כך, וכפי שאמרו "המרצה מעות מידו לידה כדי להסתכל בה לא ינקה מדינה של גהינום". פעולת התנופה היא טקס מתוכנן, ולא מעשה רגעי בלתי מורגש.</w:t>
      </w:r>
    </w:p>
    <w:p w:rsidR="009F2CDF" w:rsidRPr="0098158A" w:rsidRDefault="009F2CDF" w:rsidP="009F2CDF">
      <w:pPr>
        <w:jc w:val="both"/>
        <w:rPr>
          <w:sz w:val="20"/>
          <w:szCs w:val="20"/>
          <w:rtl/>
        </w:rPr>
      </w:pPr>
      <w:r w:rsidRPr="0098158A">
        <w:rPr>
          <w:rFonts w:hint="cs"/>
          <w:sz w:val="20"/>
          <w:szCs w:val="20"/>
          <w:rtl/>
        </w:rPr>
        <w:t xml:space="preserve">שניים מהפוסקים הראשונים קושרים את דין סוטה למנהג הנשים בלוויות. </w:t>
      </w:r>
    </w:p>
    <w:p w:rsidR="009F2CDF" w:rsidRPr="0098158A" w:rsidRDefault="009F2CDF" w:rsidP="00670892">
      <w:pPr>
        <w:ind w:left="720"/>
        <w:jc w:val="both"/>
        <w:rPr>
          <w:sz w:val="20"/>
          <w:szCs w:val="20"/>
          <w:rtl/>
        </w:rPr>
      </w:pPr>
      <w:r w:rsidRPr="0098158A">
        <w:rPr>
          <w:rFonts w:hint="cs"/>
          <w:sz w:val="20"/>
          <w:szCs w:val="20"/>
          <w:rtl/>
        </w:rPr>
        <w:t>מהר"ם מרוטנבורג (</w:t>
      </w:r>
      <w:r w:rsidRPr="0098158A">
        <w:rPr>
          <w:rFonts w:cs="Arial" w:hint="cs"/>
          <w:sz w:val="20"/>
          <w:szCs w:val="20"/>
          <w:rtl/>
        </w:rPr>
        <w:t>ב'הלכות שמחות' סימן עז') כותב: "רבנן</w:t>
      </w:r>
      <w:r w:rsidRPr="0098158A">
        <w:rPr>
          <w:rFonts w:cs="Arial"/>
          <w:sz w:val="20"/>
          <w:szCs w:val="20"/>
          <w:rtl/>
        </w:rPr>
        <w:t xml:space="preserve"> </w:t>
      </w:r>
      <w:r w:rsidRPr="0098158A">
        <w:rPr>
          <w:rFonts w:cs="Arial" w:hint="cs"/>
          <w:sz w:val="20"/>
          <w:szCs w:val="20"/>
          <w:rtl/>
        </w:rPr>
        <w:t>דלא</w:t>
      </w:r>
      <w:r w:rsidRPr="0098158A">
        <w:rPr>
          <w:rFonts w:cs="Arial"/>
          <w:sz w:val="20"/>
          <w:szCs w:val="20"/>
          <w:rtl/>
        </w:rPr>
        <w:t xml:space="preserve"> </w:t>
      </w:r>
      <w:r w:rsidRPr="0098158A">
        <w:rPr>
          <w:rFonts w:cs="Arial" w:hint="cs"/>
          <w:sz w:val="20"/>
          <w:szCs w:val="20"/>
          <w:rtl/>
        </w:rPr>
        <w:t>חיישי</w:t>
      </w:r>
      <w:r w:rsidRPr="0098158A">
        <w:rPr>
          <w:rFonts w:cs="Arial"/>
          <w:sz w:val="20"/>
          <w:szCs w:val="20"/>
          <w:rtl/>
        </w:rPr>
        <w:t xml:space="preserve"> </w:t>
      </w:r>
      <w:r w:rsidRPr="0098158A">
        <w:rPr>
          <w:rFonts w:cs="Arial" w:hint="cs"/>
          <w:sz w:val="20"/>
          <w:szCs w:val="20"/>
          <w:rtl/>
        </w:rPr>
        <w:t>להרהורא</w:t>
      </w:r>
      <w:r w:rsidRPr="0098158A">
        <w:rPr>
          <w:rFonts w:cs="Arial"/>
          <w:sz w:val="20"/>
          <w:szCs w:val="20"/>
          <w:rtl/>
        </w:rPr>
        <w:t xml:space="preserve"> </w:t>
      </w:r>
      <w:r w:rsidRPr="0098158A">
        <w:rPr>
          <w:rFonts w:cs="Arial" w:hint="cs"/>
          <w:sz w:val="20"/>
          <w:szCs w:val="20"/>
          <w:rtl/>
        </w:rPr>
        <w:t>בסוטה</w:t>
      </w:r>
      <w:r w:rsidRPr="0098158A">
        <w:rPr>
          <w:rFonts w:cs="Arial"/>
          <w:sz w:val="20"/>
          <w:szCs w:val="20"/>
          <w:rtl/>
        </w:rPr>
        <w:t xml:space="preserve">, </w:t>
      </w:r>
      <w:r w:rsidRPr="0098158A">
        <w:rPr>
          <w:rFonts w:cs="Arial" w:hint="cs"/>
          <w:sz w:val="20"/>
          <w:szCs w:val="20"/>
          <w:rtl/>
        </w:rPr>
        <w:t>משום</w:t>
      </w:r>
      <w:r w:rsidRPr="0098158A">
        <w:rPr>
          <w:rFonts w:cs="Arial"/>
          <w:sz w:val="20"/>
          <w:szCs w:val="20"/>
          <w:rtl/>
        </w:rPr>
        <w:t xml:space="preserve"> </w:t>
      </w:r>
      <w:r w:rsidRPr="0098158A">
        <w:rPr>
          <w:rFonts w:cs="Arial" w:hint="cs"/>
          <w:sz w:val="20"/>
          <w:szCs w:val="20"/>
          <w:rtl/>
        </w:rPr>
        <w:t>דונוסרו</w:t>
      </w:r>
      <w:r w:rsidRPr="0098158A">
        <w:rPr>
          <w:rFonts w:cs="Arial"/>
          <w:sz w:val="20"/>
          <w:szCs w:val="20"/>
          <w:rtl/>
        </w:rPr>
        <w:t xml:space="preserve"> </w:t>
      </w:r>
      <w:r w:rsidRPr="0098158A">
        <w:rPr>
          <w:rFonts w:cs="Arial" w:hint="cs"/>
          <w:sz w:val="20"/>
          <w:szCs w:val="20"/>
          <w:rtl/>
        </w:rPr>
        <w:t>כל</w:t>
      </w:r>
      <w:r w:rsidRPr="0098158A">
        <w:rPr>
          <w:rFonts w:cs="Arial"/>
          <w:sz w:val="20"/>
          <w:szCs w:val="20"/>
          <w:rtl/>
        </w:rPr>
        <w:t xml:space="preserve"> </w:t>
      </w:r>
      <w:r w:rsidRPr="0098158A">
        <w:rPr>
          <w:rFonts w:cs="Arial" w:hint="cs"/>
          <w:sz w:val="20"/>
          <w:szCs w:val="20"/>
          <w:rtl/>
        </w:rPr>
        <w:t>הנשים</w:t>
      </w:r>
      <w:r w:rsidRPr="0098158A">
        <w:rPr>
          <w:rFonts w:cs="Arial"/>
          <w:sz w:val="20"/>
          <w:szCs w:val="20"/>
          <w:rtl/>
        </w:rPr>
        <w:t xml:space="preserve"> (</w:t>
      </w:r>
      <w:r w:rsidRPr="0098158A">
        <w:rPr>
          <w:rFonts w:cs="Arial" w:hint="cs"/>
          <w:sz w:val="20"/>
          <w:szCs w:val="20"/>
          <w:rtl/>
        </w:rPr>
        <w:t>יחזקאל</w:t>
      </w:r>
      <w:r w:rsidRPr="0098158A">
        <w:rPr>
          <w:rFonts w:cs="Arial"/>
          <w:sz w:val="20"/>
          <w:szCs w:val="20"/>
          <w:rtl/>
        </w:rPr>
        <w:t xml:space="preserve"> </w:t>
      </w:r>
      <w:r w:rsidRPr="0098158A">
        <w:rPr>
          <w:rFonts w:cs="Arial" w:hint="cs"/>
          <w:sz w:val="20"/>
          <w:szCs w:val="20"/>
          <w:rtl/>
        </w:rPr>
        <w:t>כ</w:t>
      </w:r>
      <w:r w:rsidRPr="0098158A">
        <w:rPr>
          <w:rFonts w:cs="Arial"/>
          <w:sz w:val="20"/>
          <w:szCs w:val="20"/>
          <w:rtl/>
        </w:rPr>
        <w:t>"</w:t>
      </w:r>
      <w:r w:rsidRPr="0098158A">
        <w:rPr>
          <w:rFonts w:cs="Arial" w:hint="cs"/>
          <w:sz w:val="20"/>
          <w:szCs w:val="20"/>
          <w:rtl/>
        </w:rPr>
        <w:t>ג</w:t>
      </w:r>
      <w:r w:rsidRPr="0098158A">
        <w:rPr>
          <w:rFonts w:cs="Arial"/>
          <w:sz w:val="20"/>
          <w:szCs w:val="20"/>
          <w:rtl/>
        </w:rPr>
        <w:t xml:space="preserve"> </w:t>
      </w:r>
      <w:r w:rsidRPr="0098158A">
        <w:rPr>
          <w:rFonts w:cs="Arial" w:hint="cs"/>
          <w:sz w:val="20"/>
          <w:szCs w:val="20"/>
          <w:rtl/>
        </w:rPr>
        <w:t>מ</w:t>
      </w:r>
      <w:r w:rsidRPr="0098158A">
        <w:rPr>
          <w:rFonts w:cs="Arial"/>
          <w:sz w:val="20"/>
          <w:szCs w:val="20"/>
          <w:rtl/>
        </w:rPr>
        <w:t>"</w:t>
      </w:r>
      <w:r w:rsidRPr="0098158A">
        <w:rPr>
          <w:rFonts w:cs="Arial" w:hint="cs"/>
          <w:sz w:val="20"/>
          <w:szCs w:val="20"/>
          <w:rtl/>
        </w:rPr>
        <w:t>ח</w:t>
      </w:r>
      <w:r w:rsidRPr="0098158A">
        <w:rPr>
          <w:rFonts w:cs="Arial"/>
          <w:sz w:val="20"/>
          <w:szCs w:val="20"/>
          <w:rtl/>
        </w:rPr>
        <w:t xml:space="preserve">), </w:t>
      </w:r>
      <w:r w:rsidRPr="0098158A">
        <w:rPr>
          <w:rFonts w:cs="Arial" w:hint="cs"/>
          <w:sz w:val="20"/>
          <w:szCs w:val="20"/>
          <w:rtl/>
        </w:rPr>
        <w:t>ויש</w:t>
      </w:r>
      <w:r w:rsidRPr="0098158A">
        <w:rPr>
          <w:rFonts w:cs="Arial"/>
          <w:sz w:val="20"/>
          <w:szCs w:val="20"/>
          <w:rtl/>
        </w:rPr>
        <w:t xml:space="preserve"> </w:t>
      </w:r>
      <w:r w:rsidRPr="0098158A">
        <w:rPr>
          <w:rFonts w:cs="Arial" w:hint="cs"/>
          <w:sz w:val="20"/>
          <w:szCs w:val="20"/>
          <w:rtl/>
        </w:rPr>
        <w:t>לומר</w:t>
      </w:r>
      <w:r w:rsidRPr="0098158A">
        <w:rPr>
          <w:rFonts w:cs="Arial"/>
          <w:sz w:val="20"/>
          <w:szCs w:val="20"/>
          <w:rtl/>
        </w:rPr>
        <w:t xml:space="preserve"> </w:t>
      </w:r>
      <w:r w:rsidRPr="0098158A">
        <w:rPr>
          <w:rFonts w:cs="Arial" w:hint="cs"/>
          <w:sz w:val="20"/>
          <w:szCs w:val="20"/>
          <w:rtl/>
        </w:rPr>
        <w:t>שאין</w:t>
      </w:r>
      <w:r w:rsidRPr="0098158A">
        <w:rPr>
          <w:rFonts w:cs="Arial"/>
          <w:sz w:val="20"/>
          <w:szCs w:val="20"/>
          <w:rtl/>
        </w:rPr>
        <w:t xml:space="preserve"> </w:t>
      </w:r>
      <w:r w:rsidRPr="0098158A">
        <w:rPr>
          <w:rFonts w:cs="Arial" w:hint="cs"/>
          <w:sz w:val="20"/>
          <w:szCs w:val="20"/>
          <w:rtl/>
        </w:rPr>
        <w:t>יצר</w:t>
      </w:r>
      <w:r w:rsidRPr="0098158A">
        <w:rPr>
          <w:rFonts w:cs="Arial"/>
          <w:sz w:val="20"/>
          <w:szCs w:val="20"/>
          <w:rtl/>
        </w:rPr>
        <w:t xml:space="preserve"> </w:t>
      </w:r>
      <w:r w:rsidRPr="0098158A">
        <w:rPr>
          <w:rFonts w:cs="Arial" w:hint="cs"/>
          <w:sz w:val="20"/>
          <w:szCs w:val="20"/>
          <w:rtl/>
        </w:rPr>
        <w:t>הרע</w:t>
      </w:r>
      <w:r w:rsidRPr="0098158A">
        <w:rPr>
          <w:rFonts w:cs="Arial"/>
          <w:sz w:val="20"/>
          <w:szCs w:val="20"/>
          <w:rtl/>
        </w:rPr>
        <w:t xml:space="preserve"> </w:t>
      </w:r>
      <w:r w:rsidRPr="0098158A">
        <w:rPr>
          <w:rFonts w:cs="Arial" w:hint="cs"/>
          <w:sz w:val="20"/>
          <w:szCs w:val="20"/>
          <w:rtl/>
        </w:rPr>
        <w:t>מצוי</w:t>
      </w:r>
      <w:r w:rsidRPr="0098158A">
        <w:rPr>
          <w:rFonts w:cs="Arial"/>
          <w:sz w:val="20"/>
          <w:szCs w:val="20"/>
          <w:rtl/>
        </w:rPr>
        <w:t xml:space="preserve"> </w:t>
      </w:r>
      <w:r w:rsidRPr="0098158A">
        <w:rPr>
          <w:rFonts w:cs="Arial" w:hint="cs"/>
          <w:sz w:val="20"/>
          <w:szCs w:val="20"/>
          <w:rtl/>
        </w:rPr>
        <w:t>בעת</w:t>
      </w:r>
      <w:r w:rsidRPr="0098158A">
        <w:rPr>
          <w:rFonts w:cs="Arial"/>
          <w:sz w:val="20"/>
          <w:szCs w:val="20"/>
          <w:rtl/>
        </w:rPr>
        <w:t xml:space="preserve"> </w:t>
      </w:r>
      <w:r w:rsidRPr="0098158A">
        <w:rPr>
          <w:rFonts w:cs="Arial" w:hint="cs"/>
          <w:sz w:val="20"/>
          <w:szCs w:val="20"/>
          <w:rtl/>
        </w:rPr>
        <w:t>צער</w:t>
      </w:r>
      <w:r w:rsidRPr="0098158A">
        <w:rPr>
          <w:rFonts w:cs="Arial"/>
          <w:sz w:val="20"/>
          <w:szCs w:val="20"/>
          <w:rtl/>
        </w:rPr>
        <w:t xml:space="preserve">, </w:t>
      </w:r>
      <w:r w:rsidRPr="0098158A">
        <w:rPr>
          <w:rFonts w:cs="Arial" w:hint="cs"/>
          <w:sz w:val="20"/>
          <w:szCs w:val="20"/>
          <w:rtl/>
        </w:rPr>
        <w:t>וכה</w:t>
      </w:r>
      <w:r w:rsidRPr="0098158A">
        <w:rPr>
          <w:rFonts w:cs="Arial"/>
          <w:sz w:val="20"/>
          <w:szCs w:val="20"/>
          <w:rtl/>
        </w:rPr>
        <w:t>"</w:t>
      </w:r>
      <w:r w:rsidRPr="0098158A">
        <w:rPr>
          <w:rFonts w:cs="Arial" w:hint="cs"/>
          <w:sz w:val="20"/>
          <w:szCs w:val="20"/>
          <w:rtl/>
        </w:rPr>
        <w:t>ג</w:t>
      </w:r>
      <w:r w:rsidRPr="0098158A">
        <w:rPr>
          <w:rFonts w:cs="Arial"/>
          <w:sz w:val="20"/>
          <w:szCs w:val="20"/>
          <w:rtl/>
        </w:rPr>
        <w:t xml:space="preserve"> </w:t>
      </w:r>
      <w:r w:rsidRPr="0098158A">
        <w:rPr>
          <w:rFonts w:cs="Arial" w:hint="cs"/>
          <w:sz w:val="20"/>
          <w:szCs w:val="20"/>
          <w:rtl/>
        </w:rPr>
        <w:t>צריך</w:t>
      </w:r>
      <w:r w:rsidRPr="0098158A">
        <w:rPr>
          <w:rFonts w:cs="Arial"/>
          <w:sz w:val="20"/>
          <w:szCs w:val="20"/>
          <w:rtl/>
        </w:rPr>
        <w:t xml:space="preserve"> </w:t>
      </w:r>
      <w:r w:rsidRPr="0098158A">
        <w:rPr>
          <w:rFonts w:cs="Arial" w:hint="cs"/>
          <w:sz w:val="20"/>
          <w:szCs w:val="20"/>
          <w:rtl/>
        </w:rPr>
        <w:t>לומר</w:t>
      </w:r>
      <w:r w:rsidRPr="0098158A">
        <w:rPr>
          <w:rFonts w:cs="Arial"/>
          <w:sz w:val="20"/>
          <w:szCs w:val="20"/>
          <w:rtl/>
        </w:rPr>
        <w:t xml:space="preserve"> </w:t>
      </w:r>
      <w:r w:rsidRPr="0098158A">
        <w:rPr>
          <w:rFonts w:cs="Arial" w:hint="cs"/>
          <w:sz w:val="20"/>
          <w:szCs w:val="20"/>
          <w:rtl/>
        </w:rPr>
        <w:t>בסנהדרין</w:t>
      </w:r>
      <w:r w:rsidRPr="0098158A">
        <w:rPr>
          <w:rFonts w:cs="Arial"/>
          <w:sz w:val="20"/>
          <w:szCs w:val="20"/>
          <w:rtl/>
        </w:rPr>
        <w:t xml:space="preserve"> </w:t>
      </w:r>
      <w:r w:rsidRPr="0098158A">
        <w:rPr>
          <w:rFonts w:cs="Arial" w:hint="cs"/>
          <w:sz w:val="20"/>
          <w:szCs w:val="20"/>
          <w:rtl/>
        </w:rPr>
        <w:t>פרק</w:t>
      </w:r>
      <w:r w:rsidRPr="0098158A">
        <w:rPr>
          <w:rFonts w:cs="Arial"/>
          <w:sz w:val="20"/>
          <w:szCs w:val="20"/>
          <w:rtl/>
        </w:rPr>
        <w:t xml:space="preserve"> </w:t>
      </w:r>
      <w:r w:rsidRPr="0098158A">
        <w:rPr>
          <w:rFonts w:cs="Arial" w:hint="cs"/>
          <w:sz w:val="20"/>
          <w:szCs w:val="20"/>
          <w:rtl/>
        </w:rPr>
        <w:t>כהן</w:t>
      </w:r>
      <w:r w:rsidRPr="0098158A">
        <w:rPr>
          <w:rFonts w:cs="Arial"/>
          <w:sz w:val="20"/>
          <w:szCs w:val="20"/>
          <w:rtl/>
        </w:rPr>
        <w:t xml:space="preserve"> </w:t>
      </w:r>
      <w:r w:rsidRPr="0098158A">
        <w:rPr>
          <w:rFonts w:cs="Arial" w:hint="cs"/>
          <w:sz w:val="20"/>
          <w:szCs w:val="20"/>
          <w:rtl/>
        </w:rPr>
        <w:t>גדול</w:t>
      </w:r>
      <w:r w:rsidRPr="0098158A">
        <w:rPr>
          <w:rFonts w:cs="Arial"/>
          <w:sz w:val="20"/>
          <w:szCs w:val="20"/>
          <w:rtl/>
        </w:rPr>
        <w:t xml:space="preserve"> (</w:t>
      </w:r>
      <w:r w:rsidRPr="0098158A">
        <w:rPr>
          <w:rFonts w:cs="Arial" w:hint="cs"/>
          <w:sz w:val="20"/>
          <w:szCs w:val="20"/>
          <w:rtl/>
        </w:rPr>
        <w:t>כ</w:t>
      </w:r>
      <w:r w:rsidRPr="0098158A">
        <w:rPr>
          <w:rFonts w:cs="Arial"/>
          <w:sz w:val="20"/>
          <w:szCs w:val="20"/>
          <w:rtl/>
        </w:rPr>
        <w:t xml:space="preserve">' </w:t>
      </w:r>
      <w:r w:rsidRPr="0098158A">
        <w:rPr>
          <w:rFonts w:cs="Arial" w:hint="cs"/>
          <w:sz w:val="20"/>
          <w:szCs w:val="20"/>
          <w:rtl/>
        </w:rPr>
        <w:t>א</w:t>
      </w:r>
      <w:r w:rsidRPr="0098158A">
        <w:rPr>
          <w:rFonts w:cs="Arial"/>
          <w:sz w:val="20"/>
          <w:szCs w:val="20"/>
          <w:rtl/>
        </w:rPr>
        <w:t xml:space="preserve">'), </w:t>
      </w:r>
      <w:r w:rsidRPr="0098158A">
        <w:rPr>
          <w:rFonts w:cs="Arial" w:hint="cs"/>
          <w:sz w:val="20"/>
          <w:szCs w:val="20"/>
          <w:rtl/>
        </w:rPr>
        <w:t>מקום</w:t>
      </w:r>
      <w:r w:rsidRPr="0098158A">
        <w:rPr>
          <w:rFonts w:cs="Arial"/>
          <w:sz w:val="20"/>
          <w:szCs w:val="20"/>
          <w:rtl/>
        </w:rPr>
        <w:t xml:space="preserve"> </w:t>
      </w:r>
      <w:r w:rsidRPr="0098158A">
        <w:rPr>
          <w:rFonts w:cs="Arial" w:hint="cs"/>
          <w:sz w:val="20"/>
          <w:szCs w:val="20"/>
          <w:rtl/>
        </w:rPr>
        <w:t>שנהגו</w:t>
      </w:r>
      <w:r w:rsidRPr="0098158A">
        <w:rPr>
          <w:rFonts w:cs="Arial"/>
          <w:sz w:val="20"/>
          <w:szCs w:val="20"/>
          <w:rtl/>
        </w:rPr>
        <w:t xml:space="preserve"> </w:t>
      </w:r>
      <w:r w:rsidRPr="0098158A">
        <w:rPr>
          <w:rFonts w:cs="Arial" w:hint="cs"/>
          <w:sz w:val="20"/>
          <w:szCs w:val="20"/>
          <w:rtl/>
        </w:rPr>
        <w:t>נשים</w:t>
      </w:r>
      <w:r w:rsidRPr="0098158A">
        <w:rPr>
          <w:rFonts w:cs="Arial"/>
          <w:sz w:val="20"/>
          <w:szCs w:val="20"/>
          <w:rtl/>
        </w:rPr>
        <w:t xml:space="preserve"> </w:t>
      </w:r>
      <w:r w:rsidRPr="0098158A">
        <w:rPr>
          <w:rFonts w:cs="Arial" w:hint="cs"/>
          <w:sz w:val="20"/>
          <w:szCs w:val="20"/>
          <w:rtl/>
        </w:rPr>
        <w:t>לצאת</w:t>
      </w:r>
      <w:r w:rsidRPr="0098158A">
        <w:rPr>
          <w:rFonts w:cs="Arial"/>
          <w:sz w:val="20"/>
          <w:szCs w:val="20"/>
          <w:rtl/>
        </w:rPr>
        <w:t xml:space="preserve"> </w:t>
      </w:r>
      <w:r w:rsidRPr="0098158A">
        <w:rPr>
          <w:rFonts w:cs="Arial" w:hint="cs"/>
          <w:sz w:val="20"/>
          <w:szCs w:val="20"/>
          <w:rtl/>
        </w:rPr>
        <w:t>לפני</w:t>
      </w:r>
      <w:r w:rsidRPr="0098158A">
        <w:rPr>
          <w:rFonts w:cs="Arial"/>
          <w:sz w:val="20"/>
          <w:szCs w:val="20"/>
          <w:rtl/>
        </w:rPr>
        <w:t xml:space="preserve"> </w:t>
      </w:r>
      <w:r w:rsidRPr="0098158A">
        <w:rPr>
          <w:rFonts w:cs="Arial" w:hint="cs"/>
          <w:sz w:val="20"/>
          <w:szCs w:val="20"/>
          <w:rtl/>
        </w:rPr>
        <w:t>המטה</w:t>
      </w:r>
      <w:r w:rsidRPr="0098158A">
        <w:rPr>
          <w:rFonts w:cs="Arial"/>
          <w:sz w:val="20"/>
          <w:szCs w:val="20"/>
          <w:rtl/>
        </w:rPr>
        <w:t xml:space="preserve"> </w:t>
      </w:r>
      <w:r w:rsidRPr="0098158A">
        <w:rPr>
          <w:rFonts w:cs="Arial" w:hint="cs"/>
          <w:sz w:val="20"/>
          <w:szCs w:val="20"/>
          <w:rtl/>
        </w:rPr>
        <w:t>יוצאין</w:t>
      </w:r>
      <w:r w:rsidRPr="0098158A">
        <w:rPr>
          <w:rFonts w:cs="Arial"/>
          <w:sz w:val="20"/>
          <w:szCs w:val="20"/>
          <w:rtl/>
        </w:rPr>
        <w:t xml:space="preserve"> </w:t>
      </w:r>
      <w:r w:rsidRPr="0098158A">
        <w:rPr>
          <w:rFonts w:cs="Arial" w:hint="cs"/>
          <w:sz w:val="20"/>
          <w:szCs w:val="20"/>
          <w:rtl/>
        </w:rPr>
        <w:t>ולא</w:t>
      </w:r>
      <w:r w:rsidRPr="0098158A">
        <w:rPr>
          <w:rFonts w:cs="Arial"/>
          <w:sz w:val="20"/>
          <w:szCs w:val="20"/>
          <w:rtl/>
        </w:rPr>
        <w:t xml:space="preserve"> </w:t>
      </w:r>
      <w:r w:rsidRPr="0098158A">
        <w:rPr>
          <w:rFonts w:cs="Arial" w:hint="cs"/>
          <w:sz w:val="20"/>
          <w:szCs w:val="20"/>
          <w:rtl/>
        </w:rPr>
        <w:t>חיישינן</w:t>
      </w:r>
      <w:r w:rsidRPr="0098158A">
        <w:rPr>
          <w:rFonts w:cs="Arial"/>
          <w:sz w:val="20"/>
          <w:szCs w:val="20"/>
          <w:rtl/>
        </w:rPr>
        <w:t xml:space="preserve"> </w:t>
      </w:r>
      <w:r w:rsidRPr="0098158A">
        <w:rPr>
          <w:rFonts w:cs="Arial" w:hint="cs"/>
          <w:sz w:val="20"/>
          <w:szCs w:val="20"/>
          <w:rtl/>
        </w:rPr>
        <w:t>שמא</w:t>
      </w:r>
      <w:r w:rsidRPr="0098158A">
        <w:rPr>
          <w:rFonts w:cs="Arial"/>
          <w:sz w:val="20"/>
          <w:szCs w:val="20"/>
          <w:rtl/>
        </w:rPr>
        <w:t xml:space="preserve"> </w:t>
      </w:r>
      <w:r w:rsidRPr="0098158A">
        <w:rPr>
          <w:rFonts w:cs="Arial" w:hint="cs"/>
          <w:sz w:val="20"/>
          <w:szCs w:val="20"/>
          <w:rtl/>
        </w:rPr>
        <w:t>יסתכלו</w:t>
      </w:r>
      <w:r w:rsidRPr="0098158A">
        <w:rPr>
          <w:rFonts w:cs="Arial"/>
          <w:sz w:val="20"/>
          <w:szCs w:val="20"/>
          <w:rtl/>
        </w:rPr>
        <w:t xml:space="preserve"> </w:t>
      </w:r>
      <w:r w:rsidRPr="0098158A">
        <w:rPr>
          <w:rFonts w:cs="Arial" w:hint="cs"/>
          <w:sz w:val="20"/>
          <w:szCs w:val="20"/>
          <w:rtl/>
        </w:rPr>
        <w:t>בהן</w:t>
      </w:r>
      <w:r w:rsidRPr="0098158A">
        <w:rPr>
          <w:rFonts w:cs="Arial"/>
          <w:sz w:val="20"/>
          <w:szCs w:val="20"/>
          <w:rtl/>
        </w:rPr>
        <w:t xml:space="preserve"> </w:t>
      </w:r>
      <w:r w:rsidRPr="0098158A">
        <w:rPr>
          <w:rFonts w:cs="Arial" w:hint="cs"/>
          <w:sz w:val="20"/>
          <w:szCs w:val="20"/>
          <w:rtl/>
        </w:rPr>
        <w:t>האנשים".</w:t>
      </w:r>
    </w:p>
    <w:p w:rsidR="009F2CDF" w:rsidRPr="0098158A" w:rsidRDefault="009F2CDF" w:rsidP="00670892">
      <w:pPr>
        <w:ind w:left="720"/>
        <w:jc w:val="both"/>
        <w:rPr>
          <w:rFonts w:cs="Arial"/>
          <w:sz w:val="20"/>
          <w:szCs w:val="20"/>
          <w:rtl/>
        </w:rPr>
      </w:pPr>
      <w:r w:rsidRPr="0098158A">
        <w:rPr>
          <w:rFonts w:hint="cs"/>
          <w:sz w:val="20"/>
          <w:szCs w:val="20"/>
          <w:rtl/>
        </w:rPr>
        <w:t>רבי יוחנן לוריא (מרבני גרמניה במאה הטו') בספרו 'משיבת נפש', כותב: "</w:t>
      </w:r>
      <w:r w:rsidRPr="0098158A">
        <w:rPr>
          <w:rFonts w:cs="Arial" w:hint="cs"/>
          <w:sz w:val="20"/>
          <w:szCs w:val="20"/>
          <w:rtl/>
        </w:rPr>
        <w:t>פריך</w:t>
      </w:r>
      <w:r w:rsidRPr="0098158A">
        <w:rPr>
          <w:rFonts w:cs="Arial"/>
          <w:sz w:val="20"/>
          <w:szCs w:val="20"/>
          <w:rtl/>
        </w:rPr>
        <w:t xml:space="preserve"> </w:t>
      </w:r>
      <w:r w:rsidRPr="0098158A">
        <w:rPr>
          <w:rFonts w:cs="Arial" w:hint="cs"/>
          <w:sz w:val="20"/>
          <w:szCs w:val="20"/>
          <w:rtl/>
        </w:rPr>
        <w:t>בירושלמי</w:t>
      </w:r>
      <w:r w:rsidRPr="0098158A">
        <w:rPr>
          <w:rFonts w:cs="Arial"/>
          <w:sz w:val="20"/>
          <w:szCs w:val="20"/>
          <w:rtl/>
        </w:rPr>
        <w:t xml:space="preserve"> </w:t>
      </w:r>
      <w:r w:rsidRPr="0098158A">
        <w:rPr>
          <w:rFonts w:cs="Arial" w:hint="cs"/>
          <w:sz w:val="20"/>
          <w:szCs w:val="20"/>
          <w:rtl/>
        </w:rPr>
        <w:t>וכי</w:t>
      </w:r>
      <w:r w:rsidRPr="0098158A">
        <w:rPr>
          <w:rFonts w:cs="Arial"/>
          <w:sz w:val="20"/>
          <w:szCs w:val="20"/>
          <w:rtl/>
        </w:rPr>
        <w:t xml:space="preserve"> </w:t>
      </w:r>
      <w:r w:rsidRPr="0098158A">
        <w:rPr>
          <w:rFonts w:cs="Arial" w:hint="cs"/>
          <w:sz w:val="20"/>
          <w:szCs w:val="20"/>
          <w:rtl/>
        </w:rPr>
        <w:t>אין</w:t>
      </w:r>
      <w:r w:rsidRPr="0098158A">
        <w:rPr>
          <w:rFonts w:cs="Arial"/>
          <w:sz w:val="20"/>
          <w:szCs w:val="20"/>
          <w:rtl/>
        </w:rPr>
        <w:t xml:space="preserve"> </w:t>
      </w:r>
      <w:r w:rsidRPr="0098158A">
        <w:rPr>
          <w:rFonts w:cs="Arial" w:hint="cs"/>
          <w:sz w:val="20"/>
          <w:szCs w:val="20"/>
          <w:rtl/>
        </w:rPr>
        <w:t>כיעור</w:t>
      </w:r>
      <w:r w:rsidRPr="0098158A">
        <w:rPr>
          <w:rFonts w:cs="Arial"/>
          <w:sz w:val="20"/>
          <w:szCs w:val="20"/>
          <w:rtl/>
        </w:rPr>
        <w:t xml:space="preserve"> </w:t>
      </w:r>
      <w:r w:rsidRPr="0098158A">
        <w:rPr>
          <w:rFonts w:cs="Arial" w:hint="cs"/>
          <w:sz w:val="20"/>
          <w:szCs w:val="20"/>
          <w:rtl/>
        </w:rPr>
        <w:t>שיניח</w:t>
      </w:r>
      <w:r w:rsidRPr="0098158A">
        <w:rPr>
          <w:rFonts w:cs="Arial"/>
          <w:sz w:val="20"/>
          <w:szCs w:val="20"/>
          <w:rtl/>
        </w:rPr>
        <w:t xml:space="preserve"> </w:t>
      </w:r>
      <w:r w:rsidRPr="0098158A">
        <w:rPr>
          <w:rFonts w:cs="Arial" w:hint="cs"/>
          <w:sz w:val="20"/>
          <w:szCs w:val="20"/>
          <w:rtl/>
        </w:rPr>
        <w:t>הכהן</w:t>
      </w:r>
      <w:r w:rsidRPr="0098158A">
        <w:rPr>
          <w:rFonts w:cs="Arial"/>
          <w:sz w:val="20"/>
          <w:szCs w:val="20"/>
          <w:rtl/>
        </w:rPr>
        <w:t xml:space="preserve"> </w:t>
      </w:r>
      <w:r w:rsidRPr="0098158A">
        <w:rPr>
          <w:rFonts w:cs="Arial" w:hint="cs"/>
          <w:sz w:val="20"/>
          <w:szCs w:val="20"/>
          <w:rtl/>
        </w:rPr>
        <w:t>ידו</w:t>
      </w:r>
      <w:r w:rsidRPr="0098158A">
        <w:rPr>
          <w:rFonts w:cs="Arial"/>
          <w:sz w:val="20"/>
          <w:szCs w:val="20"/>
          <w:rtl/>
        </w:rPr>
        <w:t xml:space="preserve"> </w:t>
      </w:r>
      <w:r w:rsidRPr="0098158A">
        <w:rPr>
          <w:rFonts w:cs="Arial" w:hint="cs"/>
          <w:sz w:val="20"/>
          <w:szCs w:val="20"/>
          <w:rtl/>
        </w:rPr>
        <w:t>תחת</w:t>
      </w:r>
      <w:r w:rsidRPr="0098158A">
        <w:rPr>
          <w:rFonts w:cs="Arial"/>
          <w:sz w:val="20"/>
          <w:szCs w:val="20"/>
          <w:rtl/>
        </w:rPr>
        <w:t xml:space="preserve"> </w:t>
      </w:r>
      <w:r w:rsidRPr="0098158A">
        <w:rPr>
          <w:rFonts w:cs="Arial" w:hint="cs"/>
          <w:sz w:val="20"/>
          <w:szCs w:val="20"/>
          <w:rtl/>
        </w:rPr>
        <w:t>יד</w:t>
      </w:r>
      <w:r w:rsidRPr="0098158A">
        <w:rPr>
          <w:rFonts w:cs="Arial"/>
          <w:sz w:val="20"/>
          <w:szCs w:val="20"/>
          <w:rtl/>
        </w:rPr>
        <w:t xml:space="preserve"> </w:t>
      </w:r>
      <w:r w:rsidRPr="0098158A">
        <w:rPr>
          <w:rFonts w:cs="Arial" w:hint="cs"/>
          <w:sz w:val="20"/>
          <w:szCs w:val="20"/>
          <w:rtl/>
        </w:rPr>
        <w:t>האשה</w:t>
      </w:r>
      <w:r w:rsidRPr="0098158A">
        <w:rPr>
          <w:rFonts w:cs="Arial"/>
          <w:sz w:val="20"/>
          <w:szCs w:val="20"/>
          <w:rtl/>
        </w:rPr>
        <w:t xml:space="preserve">, </w:t>
      </w:r>
      <w:r w:rsidRPr="0098158A">
        <w:rPr>
          <w:rFonts w:cs="Arial" w:hint="cs"/>
          <w:sz w:val="20"/>
          <w:szCs w:val="20"/>
          <w:rtl/>
        </w:rPr>
        <w:t>ומשני</w:t>
      </w:r>
      <w:r w:rsidRPr="0098158A">
        <w:rPr>
          <w:rFonts w:cs="Arial"/>
          <w:sz w:val="20"/>
          <w:szCs w:val="20"/>
          <w:rtl/>
        </w:rPr>
        <w:t xml:space="preserve"> </w:t>
      </w:r>
      <w:r w:rsidRPr="0098158A">
        <w:rPr>
          <w:rFonts w:cs="Arial" w:hint="cs"/>
          <w:sz w:val="20"/>
          <w:szCs w:val="20"/>
          <w:rtl/>
        </w:rPr>
        <w:t>אין</w:t>
      </w:r>
      <w:r w:rsidRPr="0098158A">
        <w:rPr>
          <w:rFonts w:cs="Arial"/>
          <w:sz w:val="20"/>
          <w:szCs w:val="20"/>
          <w:rtl/>
        </w:rPr>
        <w:t xml:space="preserve"> </w:t>
      </w:r>
      <w:r w:rsidRPr="0098158A">
        <w:rPr>
          <w:rFonts w:cs="Arial" w:hint="cs"/>
          <w:sz w:val="20"/>
          <w:szCs w:val="20"/>
          <w:rtl/>
        </w:rPr>
        <w:t>יצר</w:t>
      </w:r>
      <w:r w:rsidRPr="0098158A">
        <w:rPr>
          <w:rFonts w:cs="Arial"/>
          <w:sz w:val="20"/>
          <w:szCs w:val="20"/>
          <w:rtl/>
        </w:rPr>
        <w:t xml:space="preserve"> </w:t>
      </w:r>
      <w:r w:rsidRPr="0098158A">
        <w:rPr>
          <w:rFonts w:cs="Arial" w:hint="cs"/>
          <w:sz w:val="20"/>
          <w:szCs w:val="20"/>
          <w:rtl/>
        </w:rPr>
        <w:t>הרע</w:t>
      </w:r>
      <w:r w:rsidRPr="0098158A">
        <w:rPr>
          <w:rFonts w:cs="Arial"/>
          <w:sz w:val="20"/>
          <w:szCs w:val="20"/>
          <w:rtl/>
        </w:rPr>
        <w:t xml:space="preserve"> </w:t>
      </w:r>
      <w:r w:rsidRPr="0098158A">
        <w:rPr>
          <w:rFonts w:cs="Arial" w:hint="cs"/>
          <w:sz w:val="20"/>
          <w:szCs w:val="20"/>
          <w:rtl/>
        </w:rPr>
        <w:t>מצוי</w:t>
      </w:r>
      <w:r w:rsidRPr="0098158A">
        <w:rPr>
          <w:rFonts w:cs="Arial"/>
          <w:sz w:val="20"/>
          <w:szCs w:val="20"/>
          <w:rtl/>
        </w:rPr>
        <w:t xml:space="preserve"> </w:t>
      </w:r>
      <w:r w:rsidRPr="0098158A">
        <w:rPr>
          <w:rFonts w:cs="Arial" w:hint="cs"/>
          <w:sz w:val="20"/>
          <w:szCs w:val="20"/>
          <w:rtl/>
        </w:rPr>
        <w:t>לשעה</w:t>
      </w:r>
      <w:r w:rsidRPr="0098158A">
        <w:rPr>
          <w:rFonts w:cs="Arial"/>
          <w:sz w:val="20"/>
          <w:szCs w:val="20"/>
          <w:rtl/>
        </w:rPr>
        <w:t xml:space="preserve">, </w:t>
      </w:r>
      <w:r w:rsidRPr="0098158A">
        <w:rPr>
          <w:rFonts w:cs="Arial" w:hint="cs"/>
          <w:sz w:val="20"/>
          <w:szCs w:val="20"/>
          <w:rtl/>
        </w:rPr>
        <w:t>שגבי</w:t>
      </w:r>
      <w:r w:rsidRPr="0098158A">
        <w:rPr>
          <w:rFonts w:cs="Arial"/>
          <w:sz w:val="20"/>
          <w:szCs w:val="20"/>
          <w:rtl/>
        </w:rPr>
        <w:t xml:space="preserve"> </w:t>
      </w:r>
      <w:r w:rsidRPr="0098158A">
        <w:rPr>
          <w:rFonts w:cs="Arial" w:hint="cs"/>
          <w:sz w:val="20"/>
          <w:szCs w:val="20"/>
          <w:rtl/>
        </w:rPr>
        <w:t>סוטה</w:t>
      </w:r>
      <w:r w:rsidRPr="0098158A">
        <w:rPr>
          <w:rFonts w:cs="Arial"/>
          <w:sz w:val="20"/>
          <w:szCs w:val="20"/>
          <w:rtl/>
        </w:rPr>
        <w:t xml:space="preserve"> </w:t>
      </w:r>
      <w:r w:rsidRPr="0098158A">
        <w:rPr>
          <w:rFonts w:cs="Arial" w:hint="cs"/>
          <w:sz w:val="20"/>
          <w:szCs w:val="20"/>
          <w:rtl/>
        </w:rPr>
        <w:t>יש</w:t>
      </w:r>
      <w:r w:rsidRPr="0098158A">
        <w:rPr>
          <w:rFonts w:cs="Arial"/>
          <w:sz w:val="20"/>
          <w:szCs w:val="20"/>
          <w:rtl/>
        </w:rPr>
        <w:t xml:space="preserve"> </w:t>
      </w:r>
      <w:r w:rsidRPr="0098158A">
        <w:rPr>
          <w:rFonts w:cs="Arial" w:hint="cs"/>
          <w:sz w:val="20"/>
          <w:szCs w:val="20"/>
          <w:rtl/>
        </w:rPr>
        <w:t>יראה</w:t>
      </w:r>
      <w:r w:rsidRPr="0098158A">
        <w:rPr>
          <w:rFonts w:cs="Arial"/>
          <w:sz w:val="20"/>
          <w:szCs w:val="20"/>
          <w:rtl/>
        </w:rPr>
        <w:t xml:space="preserve"> </w:t>
      </w:r>
      <w:r w:rsidRPr="0098158A">
        <w:rPr>
          <w:rFonts w:cs="Arial" w:hint="cs"/>
          <w:sz w:val="20"/>
          <w:szCs w:val="20"/>
          <w:rtl/>
        </w:rPr>
        <w:t>ופחד</w:t>
      </w:r>
      <w:r w:rsidRPr="0098158A">
        <w:rPr>
          <w:rFonts w:cs="Arial"/>
          <w:sz w:val="20"/>
          <w:szCs w:val="20"/>
          <w:rtl/>
        </w:rPr>
        <w:t xml:space="preserve"> </w:t>
      </w:r>
      <w:r w:rsidRPr="0098158A">
        <w:rPr>
          <w:rFonts w:cs="Arial" w:hint="cs"/>
          <w:sz w:val="20"/>
          <w:szCs w:val="20"/>
          <w:rtl/>
        </w:rPr>
        <w:t>ורעדה</w:t>
      </w:r>
      <w:r w:rsidRPr="0098158A">
        <w:rPr>
          <w:rFonts w:cs="Arial"/>
          <w:sz w:val="20"/>
          <w:szCs w:val="20"/>
          <w:rtl/>
        </w:rPr>
        <w:t xml:space="preserve"> </w:t>
      </w:r>
      <w:r w:rsidRPr="0098158A">
        <w:rPr>
          <w:rFonts w:cs="Arial" w:hint="cs"/>
          <w:sz w:val="20"/>
          <w:szCs w:val="20"/>
          <w:rtl/>
        </w:rPr>
        <w:t>ואין</w:t>
      </w:r>
      <w:r w:rsidRPr="0098158A">
        <w:rPr>
          <w:rFonts w:cs="Arial"/>
          <w:sz w:val="20"/>
          <w:szCs w:val="20"/>
          <w:rtl/>
        </w:rPr>
        <w:t xml:space="preserve"> </w:t>
      </w:r>
      <w:r w:rsidRPr="0098158A">
        <w:rPr>
          <w:rFonts w:cs="Arial" w:hint="cs"/>
          <w:sz w:val="20"/>
          <w:szCs w:val="20"/>
          <w:rtl/>
        </w:rPr>
        <w:t>יצר</w:t>
      </w:r>
      <w:r w:rsidRPr="0098158A">
        <w:rPr>
          <w:rFonts w:cs="Arial"/>
          <w:sz w:val="20"/>
          <w:szCs w:val="20"/>
          <w:rtl/>
        </w:rPr>
        <w:t xml:space="preserve"> </w:t>
      </w:r>
      <w:r w:rsidRPr="0098158A">
        <w:rPr>
          <w:rFonts w:cs="Arial" w:hint="cs"/>
          <w:sz w:val="20"/>
          <w:szCs w:val="20"/>
          <w:rtl/>
        </w:rPr>
        <w:t>הרע</w:t>
      </w:r>
      <w:r w:rsidRPr="0098158A">
        <w:rPr>
          <w:rFonts w:cs="Arial"/>
          <w:sz w:val="20"/>
          <w:szCs w:val="20"/>
          <w:rtl/>
        </w:rPr>
        <w:t xml:space="preserve"> </w:t>
      </w:r>
      <w:r w:rsidRPr="0098158A">
        <w:rPr>
          <w:rFonts w:cs="Arial" w:hint="cs"/>
          <w:sz w:val="20"/>
          <w:szCs w:val="20"/>
          <w:rtl/>
        </w:rPr>
        <w:t>מצוי</w:t>
      </w:r>
      <w:r w:rsidRPr="0098158A">
        <w:rPr>
          <w:rFonts w:cs="Arial"/>
          <w:sz w:val="20"/>
          <w:szCs w:val="20"/>
          <w:rtl/>
        </w:rPr>
        <w:t xml:space="preserve"> </w:t>
      </w:r>
      <w:r w:rsidRPr="0098158A">
        <w:rPr>
          <w:rFonts w:cs="Arial" w:hint="cs"/>
          <w:sz w:val="20"/>
          <w:szCs w:val="20"/>
          <w:rtl/>
        </w:rPr>
        <w:t>לאותו</w:t>
      </w:r>
      <w:r w:rsidRPr="0098158A">
        <w:rPr>
          <w:rFonts w:cs="Arial"/>
          <w:sz w:val="20"/>
          <w:szCs w:val="20"/>
          <w:rtl/>
        </w:rPr>
        <w:t xml:space="preserve"> </w:t>
      </w:r>
      <w:r w:rsidRPr="0098158A">
        <w:rPr>
          <w:rFonts w:cs="Arial" w:hint="cs"/>
          <w:sz w:val="20"/>
          <w:szCs w:val="20"/>
          <w:rtl/>
        </w:rPr>
        <w:t>שעה</w:t>
      </w:r>
      <w:r w:rsidRPr="0098158A">
        <w:rPr>
          <w:rFonts w:cs="Arial"/>
          <w:sz w:val="20"/>
          <w:szCs w:val="20"/>
          <w:rtl/>
        </w:rPr>
        <w:t xml:space="preserve">. </w:t>
      </w:r>
      <w:r w:rsidRPr="0098158A">
        <w:rPr>
          <w:rFonts w:cs="Arial" w:hint="cs"/>
          <w:sz w:val="20"/>
          <w:szCs w:val="20"/>
          <w:rtl/>
        </w:rPr>
        <w:t>ומזה</w:t>
      </w:r>
      <w:r w:rsidRPr="0098158A">
        <w:rPr>
          <w:rFonts w:cs="Arial"/>
          <w:sz w:val="20"/>
          <w:szCs w:val="20"/>
          <w:rtl/>
        </w:rPr>
        <w:t xml:space="preserve"> </w:t>
      </w:r>
      <w:r w:rsidRPr="0098158A">
        <w:rPr>
          <w:rFonts w:cs="Arial" w:hint="cs"/>
          <w:sz w:val="20"/>
          <w:szCs w:val="20"/>
          <w:rtl/>
        </w:rPr>
        <w:t>נהגו</w:t>
      </w:r>
      <w:r w:rsidRPr="0098158A">
        <w:rPr>
          <w:rFonts w:cs="Arial"/>
          <w:sz w:val="20"/>
          <w:szCs w:val="20"/>
          <w:rtl/>
        </w:rPr>
        <w:t xml:space="preserve"> </w:t>
      </w:r>
      <w:r w:rsidRPr="0098158A">
        <w:rPr>
          <w:rFonts w:cs="Arial" w:hint="cs"/>
          <w:sz w:val="20"/>
          <w:szCs w:val="20"/>
          <w:rtl/>
        </w:rPr>
        <w:t>ביש</w:t>
      </w:r>
      <w:r w:rsidRPr="0098158A">
        <w:rPr>
          <w:rFonts w:cs="Arial"/>
          <w:sz w:val="20"/>
          <w:szCs w:val="20"/>
          <w:rtl/>
        </w:rPr>
        <w:t xml:space="preserve"> </w:t>
      </w:r>
      <w:r w:rsidRPr="0098158A">
        <w:rPr>
          <w:rFonts w:cs="Arial" w:hint="cs"/>
          <w:sz w:val="20"/>
          <w:szCs w:val="20"/>
          <w:rtl/>
        </w:rPr>
        <w:t>מקומות</w:t>
      </w:r>
      <w:r w:rsidRPr="0098158A">
        <w:rPr>
          <w:rFonts w:cs="Arial"/>
          <w:sz w:val="20"/>
          <w:szCs w:val="20"/>
          <w:rtl/>
        </w:rPr>
        <w:t xml:space="preserve"> </w:t>
      </w:r>
      <w:r w:rsidRPr="0098158A">
        <w:rPr>
          <w:rFonts w:cs="Arial" w:hint="cs"/>
          <w:sz w:val="20"/>
          <w:szCs w:val="20"/>
          <w:rtl/>
        </w:rPr>
        <w:t>שהנשים</w:t>
      </w:r>
      <w:r w:rsidRPr="0098158A">
        <w:rPr>
          <w:rFonts w:cs="Arial"/>
          <w:sz w:val="20"/>
          <w:szCs w:val="20"/>
          <w:rtl/>
        </w:rPr>
        <w:t xml:space="preserve"> </w:t>
      </w:r>
      <w:r w:rsidRPr="0098158A">
        <w:rPr>
          <w:rFonts w:cs="Arial" w:hint="cs"/>
          <w:sz w:val="20"/>
          <w:szCs w:val="20"/>
          <w:rtl/>
        </w:rPr>
        <w:t>הולכות</w:t>
      </w:r>
      <w:r w:rsidRPr="0098158A">
        <w:rPr>
          <w:rFonts w:cs="Arial"/>
          <w:sz w:val="20"/>
          <w:szCs w:val="20"/>
          <w:rtl/>
        </w:rPr>
        <w:t xml:space="preserve"> </w:t>
      </w:r>
      <w:r w:rsidRPr="0098158A">
        <w:rPr>
          <w:rFonts w:cs="Arial" w:hint="cs"/>
          <w:sz w:val="20"/>
          <w:szCs w:val="20"/>
          <w:rtl/>
        </w:rPr>
        <w:t>לפני</w:t>
      </w:r>
      <w:r w:rsidRPr="0098158A">
        <w:rPr>
          <w:rFonts w:cs="Arial"/>
          <w:sz w:val="20"/>
          <w:szCs w:val="20"/>
          <w:rtl/>
        </w:rPr>
        <w:t xml:space="preserve"> </w:t>
      </w:r>
      <w:r w:rsidRPr="0098158A">
        <w:rPr>
          <w:rFonts w:cs="Arial" w:hint="cs"/>
          <w:sz w:val="20"/>
          <w:szCs w:val="20"/>
          <w:rtl/>
        </w:rPr>
        <w:t>המטה</w:t>
      </w:r>
      <w:r w:rsidRPr="0098158A">
        <w:rPr>
          <w:rFonts w:cs="Arial"/>
          <w:sz w:val="20"/>
          <w:szCs w:val="20"/>
          <w:rtl/>
        </w:rPr>
        <w:t xml:space="preserve"> </w:t>
      </w:r>
      <w:r w:rsidRPr="0098158A">
        <w:rPr>
          <w:rFonts w:cs="Arial" w:hint="cs"/>
          <w:sz w:val="20"/>
          <w:szCs w:val="20"/>
          <w:rtl/>
        </w:rPr>
        <w:t>מפני</w:t>
      </w:r>
      <w:r w:rsidRPr="0098158A">
        <w:rPr>
          <w:rFonts w:cs="Arial"/>
          <w:sz w:val="20"/>
          <w:szCs w:val="20"/>
          <w:rtl/>
        </w:rPr>
        <w:t xml:space="preserve"> </w:t>
      </w:r>
      <w:r w:rsidRPr="0098158A">
        <w:rPr>
          <w:rFonts w:cs="Arial" w:hint="cs"/>
          <w:sz w:val="20"/>
          <w:szCs w:val="20"/>
          <w:rtl/>
        </w:rPr>
        <w:t>שהם</w:t>
      </w:r>
      <w:r w:rsidRPr="0098158A">
        <w:rPr>
          <w:rFonts w:cs="Arial"/>
          <w:sz w:val="20"/>
          <w:szCs w:val="20"/>
          <w:rtl/>
        </w:rPr>
        <w:t xml:space="preserve"> </w:t>
      </w:r>
      <w:r w:rsidRPr="0098158A">
        <w:rPr>
          <w:rFonts w:cs="Arial" w:hint="cs"/>
          <w:sz w:val="20"/>
          <w:szCs w:val="20"/>
          <w:rtl/>
        </w:rPr>
        <w:t>גרמו</w:t>
      </w:r>
      <w:r w:rsidRPr="0098158A">
        <w:rPr>
          <w:rFonts w:cs="Arial"/>
          <w:sz w:val="20"/>
          <w:szCs w:val="20"/>
          <w:rtl/>
        </w:rPr>
        <w:t xml:space="preserve"> </w:t>
      </w:r>
      <w:r w:rsidRPr="0098158A">
        <w:rPr>
          <w:rFonts w:cs="Arial" w:hint="cs"/>
          <w:sz w:val="20"/>
          <w:szCs w:val="20"/>
          <w:rtl/>
        </w:rPr>
        <w:t>מיתה</w:t>
      </w:r>
      <w:r w:rsidRPr="0098158A">
        <w:rPr>
          <w:rFonts w:cs="Arial"/>
          <w:sz w:val="20"/>
          <w:szCs w:val="20"/>
          <w:rtl/>
        </w:rPr>
        <w:t xml:space="preserve"> </w:t>
      </w:r>
      <w:r w:rsidRPr="0098158A">
        <w:rPr>
          <w:rFonts w:cs="Arial" w:hint="cs"/>
          <w:sz w:val="20"/>
          <w:szCs w:val="20"/>
          <w:rtl/>
        </w:rPr>
        <w:t>לעולם</w:t>
      </w:r>
      <w:r w:rsidRPr="0098158A">
        <w:rPr>
          <w:rFonts w:cs="Arial"/>
          <w:sz w:val="20"/>
          <w:szCs w:val="20"/>
          <w:rtl/>
        </w:rPr>
        <w:t xml:space="preserve"> </w:t>
      </w:r>
      <w:r w:rsidRPr="0098158A">
        <w:rPr>
          <w:rFonts w:cs="Arial" w:hint="cs"/>
          <w:sz w:val="20"/>
          <w:szCs w:val="20"/>
          <w:rtl/>
        </w:rPr>
        <w:t>אף</w:t>
      </w:r>
      <w:r w:rsidRPr="0098158A">
        <w:rPr>
          <w:rFonts w:cs="Arial"/>
          <w:sz w:val="20"/>
          <w:szCs w:val="20"/>
          <w:rtl/>
        </w:rPr>
        <w:t xml:space="preserve"> </w:t>
      </w:r>
      <w:r w:rsidRPr="0098158A">
        <w:rPr>
          <w:rFonts w:cs="Arial" w:hint="cs"/>
          <w:sz w:val="20"/>
          <w:szCs w:val="20"/>
          <w:rtl/>
        </w:rPr>
        <w:t>כי</w:t>
      </w:r>
      <w:r w:rsidRPr="0098158A">
        <w:rPr>
          <w:rFonts w:cs="Arial"/>
          <w:sz w:val="20"/>
          <w:szCs w:val="20"/>
          <w:rtl/>
        </w:rPr>
        <w:t xml:space="preserve"> </w:t>
      </w:r>
      <w:r w:rsidRPr="0098158A">
        <w:rPr>
          <w:rFonts w:cs="Arial" w:hint="cs"/>
          <w:sz w:val="20"/>
          <w:szCs w:val="20"/>
          <w:rtl/>
        </w:rPr>
        <w:t>אמרו</w:t>
      </w:r>
      <w:r w:rsidRPr="0098158A">
        <w:rPr>
          <w:rFonts w:cs="Arial"/>
          <w:sz w:val="20"/>
          <w:szCs w:val="20"/>
          <w:rtl/>
        </w:rPr>
        <w:t xml:space="preserve"> </w:t>
      </w:r>
      <w:r w:rsidRPr="0098158A">
        <w:rPr>
          <w:rFonts w:cs="Arial" w:hint="cs"/>
          <w:sz w:val="20"/>
          <w:szCs w:val="20"/>
          <w:rtl/>
        </w:rPr>
        <w:t>אחרי</w:t>
      </w:r>
      <w:r w:rsidRPr="0098158A">
        <w:rPr>
          <w:rFonts w:cs="Arial"/>
          <w:sz w:val="20"/>
          <w:szCs w:val="20"/>
          <w:rtl/>
        </w:rPr>
        <w:t xml:space="preserve"> </w:t>
      </w:r>
      <w:r w:rsidRPr="0098158A">
        <w:rPr>
          <w:rFonts w:cs="Arial" w:hint="cs"/>
          <w:sz w:val="20"/>
          <w:szCs w:val="20"/>
          <w:rtl/>
        </w:rPr>
        <w:t>הארי</w:t>
      </w:r>
      <w:r w:rsidRPr="0098158A">
        <w:rPr>
          <w:rFonts w:cs="Arial"/>
          <w:sz w:val="20"/>
          <w:szCs w:val="20"/>
          <w:rtl/>
        </w:rPr>
        <w:t xml:space="preserve"> </w:t>
      </w:r>
      <w:r w:rsidRPr="0098158A">
        <w:rPr>
          <w:rFonts w:cs="Arial" w:hint="cs"/>
          <w:sz w:val="20"/>
          <w:szCs w:val="20"/>
          <w:rtl/>
        </w:rPr>
        <w:t>ולא</w:t>
      </w:r>
      <w:r w:rsidRPr="0098158A">
        <w:rPr>
          <w:rFonts w:cs="Arial"/>
          <w:sz w:val="20"/>
          <w:szCs w:val="20"/>
          <w:rtl/>
        </w:rPr>
        <w:t xml:space="preserve"> </w:t>
      </w:r>
      <w:r w:rsidRPr="0098158A">
        <w:rPr>
          <w:rFonts w:cs="Arial" w:hint="cs"/>
          <w:sz w:val="20"/>
          <w:szCs w:val="20"/>
          <w:rtl/>
        </w:rPr>
        <w:t>אחר</w:t>
      </w:r>
      <w:r w:rsidRPr="0098158A">
        <w:rPr>
          <w:rFonts w:cs="Arial"/>
          <w:sz w:val="20"/>
          <w:szCs w:val="20"/>
          <w:rtl/>
        </w:rPr>
        <w:t xml:space="preserve"> </w:t>
      </w:r>
      <w:r w:rsidRPr="0098158A">
        <w:rPr>
          <w:rFonts w:cs="Arial" w:hint="cs"/>
          <w:sz w:val="20"/>
          <w:szCs w:val="20"/>
          <w:rtl/>
        </w:rPr>
        <w:t>אשה</w:t>
      </w:r>
      <w:r w:rsidRPr="0098158A">
        <w:rPr>
          <w:rFonts w:cs="Arial"/>
          <w:sz w:val="20"/>
          <w:szCs w:val="20"/>
          <w:rtl/>
        </w:rPr>
        <w:t xml:space="preserve">. </w:t>
      </w:r>
      <w:r w:rsidRPr="0098158A">
        <w:rPr>
          <w:rFonts w:cs="Arial" w:hint="cs"/>
          <w:sz w:val="20"/>
          <w:szCs w:val="20"/>
          <w:rtl/>
        </w:rPr>
        <w:t>אמנם</w:t>
      </w:r>
      <w:r w:rsidRPr="0098158A">
        <w:rPr>
          <w:rFonts w:cs="Arial"/>
          <w:sz w:val="20"/>
          <w:szCs w:val="20"/>
          <w:rtl/>
        </w:rPr>
        <w:t xml:space="preserve"> </w:t>
      </w:r>
      <w:r w:rsidRPr="0098158A">
        <w:rPr>
          <w:rFonts w:cs="Arial" w:hint="cs"/>
          <w:sz w:val="20"/>
          <w:szCs w:val="20"/>
          <w:rtl/>
        </w:rPr>
        <w:t>בכאן</w:t>
      </w:r>
      <w:r w:rsidRPr="0098158A">
        <w:rPr>
          <w:rFonts w:cs="Arial"/>
          <w:sz w:val="20"/>
          <w:szCs w:val="20"/>
          <w:rtl/>
        </w:rPr>
        <w:t xml:space="preserve"> </w:t>
      </w:r>
      <w:r w:rsidRPr="0098158A">
        <w:rPr>
          <w:rFonts w:cs="Arial" w:hint="cs"/>
          <w:sz w:val="20"/>
          <w:szCs w:val="20"/>
          <w:rtl/>
        </w:rPr>
        <w:t>שיש</w:t>
      </w:r>
      <w:r w:rsidRPr="0098158A">
        <w:rPr>
          <w:rFonts w:cs="Arial"/>
          <w:sz w:val="20"/>
          <w:szCs w:val="20"/>
          <w:rtl/>
        </w:rPr>
        <w:t xml:space="preserve"> </w:t>
      </w:r>
      <w:r w:rsidRPr="0098158A">
        <w:rPr>
          <w:rFonts w:cs="Arial" w:hint="cs"/>
          <w:sz w:val="20"/>
          <w:szCs w:val="20"/>
          <w:rtl/>
        </w:rPr>
        <w:t>יראה</w:t>
      </w:r>
      <w:r w:rsidRPr="0098158A">
        <w:rPr>
          <w:rFonts w:cs="Arial"/>
          <w:sz w:val="20"/>
          <w:szCs w:val="20"/>
          <w:rtl/>
        </w:rPr>
        <w:t xml:space="preserve"> </w:t>
      </w:r>
      <w:r w:rsidRPr="0098158A">
        <w:rPr>
          <w:rFonts w:cs="Arial" w:hint="cs"/>
          <w:sz w:val="20"/>
          <w:szCs w:val="20"/>
          <w:rtl/>
        </w:rPr>
        <w:t>ורעדה</w:t>
      </w:r>
      <w:r w:rsidRPr="0098158A">
        <w:rPr>
          <w:rFonts w:cs="Arial"/>
          <w:sz w:val="20"/>
          <w:szCs w:val="20"/>
          <w:rtl/>
        </w:rPr>
        <w:t xml:space="preserve"> </w:t>
      </w:r>
      <w:r w:rsidRPr="0098158A">
        <w:rPr>
          <w:rFonts w:cs="Arial" w:hint="cs"/>
          <w:sz w:val="20"/>
          <w:szCs w:val="20"/>
          <w:rtl/>
        </w:rPr>
        <w:t>אין</w:t>
      </w:r>
      <w:r w:rsidRPr="0098158A">
        <w:rPr>
          <w:rFonts w:cs="Arial"/>
          <w:sz w:val="20"/>
          <w:szCs w:val="20"/>
          <w:rtl/>
        </w:rPr>
        <w:t xml:space="preserve"> </w:t>
      </w:r>
      <w:r w:rsidRPr="0098158A">
        <w:rPr>
          <w:rFonts w:cs="Arial" w:hint="cs"/>
          <w:sz w:val="20"/>
          <w:szCs w:val="20"/>
          <w:rtl/>
        </w:rPr>
        <w:t>יצר</w:t>
      </w:r>
      <w:r w:rsidRPr="0098158A">
        <w:rPr>
          <w:rFonts w:cs="Arial"/>
          <w:sz w:val="20"/>
          <w:szCs w:val="20"/>
          <w:rtl/>
        </w:rPr>
        <w:t xml:space="preserve"> </w:t>
      </w:r>
      <w:r w:rsidRPr="0098158A">
        <w:rPr>
          <w:rFonts w:cs="Arial" w:hint="cs"/>
          <w:sz w:val="20"/>
          <w:szCs w:val="20"/>
          <w:rtl/>
        </w:rPr>
        <w:t>הרע</w:t>
      </w:r>
      <w:r w:rsidRPr="0098158A">
        <w:rPr>
          <w:rFonts w:cs="Arial"/>
          <w:sz w:val="20"/>
          <w:szCs w:val="20"/>
          <w:rtl/>
        </w:rPr>
        <w:t xml:space="preserve"> </w:t>
      </w:r>
      <w:r w:rsidRPr="0098158A">
        <w:rPr>
          <w:rFonts w:cs="Arial" w:hint="cs"/>
          <w:sz w:val="20"/>
          <w:szCs w:val="20"/>
          <w:rtl/>
        </w:rPr>
        <w:t>מצוי</w:t>
      </w:r>
      <w:r w:rsidRPr="0098158A">
        <w:rPr>
          <w:rFonts w:cs="Arial"/>
          <w:sz w:val="20"/>
          <w:szCs w:val="20"/>
          <w:rtl/>
        </w:rPr>
        <w:t xml:space="preserve"> </w:t>
      </w:r>
      <w:r w:rsidRPr="0098158A">
        <w:rPr>
          <w:rFonts w:cs="Arial" w:hint="cs"/>
          <w:sz w:val="20"/>
          <w:szCs w:val="20"/>
          <w:rtl/>
        </w:rPr>
        <w:t>לאותה</w:t>
      </w:r>
      <w:r w:rsidRPr="0098158A">
        <w:rPr>
          <w:rFonts w:cs="Arial"/>
          <w:sz w:val="20"/>
          <w:szCs w:val="20"/>
          <w:rtl/>
        </w:rPr>
        <w:t xml:space="preserve"> </w:t>
      </w:r>
      <w:r w:rsidRPr="0098158A">
        <w:rPr>
          <w:rFonts w:cs="Arial" w:hint="cs"/>
          <w:sz w:val="20"/>
          <w:szCs w:val="20"/>
          <w:rtl/>
        </w:rPr>
        <w:t>שעה" (הוא מציין שבדברי רבינו בחיי נמצא יותר אריכות בזה, ולא איתרתי את המקור כרגע).</w:t>
      </w:r>
    </w:p>
    <w:p w:rsidR="009F2CDF" w:rsidRPr="0098158A" w:rsidRDefault="009F2CDF" w:rsidP="009F2CDF">
      <w:pPr>
        <w:jc w:val="both"/>
        <w:rPr>
          <w:rFonts w:cs="Arial"/>
          <w:sz w:val="20"/>
          <w:szCs w:val="20"/>
          <w:rtl/>
        </w:rPr>
      </w:pPr>
      <w:r w:rsidRPr="0098158A">
        <w:rPr>
          <w:rFonts w:cs="Arial" w:hint="cs"/>
          <w:sz w:val="20"/>
          <w:szCs w:val="20"/>
          <w:rtl/>
        </w:rPr>
        <w:t>גם אם נניח שהירושלמי בסוטה מתכוין שאין יצר הרע רק משום שמדובר בזמן קצר (ואין זה נוגע לנושא גילוי גופה בטקס קללתה, שאינו זמן קצר, שם בודאי נצטרך הסבר אחר. וכן להיפך, הנגיעה בזמן ההנפה אינה קשורה לביזוי הסוטה ולכן היה מקום לדון איך היא מותרת), בנוגע ללוייה אין ויכוח. וכך כתבו בתוספות סנהדרין כ': נשים יוצאות לפני המטה "כיון דשעת צער הוא ליכא למיחש להרהור".</w:t>
      </w:r>
    </w:p>
    <w:p w:rsidR="009F2CDF" w:rsidRPr="0098158A" w:rsidRDefault="009F2CDF" w:rsidP="009F2CDF">
      <w:pPr>
        <w:jc w:val="both"/>
        <w:rPr>
          <w:rFonts w:cs="Arial"/>
          <w:sz w:val="20"/>
          <w:szCs w:val="20"/>
          <w:rtl/>
        </w:rPr>
      </w:pPr>
      <w:r w:rsidRPr="0098158A">
        <w:rPr>
          <w:rFonts w:cs="Arial" w:hint="cs"/>
          <w:sz w:val="20"/>
          <w:szCs w:val="20"/>
          <w:rtl/>
        </w:rPr>
        <w:t xml:space="preserve">שני מקורות נוספים בתלמוד מציינים נקודה זו: </w:t>
      </w:r>
    </w:p>
    <w:p w:rsidR="009F2CDF" w:rsidRPr="0098158A" w:rsidRDefault="009F2CDF" w:rsidP="00670892">
      <w:pPr>
        <w:ind w:left="720"/>
        <w:jc w:val="both"/>
        <w:rPr>
          <w:rFonts w:cs="Arial"/>
          <w:sz w:val="20"/>
          <w:szCs w:val="20"/>
          <w:rtl/>
        </w:rPr>
      </w:pPr>
      <w:r w:rsidRPr="0098158A">
        <w:rPr>
          <w:rFonts w:cs="Arial" w:hint="cs"/>
          <w:sz w:val="20"/>
          <w:szCs w:val="20"/>
          <w:rtl/>
        </w:rPr>
        <w:t>בסוכה נב. נאמר "שעוסקין</w:t>
      </w:r>
      <w:r w:rsidRPr="0098158A">
        <w:rPr>
          <w:rFonts w:cs="Arial"/>
          <w:sz w:val="20"/>
          <w:szCs w:val="20"/>
          <w:rtl/>
        </w:rPr>
        <w:t xml:space="preserve"> </w:t>
      </w:r>
      <w:r w:rsidRPr="0098158A">
        <w:rPr>
          <w:rFonts w:cs="Arial" w:hint="cs"/>
          <w:sz w:val="20"/>
          <w:szCs w:val="20"/>
          <w:rtl/>
        </w:rPr>
        <w:t>בהספד</w:t>
      </w:r>
      <w:r w:rsidRPr="0098158A">
        <w:rPr>
          <w:rFonts w:cs="Arial"/>
          <w:sz w:val="20"/>
          <w:szCs w:val="20"/>
          <w:rtl/>
        </w:rPr>
        <w:t xml:space="preserve"> </w:t>
      </w:r>
      <w:r w:rsidRPr="0098158A">
        <w:rPr>
          <w:rFonts w:cs="Arial" w:hint="cs"/>
          <w:sz w:val="20"/>
          <w:szCs w:val="20"/>
          <w:rtl/>
        </w:rPr>
        <w:t>ואין</w:t>
      </w:r>
      <w:r w:rsidRPr="0098158A">
        <w:rPr>
          <w:rFonts w:cs="Arial"/>
          <w:sz w:val="20"/>
          <w:szCs w:val="20"/>
          <w:rtl/>
        </w:rPr>
        <w:t xml:space="preserve"> </w:t>
      </w:r>
      <w:r w:rsidRPr="0098158A">
        <w:rPr>
          <w:rFonts w:cs="Arial" w:hint="cs"/>
          <w:sz w:val="20"/>
          <w:szCs w:val="20"/>
          <w:rtl/>
        </w:rPr>
        <w:t>יצר</w:t>
      </w:r>
      <w:r w:rsidRPr="0098158A">
        <w:rPr>
          <w:rFonts w:cs="Arial"/>
          <w:sz w:val="20"/>
          <w:szCs w:val="20"/>
          <w:rtl/>
        </w:rPr>
        <w:t xml:space="preserve"> </w:t>
      </w:r>
      <w:r w:rsidRPr="0098158A">
        <w:rPr>
          <w:rFonts w:cs="Arial" w:hint="cs"/>
          <w:sz w:val="20"/>
          <w:szCs w:val="20"/>
          <w:rtl/>
        </w:rPr>
        <w:t>הרע</w:t>
      </w:r>
      <w:r w:rsidRPr="0098158A">
        <w:rPr>
          <w:rFonts w:cs="Arial"/>
          <w:sz w:val="20"/>
          <w:szCs w:val="20"/>
          <w:rtl/>
        </w:rPr>
        <w:t xml:space="preserve"> </w:t>
      </w:r>
      <w:r w:rsidRPr="0098158A">
        <w:rPr>
          <w:rFonts w:cs="Arial" w:hint="cs"/>
          <w:sz w:val="20"/>
          <w:szCs w:val="20"/>
          <w:rtl/>
        </w:rPr>
        <w:t>שולט</w:t>
      </w:r>
      <w:r w:rsidRPr="0098158A">
        <w:rPr>
          <w:rFonts w:cs="Arial"/>
          <w:sz w:val="20"/>
          <w:szCs w:val="20"/>
          <w:rtl/>
        </w:rPr>
        <w:t xml:space="preserve"> </w:t>
      </w:r>
      <w:r w:rsidRPr="0098158A">
        <w:rPr>
          <w:rFonts w:cs="Arial" w:hint="cs"/>
          <w:sz w:val="20"/>
          <w:szCs w:val="20"/>
          <w:rtl/>
        </w:rPr>
        <w:t>בהם" (ראה רש"י שהבין שיש כאן ב' טעמים, וראה ע"ז בערל"נ). כיוצא בזה דעת התפארת ישראל (מו"ק ג' משנה ט')</w:t>
      </w:r>
      <w:r w:rsidRPr="0098158A">
        <w:rPr>
          <w:rFonts w:cs="Arial"/>
          <w:sz w:val="20"/>
          <w:szCs w:val="20"/>
        </w:rPr>
        <w:t xml:space="preserve"> </w:t>
      </w:r>
      <w:r w:rsidRPr="0098158A">
        <w:rPr>
          <w:rFonts w:cs="Arial" w:hint="cs"/>
          <w:sz w:val="20"/>
          <w:szCs w:val="20"/>
          <w:rtl/>
        </w:rPr>
        <w:t xml:space="preserve">שהמקוננות שרות בפני הגברים, משום שאין יצה"ר שולט בשעת הספד. </w:t>
      </w:r>
    </w:p>
    <w:p w:rsidR="009F2CDF" w:rsidRPr="0098158A" w:rsidRDefault="009F2CDF" w:rsidP="00670892">
      <w:pPr>
        <w:ind w:left="720"/>
        <w:jc w:val="both"/>
        <w:rPr>
          <w:rFonts w:cs="Arial"/>
          <w:sz w:val="20"/>
          <w:szCs w:val="20"/>
          <w:rtl/>
        </w:rPr>
      </w:pPr>
      <w:r w:rsidRPr="0098158A">
        <w:rPr>
          <w:rFonts w:cs="Arial" w:hint="cs"/>
          <w:sz w:val="20"/>
          <w:szCs w:val="20"/>
          <w:rtl/>
        </w:rPr>
        <w:t>ישנה שיטה בקדושין פ: שלקבורת ילד יכול אדם אחד לצאת עם שני נשים "דבשעת אנינות תביר יצריה", ובירושלמי שם נאמר "שאין יצר הרע מצוי בבית הקברות".</w:t>
      </w:r>
      <w:r w:rsidR="00303D66" w:rsidRPr="0098158A">
        <w:rPr>
          <w:rFonts w:cs="Arial" w:hint="cs"/>
          <w:sz w:val="20"/>
          <w:szCs w:val="20"/>
          <w:rtl/>
        </w:rPr>
        <w:t xml:space="preserve"> (וראה נדה יג כיון דבעיתי לא אתו להרהורי)</w:t>
      </w:r>
    </w:p>
    <w:p w:rsidR="009F2CDF" w:rsidRPr="0098158A" w:rsidRDefault="009F2CDF" w:rsidP="009F2CDF">
      <w:pPr>
        <w:jc w:val="both"/>
        <w:rPr>
          <w:rFonts w:cs="Arial"/>
          <w:sz w:val="20"/>
          <w:szCs w:val="20"/>
          <w:rtl/>
        </w:rPr>
      </w:pPr>
      <w:r w:rsidRPr="0098158A">
        <w:rPr>
          <w:rFonts w:cs="Arial" w:hint="cs"/>
          <w:sz w:val="20"/>
          <w:szCs w:val="20"/>
          <w:rtl/>
        </w:rPr>
        <w:lastRenderedPageBreak/>
        <w:t>גם אם אין זה ההסבר המדוייק להחרגתה של הסוטה. ייתכנו הסברים אחרים. אפשר שהתרומה של טקס הסוטה על פרטיו, לצניעות, גדולה מהנזק שבחשיפת חלקת צוארה.</w:t>
      </w:r>
    </w:p>
    <w:p w:rsidR="009F2CDF" w:rsidRPr="0098158A" w:rsidRDefault="009F2CDF" w:rsidP="009F2CDF">
      <w:pPr>
        <w:jc w:val="both"/>
        <w:rPr>
          <w:sz w:val="20"/>
          <w:szCs w:val="20"/>
          <w:rtl/>
        </w:rPr>
      </w:pPr>
      <w:r w:rsidRPr="0098158A">
        <w:rPr>
          <w:rFonts w:hint="cs"/>
          <w:sz w:val="20"/>
          <w:szCs w:val="20"/>
          <w:rtl/>
        </w:rPr>
        <w:t>לסיכום, גם במקרה של נסקלת, אין שום ראיה לשאלת הלכות צניעות. שכן לפי ההלכה האשה  נסקלת לבושה. וגם הסוברים שנסקלת ערומה, אין זה משום שעירום אינו מעורר שאלה הלכתית. אלא משום שהנסקלת הוחרגה מהלכות צניעות. וכך גם המחשוף של הסוטה, מוחרג מהלכות צניעות.</w:t>
      </w:r>
    </w:p>
    <w:p w:rsidR="009F2CDF" w:rsidRPr="0098158A" w:rsidRDefault="009F2CDF" w:rsidP="009F2CDF">
      <w:pPr>
        <w:jc w:val="both"/>
        <w:rPr>
          <w:sz w:val="20"/>
          <w:szCs w:val="20"/>
          <w:rtl/>
        </w:rPr>
      </w:pPr>
      <w:r w:rsidRPr="0098158A">
        <w:rPr>
          <w:rFonts w:hint="cs"/>
          <w:sz w:val="20"/>
          <w:szCs w:val="20"/>
          <w:rtl/>
        </w:rPr>
        <w:t>מהותן של הלכות צניעות היא הנורמה, לא כמדה טובה, אלא כתוכן ההלכה. ההלכה היא שמירת הנורמה של כיסוי הגוף, ולכן מקרה שנתפס כחורג מהנורמה, כמספק סיבה לחשיפת הגוף בפרופורציה המתאימה לענין. אינו סותר את עצם ההלכה.</w:t>
      </w:r>
      <w:r w:rsidRPr="0098158A">
        <w:rPr>
          <w:rStyle w:val="a5"/>
          <w:sz w:val="20"/>
          <w:szCs w:val="20"/>
          <w:rtl/>
        </w:rPr>
        <w:footnoteReference w:id="10"/>
      </w:r>
      <w:r w:rsidRPr="0098158A">
        <w:rPr>
          <w:rFonts w:hint="cs"/>
          <w:sz w:val="20"/>
          <w:szCs w:val="20"/>
          <w:rtl/>
        </w:rPr>
        <w:t xml:space="preserve"> כנראה זו היא הסיבה שכאשר אשה נאלצת לעשות פעולות גופניות שחושפות את גופה במדה מסויימת, כגון התכופפות על הכביסה, חשיפת הזרועות בעת הלישה. אין הדבר נחשב כנוגד את הלכות צניעות, אלא כקיום צורך של האשה, בשעה זו על האיש להתרחק מאותו מקום. ולכן הגדירו את המתקרב לשם 'רשע'.</w:t>
      </w:r>
    </w:p>
    <w:p w:rsidR="009F2CDF" w:rsidRPr="0098158A" w:rsidRDefault="009F2CDF" w:rsidP="009F2CDF">
      <w:pPr>
        <w:jc w:val="both"/>
        <w:rPr>
          <w:sz w:val="20"/>
          <w:szCs w:val="20"/>
          <w:rtl/>
        </w:rPr>
      </w:pPr>
      <w:r w:rsidRPr="0098158A">
        <w:rPr>
          <w:rFonts w:hint="cs"/>
          <w:b/>
          <w:bCs/>
          <w:sz w:val="20"/>
          <w:szCs w:val="20"/>
          <w:rtl/>
        </w:rPr>
        <w:t>מקור ג'</w:t>
      </w:r>
      <w:r w:rsidRPr="0098158A">
        <w:rPr>
          <w:rFonts w:hint="cs"/>
          <w:sz w:val="20"/>
          <w:szCs w:val="20"/>
          <w:rtl/>
        </w:rPr>
        <w:t>, תיאור עונש המלקות כ'גילוי הלב'. קשה להתייחס לכך כראיה, שכן לא מדובר כלל על דין האשה, אפשר שכשם שחכמים קבעו אופן סקילה יותר מכובד לאשה, כך יקבעו אופן הלקאה יותר מכובד לאשה. ואפשר שגם החשיפה בזמן המלקות דומה לטקס סוטה, בו אפשר להתיר חשיפה מסויימת, בפרט שבעת ההלקאה אין ציבור נוכח, אלא רק העוסקים במלאכת ההכאה. וייתכן שגם כאן נאמרת הסברא שבעת הלקאה אין הרהור. בכל מקרה אי אפשר להביא ראיה ממה שלא נתפרש בשום צורה.</w:t>
      </w:r>
    </w:p>
    <w:p w:rsidR="009F2CDF" w:rsidRPr="0098158A" w:rsidRDefault="009F2CDF" w:rsidP="009F2CDF">
      <w:pPr>
        <w:jc w:val="both"/>
        <w:rPr>
          <w:sz w:val="20"/>
          <w:szCs w:val="20"/>
          <w:rtl/>
        </w:rPr>
      </w:pPr>
      <w:r w:rsidRPr="0098158A">
        <w:rPr>
          <w:rFonts w:hint="cs"/>
          <w:b/>
          <w:bCs/>
          <w:sz w:val="20"/>
          <w:szCs w:val="20"/>
          <w:rtl/>
        </w:rPr>
        <w:t>מקור ד'</w:t>
      </w:r>
      <w:r w:rsidRPr="0098158A">
        <w:rPr>
          <w:rFonts w:hint="cs"/>
          <w:sz w:val="20"/>
          <w:szCs w:val="20"/>
          <w:rtl/>
        </w:rPr>
        <w:t xml:space="preserve">, ראיית נגעים, "המצורע צריך לעמוד לפני הכהן..", שנרב מצטט את דברי הרמב"ם המתאר את האדם מתפשט ערום וכו' והאשה מתפשטת ערומה וכו', וכותב שמלבד התפארת ישראל "לא מצאתי בראשונים או בנושאי הכלים של הרמב"ם, מי שהיה מוטרד מנושאי צניעות" (עמ' 45). </w:t>
      </w:r>
    </w:p>
    <w:p w:rsidR="009F2CDF" w:rsidRPr="0098158A" w:rsidRDefault="009F2CDF" w:rsidP="009F2CDF">
      <w:pPr>
        <w:jc w:val="both"/>
        <w:rPr>
          <w:sz w:val="20"/>
          <w:szCs w:val="20"/>
          <w:rtl/>
        </w:rPr>
      </w:pPr>
      <w:r w:rsidRPr="0098158A">
        <w:rPr>
          <w:rFonts w:hint="cs"/>
          <w:sz w:val="20"/>
          <w:szCs w:val="20"/>
          <w:rtl/>
        </w:rPr>
        <w:t xml:space="preserve">יש להעיר ראשית כי הלשון הזו נמצאת אך ורק ברמב"ם, ואין לה שום מקור במשנה או בטקסט קדום אחר. ולכן אין מה לחפש ב"ראשונים" הסבר לדין זה. </w:t>
      </w:r>
    </w:p>
    <w:p w:rsidR="009F2CDF" w:rsidRPr="0098158A" w:rsidRDefault="009F2CDF" w:rsidP="009F2CDF">
      <w:pPr>
        <w:jc w:val="both"/>
        <w:rPr>
          <w:sz w:val="20"/>
          <w:szCs w:val="20"/>
          <w:rtl/>
        </w:rPr>
      </w:pPr>
      <w:r w:rsidRPr="0098158A">
        <w:rPr>
          <w:rFonts w:hint="cs"/>
          <w:sz w:val="20"/>
          <w:szCs w:val="20"/>
          <w:rtl/>
        </w:rPr>
        <w:t>שנית, אין שום הגיון שאדם שיש לו נגע בכתף, יצטרך  לעמוד ערום לפני הכהן, אין שום דין לעמוד ערום בעת ראיית הנגע. הדין שנאמר במשנה עוסק בשאלת מקומות המכוסים בזמן שהאדם עומד ופועל פעולות רגילות (כגון חלק מסויים בבית השחי), וההלכה צריכה להיות מנוסחת בלשוננו כך: "הנגע מטמא רק כשהוא במקום גלוי בעת פעילות נורמלית, אם כאשר האדם עומד ערום ומדמה פעולת עדירה, או האשה יושבת ומדמה פעולת אריגה, אין מקום הנגע נראה, והוא מוסתר באופן טבעי. אינו נגע". בכדי לוודא זאת אין שום צורך להתפשט מכל הבגדים, ו'ערום' הוא רק ביחס למקום הנצרך לראות בו את הנגע. אם בלשון הרמב"ם ישנה משמעות שיש צורך דוקא להתפשט, הרי שמדובר בדברים תמוהים שאין להם שום מקור ולא חבר (בפרט משמע כך בסיפא של הרמב"ם: "</w:t>
      </w:r>
      <w:r w:rsidRPr="0098158A">
        <w:rPr>
          <w:rFonts w:cs="Arial" w:hint="cs"/>
          <w:sz w:val="20"/>
          <w:szCs w:val="20"/>
          <w:rtl/>
        </w:rPr>
        <w:t>שאם</w:t>
      </w:r>
      <w:r w:rsidRPr="0098158A">
        <w:rPr>
          <w:rFonts w:cs="Arial"/>
          <w:sz w:val="20"/>
          <w:szCs w:val="20"/>
          <w:rtl/>
        </w:rPr>
        <w:t xml:space="preserve"> </w:t>
      </w:r>
      <w:r w:rsidRPr="0098158A">
        <w:rPr>
          <w:rFonts w:cs="Arial" w:hint="cs"/>
          <w:sz w:val="20"/>
          <w:szCs w:val="20"/>
          <w:rtl/>
        </w:rPr>
        <w:t>לא</w:t>
      </w:r>
      <w:r w:rsidRPr="0098158A">
        <w:rPr>
          <w:rFonts w:cs="Arial"/>
          <w:sz w:val="20"/>
          <w:szCs w:val="20"/>
          <w:rtl/>
        </w:rPr>
        <w:t xml:space="preserve"> </w:t>
      </w:r>
      <w:r w:rsidRPr="0098158A">
        <w:rPr>
          <w:rFonts w:cs="Arial" w:hint="cs"/>
          <w:sz w:val="20"/>
          <w:szCs w:val="20"/>
          <w:rtl/>
        </w:rPr>
        <w:t>יראה</w:t>
      </w:r>
      <w:r w:rsidRPr="0098158A">
        <w:rPr>
          <w:rFonts w:cs="Arial"/>
          <w:sz w:val="20"/>
          <w:szCs w:val="20"/>
          <w:rtl/>
        </w:rPr>
        <w:t xml:space="preserve"> </w:t>
      </w:r>
      <w:r w:rsidRPr="0098158A">
        <w:rPr>
          <w:rFonts w:cs="Arial" w:hint="cs"/>
          <w:sz w:val="20"/>
          <w:szCs w:val="20"/>
          <w:rtl/>
        </w:rPr>
        <w:t>שיער</w:t>
      </w:r>
      <w:r w:rsidRPr="0098158A">
        <w:rPr>
          <w:rFonts w:cs="Arial"/>
          <w:sz w:val="20"/>
          <w:szCs w:val="20"/>
          <w:rtl/>
        </w:rPr>
        <w:t xml:space="preserve"> </w:t>
      </w:r>
      <w:r w:rsidRPr="0098158A">
        <w:rPr>
          <w:rFonts w:cs="Arial" w:hint="cs"/>
          <w:sz w:val="20"/>
          <w:szCs w:val="20"/>
          <w:rtl/>
        </w:rPr>
        <w:t>בכל</w:t>
      </w:r>
      <w:r w:rsidRPr="0098158A">
        <w:rPr>
          <w:rFonts w:cs="Arial"/>
          <w:sz w:val="20"/>
          <w:szCs w:val="20"/>
          <w:rtl/>
        </w:rPr>
        <w:t xml:space="preserve"> </w:t>
      </w:r>
      <w:r w:rsidRPr="0098158A">
        <w:rPr>
          <w:rFonts w:cs="Arial" w:hint="cs"/>
          <w:sz w:val="20"/>
          <w:szCs w:val="20"/>
          <w:rtl/>
        </w:rPr>
        <w:t>בשרו</w:t>
      </w:r>
      <w:r w:rsidRPr="0098158A">
        <w:rPr>
          <w:rFonts w:cs="Arial"/>
          <w:sz w:val="20"/>
          <w:szCs w:val="20"/>
          <w:rtl/>
        </w:rPr>
        <w:t xml:space="preserve"> </w:t>
      </w:r>
      <w:r w:rsidRPr="0098158A">
        <w:rPr>
          <w:rFonts w:cs="Arial" w:hint="cs"/>
          <w:sz w:val="20"/>
          <w:szCs w:val="20"/>
          <w:rtl/>
        </w:rPr>
        <w:t>כשיעמוד</w:t>
      </w:r>
      <w:r w:rsidRPr="0098158A">
        <w:rPr>
          <w:rFonts w:cs="Arial"/>
          <w:sz w:val="20"/>
          <w:szCs w:val="20"/>
          <w:rtl/>
        </w:rPr>
        <w:t xml:space="preserve"> </w:t>
      </w:r>
      <w:r w:rsidRPr="0098158A">
        <w:rPr>
          <w:rFonts w:cs="Arial" w:hint="cs"/>
          <w:sz w:val="20"/>
          <w:szCs w:val="20"/>
          <w:rtl/>
        </w:rPr>
        <w:t>ערום</w:t>
      </w:r>
      <w:r w:rsidRPr="0098158A">
        <w:rPr>
          <w:rFonts w:cs="Arial"/>
          <w:sz w:val="20"/>
          <w:szCs w:val="20"/>
          <w:rtl/>
        </w:rPr>
        <w:t xml:space="preserve"> </w:t>
      </w:r>
      <w:r w:rsidRPr="0098158A">
        <w:rPr>
          <w:rFonts w:cs="Arial" w:hint="cs"/>
          <w:sz w:val="20"/>
          <w:szCs w:val="20"/>
          <w:rtl/>
        </w:rPr>
        <w:t>כעודר</w:t>
      </w:r>
      <w:r w:rsidRPr="0098158A">
        <w:rPr>
          <w:rFonts w:cs="Arial"/>
          <w:sz w:val="20"/>
          <w:szCs w:val="20"/>
          <w:rtl/>
        </w:rPr>
        <w:t xml:space="preserve"> </w:t>
      </w:r>
      <w:r w:rsidRPr="0098158A">
        <w:rPr>
          <w:rFonts w:cs="Arial" w:hint="cs"/>
          <w:sz w:val="20"/>
          <w:szCs w:val="20"/>
          <w:rtl/>
        </w:rPr>
        <w:t>וכמוסק</w:t>
      </w:r>
      <w:r w:rsidRPr="0098158A">
        <w:rPr>
          <w:rFonts w:cs="Arial"/>
          <w:sz w:val="20"/>
          <w:szCs w:val="20"/>
          <w:rtl/>
        </w:rPr>
        <w:t xml:space="preserve"> </w:t>
      </w:r>
      <w:r w:rsidRPr="0098158A">
        <w:rPr>
          <w:rFonts w:cs="Arial" w:hint="cs"/>
          <w:sz w:val="20"/>
          <w:szCs w:val="20"/>
          <w:rtl/>
        </w:rPr>
        <w:t>או</w:t>
      </w:r>
      <w:r w:rsidRPr="0098158A">
        <w:rPr>
          <w:rFonts w:cs="Arial"/>
          <w:sz w:val="20"/>
          <w:szCs w:val="20"/>
          <w:rtl/>
        </w:rPr>
        <w:t xml:space="preserve"> </w:t>
      </w:r>
      <w:r w:rsidRPr="0098158A">
        <w:rPr>
          <w:rFonts w:cs="Arial" w:hint="cs"/>
          <w:sz w:val="20"/>
          <w:szCs w:val="20"/>
          <w:rtl/>
        </w:rPr>
        <w:t>כשתשב</w:t>
      </w:r>
      <w:r w:rsidRPr="0098158A">
        <w:rPr>
          <w:rFonts w:cs="Arial"/>
          <w:sz w:val="20"/>
          <w:szCs w:val="20"/>
          <w:rtl/>
        </w:rPr>
        <w:t xml:space="preserve"> </w:t>
      </w:r>
      <w:r w:rsidRPr="0098158A">
        <w:rPr>
          <w:rFonts w:cs="Arial" w:hint="cs"/>
          <w:sz w:val="20"/>
          <w:szCs w:val="20"/>
          <w:rtl/>
        </w:rPr>
        <w:t>האשה</w:t>
      </w:r>
      <w:r w:rsidRPr="0098158A">
        <w:rPr>
          <w:rFonts w:cs="Arial"/>
          <w:sz w:val="20"/>
          <w:szCs w:val="20"/>
          <w:rtl/>
        </w:rPr>
        <w:t xml:space="preserve"> </w:t>
      </w:r>
      <w:r w:rsidRPr="0098158A">
        <w:rPr>
          <w:rFonts w:cs="Arial" w:hint="cs"/>
          <w:sz w:val="20"/>
          <w:szCs w:val="20"/>
          <w:rtl/>
        </w:rPr>
        <w:t>כמו</w:t>
      </w:r>
      <w:r w:rsidRPr="0098158A">
        <w:rPr>
          <w:rFonts w:cs="Arial"/>
          <w:sz w:val="20"/>
          <w:szCs w:val="20"/>
          <w:rtl/>
        </w:rPr>
        <w:t xml:space="preserve"> </w:t>
      </w:r>
      <w:r w:rsidRPr="0098158A">
        <w:rPr>
          <w:rFonts w:cs="Arial" w:hint="cs"/>
          <w:sz w:val="20"/>
          <w:szCs w:val="20"/>
          <w:rtl/>
        </w:rPr>
        <w:t>שביארנו</w:t>
      </w:r>
      <w:r w:rsidRPr="0098158A">
        <w:rPr>
          <w:rFonts w:hint="cs"/>
          <w:sz w:val="20"/>
          <w:szCs w:val="20"/>
          <w:rtl/>
        </w:rPr>
        <w:t>", הקריטריון הוא אם יעמוד ערום).</w:t>
      </w:r>
    </w:p>
    <w:p w:rsidR="009F2CDF" w:rsidRPr="0098158A" w:rsidRDefault="009F2CDF" w:rsidP="009F2CDF">
      <w:pPr>
        <w:jc w:val="both"/>
        <w:rPr>
          <w:sz w:val="20"/>
          <w:szCs w:val="20"/>
          <w:rtl/>
        </w:rPr>
      </w:pPr>
      <w:r w:rsidRPr="0098158A">
        <w:rPr>
          <w:rFonts w:hint="cs"/>
          <w:sz w:val="20"/>
          <w:szCs w:val="20"/>
          <w:rtl/>
        </w:rPr>
        <w:t>שלישית, גם אשה כהנת כשרה לראות נגעים, ראה למשל קרית מלך טומאת צרעת א' ט' בשם תנחומא ו' שאשה יכולה לראות נגעים. והרמב"ם לא נכנס לפרטים של דיני צניעות אלא רק העתיק את ההלכה.</w:t>
      </w:r>
    </w:p>
    <w:p w:rsidR="009F2CDF" w:rsidRPr="0098158A" w:rsidRDefault="009F2CDF" w:rsidP="009F2CDF">
      <w:pPr>
        <w:jc w:val="both"/>
        <w:rPr>
          <w:sz w:val="20"/>
          <w:szCs w:val="20"/>
          <w:rtl/>
        </w:rPr>
      </w:pPr>
      <w:r w:rsidRPr="0098158A">
        <w:rPr>
          <w:rFonts w:hint="cs"/>
          <w:sz w:val="20"/>
          <w:szCs w:val="20"/>
          <w:rtl/>
        </w:rPr>
        <w:t xml:space="preserve">אמנם האמת היא, שמסתבר כדברי הרב אריאל, שראיית נגעים כלולה בדין 'עוסק במלאכתו', שאינו קשור לכך שהאדם במקצועו רואה נגעים תמיד, אלא שהעיסוק שבא באופן 'מקצועי' מסיח את הדעת מהאפשרות להרהר בעברה. ותגובת שנרב שלפי זה יש להתיר החלפת נורה במקוה בשעה שנשים טובלות (עמ' 81), אינה רצינית, שהרי אין קשר בין הנורה ובין כניסת האדם למקום הטבילה. מה שמעלה על הדעת 'פתרון הלכתי' לכל הבעיה של מראות אסורות, להחזיק מסרגה ביד ולסרוג.. כל עוד העיסוק במלאכה אינו קשור למראה האסור, הוא אינו מסיח את הדעת ממנו. רק תפיסת המראה האסור, לא כמראה ניטראלי, אלא כחפץ שמבצעים בו מלאכה, הוא </w:t>
      </w:r>
      <w:r w:rsidRPr="0098158A">
        <w:rPr>
          <w:rFonts w:hint="cs"/>
          <w:sz w:val="20"/>
          <w:szCs w:val="20"/>
          <w:rtl/>
        </w:rPr>
        <w:lastRenderedPageBreak/>
        <w:t>גורם ההיתר.</w:t>
      </w:r>
      <w:r w:rsidR="008907BD" w:rsidRPr="0098158A">
        <w:rPr>
          <w:rFonts w:hint="cs"/>
          <w:sz w:val="18"/>
          <w:szCs w:val="18"/>
          <w:rtl/>
        </w:rPr>
        <w:t xml:space="preserve"> </w:t>
      </w:r>
      <w:r w:rsidR="008907BD" w:rsidRPr="0098158A">
        <w:rPr>
          <w:rFonts w:hint="cs"/>
          <w:sz w:val="20"/>
          <w:szCs w:val="20"/>
          <w:rtl/>
        </w:rPr>
        <w:t>(כיו"ב התיר האדר"ת להשגיח על הנשים הלשות את המצות אף שמתגלות זרועותיהן, 'עובר אורח' רלז').</w:t>
      </w:r>
    </w:p>
    <w:p w:rsidR="009F2CDF" w:rsidRPr="0098158A" w:rsidRDefault="009F2CDF" w:rsidP="009F2CDF">
      <w:pPr>
        <w:jc w:val="both"/>
        <w:rPr>
          <w:sz w:val="20"/>
          <w:szCs w:val="20"/>
          <w:rtl/>
        </w:rPr>
      </w:pPr>
      <w:r w:rsidRPr="0098158A">
        <w:rPr>
          <w:rFonts w:hint="cs"/>
          <w:sz w:val="20"/>
          <w:szCs w:val="20"/>
          <w:rtl/>
        </w:rPr>
        <w:t>אינני חושב שאכן רופא אינו עשוי להרהר הרהורי עברה באשה שהוא מטפל בה, אך אין גדר ההיתר ש"לא יתכן הרהור", אלא שאין האשה חורגת מגדר הצניעות, מכיון שהיא נזקקת ל'מלאכה' זו של ריפויה או ראיית הנגע וכדו', ולרופא ישנה האפשרות להיות 'עוסק במלאכתו'. גדרן של הלכות צניעות נובעת מאחריות האשה לצורת התנהגותה, ובמקרה זה אין האחריות עליה, יש לה את הזכות ללכת לרופא.</w:t>
      </w:r>
      <w:r w:rsidRPr="0098158A">
        <w:rPr>
          <w:rStyle w:val="a5"/>
          <w:sz w:val="20"/>
          <w:szCs w:val="20"/>
          <w:rtl/>
        </w:rPr>
        <w:footnoteReference w:id="11"/>
      </w:r>
      <w:r w:rsidRPr="0098158A">
        <w:rPr>
          <w:rFonts w:hint="cs"/>
          <w:sz w:val="20"/>
          <w:szCs w:val="20"/>
          <w:rtl/>
        </w:rPr>
        <w:t xml:space="preserve"> </w:t>
      </w:r>
    </w:p>
    <w:p w:rsidR="009F2CDF" w:rsidRPr="0098158A" w:rsidRDefault="009F2CDF" w:rsidP="009F2CDF">
      <w:pPr>
        <w:jc w:val="both"/>
        <w:rPr>
          <w:sz w:val="20"/>
          <w:szCs w:val="20"/>
          <w:rtl/>
        </w:rPr>
      </w:pPr>
      <w:r w:rsidRPr="0098158A">
        <w:rPr>
          <w:rFonts w:hint="cs"/>
          <w:sz w:val="20"/>
          <w:szCs w:val="20"/>
          <w:rtl/>
        </w:rPr>
        <w:t xml:space="preserve">בכלל, במקרה זה כשמתוארת אשה העומדת ערומה לפני הכהן, אינני חושב שניתן לטעון שהמפרשים לא הוטרדו מכך וזה אות שהדבר היה מובן בעיניהם. תיאור כזה אינו מובן מאליו בשום דור ובשום מקום, ובלי ספק הוא מתמיה. העובדה שלא נזקקו רבים לנושא זה, היא בשל מיעוט העיסוק או עכ"פ החומר הכתוב, בהלכות נגעים ובפרט ברמב"ם. </w:t>
      </w:r>
    </w:p>
    <w:p w:rsidR="009F2CDF" w:rsidRPr="0098158A" w:rsidRDefault="009F2CDF" w:rsidP="009F2CDF">
      <w:pPr>
        <w:jc w:val="both"/>
        <w:rPr>
          <w:sz w:val="20"/>
          <w:szCs w:val="20"/>
          <w:rtl/>
        </w:rPr>
      </w:pPr>
      <w:r w:rsidRPr="0098158A">
        <w:rPr>
          <w:rFonts w:hint="cs"/>
          <w:b/>
          <w:bCs/>
          <w:sz w:val="20"/>
          <w:szCs w:val="20"/>
          <w:rtl/>
        </w:rPr>
        <w:t>מקור ה'</w:t>
      </w:r>
      <w:r w:rsidRPr="0098158A">
        <w:rPr>
          <w:rFonts w:hint="cs"/>
          <w:sz w:val="20"/>
          <w:szCs w:val="20"/>
          <w:rtl/>
        </w:rPr>
        <w:t xml:space="preserve">, היתר ההסתכלות של בעל באשתו נדה לצורך טבילה (עמ' 45). </w:t>
      </w:r>
    </w:p>
    <w:p w:rsidR="009F2CDF" w:rsidRPr="0098158A" w:rsidRDefault="009F2CDF" w:rsidP="009F2CDF">
      <w:pPr>
        <w:jc w:val="both"/>
        <w:rPr>
          <w:sz w:val="20"/>
          <w:szCs w:val="20"/>
          <w:rtl/>
        </w:rPr>
      </w:pPr>
      <w:r w:rsidRPr="0098158A">
        <w:rPr>
          <w:rFonts w:hint="cs"/>
          <w:sz w:val="20"/>
          <w:szCs w:val="20"/>
          <w:rtl/>
        </w:rPr>
        <w:t>כאן מדובר בשגיאה בסיסית, איסורי הרחקה בין בעל לאשתו נדה אינם מחמת 'הרהור', מותר לאדם להרהר גם באשתו הנדה. אם בכלל יש להכניס נושא כזה במונחים של 'אסור ו'מותר'. איסורי הרחקה באו רק כדי שלא יבואו לעברה, ולכן כל שאין חשש שיבואו לעב</w:t>
      </w:r>
      <w:r w:rsidR="00343C54">
        <w:rPr>
          <w:rFonts w:hint="cs"/>
          <w:sz w:val="20"/>
          <w:szCs w:val="20"/>
          <w:rtl/>
        </w:rPr>
        <w:t xml:space="preserve"> </w:t>
      </w:r>
      <w:r w:rsidRPr="0098158A">
        <w:rPr>
          <w:rFonts w:hint="cs"/>
          <w:sz w:val="20"/>
          <w:szCs w:val="20"/>
          <w:rtl/>
        </w:rPr>
        <w:t>רה (כגון בדיקה בעת הטבילה) אין לאסור.</w:t>
      </w:r>
    </w:p>
    <w:p w:rsidR="009F2CDF" w:rsidRPr="0098158A" w:rsidRDefault="009F2CDF" w:rsidP="009F2CDF">
      <w:pPr>
        <w:jc w:val="both"/>
        <w:rPr>
          <w:sz w:val="20"/>
          <w:szCs w:val="20"/>
          <w:rtl/>
        </w:rPr>
      </w:pPr>
      <w:r w:rsidRPr="0098158A">
        <w:rPr>
          <w:rFonts w:hint="cs"/>
          <w:b/>
          <w:bCs/>
          <w:sz w:val="20"/>
          <w:szCs w:val="20"/>
          <w:rtl/>
        </w:rPr>
        <w:t>מקור ו',</w:t>
      </w:r>
      <w:r w:rsidRPr="0098158A">
        <w:rPr>
          <w:rFonts w:hint="cs"/>
          <w:sz w:val="20"/>
          <w:szCs w:val="20"/>
          <w:rtl/>
        </w:rPr>
        <w:t xml:space="preserve"> בהערה 7 מביא שנרב את דברי הרלב"ח סי' קכו', שדן בתיאורים שונים של חז"ל את אבות האומה כעומדים להיכשל בחטא עריות. רלב"ח כותב שתיאורים כאלו אינם חסרון לקדמונים, "דרשה כזו אינה כנגד מעלת הצדיק, כיון שהוא דבר במחשבה ולא יצא לפועל אע"פ שתהיה לאיזו סבה שתהיה. ויש לנו דמחשבה רעה אין הקב"ה מצרפה למעשה. ולכן אין זה חסרון בצדיק דכל הגדול מחברו יצרו גדול הימנו. אדרבה הוא לו מעלה כיון שבסוף ניצול מעברה". </w:t>
      </w:r>
    </w:p>
    <w:p w:rsidR="009F2CDF" w:rsidRPr="0098158A" w:rsidRDefault="009F2CDF" w:rsidP="009F2CDF">
      <w:pPr>
        <w:jc w:val="both"/>
        <w:rPr>
          <w:sz w:val="20"/>
          <w:szCs w:val="20"/>
          <w:rtl/>
        </w:rPr>
      </w:pPr>
      <w:r w:rsidRPr="0098158A">
        <w:rPr>
          <w:rFonts w:hint="cs"/>
          <w:sz w:val="20"/>
          <w:szCs w:val="20"/>
          <w:rtl/>
        </w:rPr>
        <w:t>מכאן מסיק שנרב: "גם הרהור עריות אינו איסור אלא רק בעיה מפני שהוא יוצר חשש שהאדם ייכשל בעברה עצמה". בעוד הרלב"ח מעולם לא אמר דבר זה. הרהור עברה אינו רק ענין רצוני, בהרבה מקרים ההרהור הוא תגובה מוחית אוטומטית, כאשר אדם נקלע לנסיון בעניני עריות (מדובר שם למשל במקרה של יוסף ואשת פוטיפר), אין הוא 'בוחר' להרהר בעובדה שהאשה שמולו מפתה אותו בצורות פיזיות שונות. היצר הרע מטבעו מנסה לדחוף את האדם להיכנע, והיצר הטוב מנסה לומר את שלו. ולכן אומר הרדב"ז, שהגם שהיתה כאן התלבטות לרגע, אין המחשבה הרעה מצטרפת לו למעשה, שהרי עמד בנסיון.</w:t>
      </w:r>
    </w:p>
    <w:p w:rsidR="009F2CDF" w:rsidRPr="0098158A" w:rsidRDefault="009F2CDF" w:rsidP="009F2CDF">
      <w:pPr>
        <w:jc w:val="both"/>
        <w:rPr>
          <w:sz w:val="20"/>
          <w:szCs w:val="20"/>
          <w:rtl/>
        </w:rPr>
      </w:pPr>
      <w:r w:rsidRPr="0098158A">
        <w:rPr>
          <w:rFonts w:hint="cs"/>
          <w:sz w:val="20"/>
          <w:szCs w:val="20"/>
          <w:rtl/>
        </w:rPr>
        <w:t>אין כאן שום קשר לנושא של הרהור רצוני, אדם הבוחר להרהר בעברה. הרדב"ז לא דן בנושא זה כלל. ובודאי לא בעשיית מעשה שמביא לידי הרהור, כגון התבוננות בגוף נשי חשוף. כך שניתן לומר שדברי הרלב"ח בהחלט הוצאו מהקשרם בצורה בה הובאו ע"י שנרב.</w:t>
      </w:r>
    </w:p>
    <w:p w:rsidR="009F2CDF" w:rsidRPr="0098158A" w:rsidRDefault="009F2CDF" w:rsidP="009F2CDF">
      <w:pPr>
        <w:jc w:val="both"/>
        <w:rPr>
          <w:sz w:val="20"/>
          <w:szCs w:val="20"/>
          <w:rtl/>
        </w:rPr>
      </w:pPr>
      <w:r w:rsidRPr="0098158A">
        <w:rPr>
          <w:rFonts w:hint="cs"/>
          <w:sz w:val="20"/>
          <w:szCs w:val="20"/>
          <w:rtl/>
        </w:rPr>
        <w:t xml:space="preserve">יש לזכור, ששנרב בהביאו את ההוכחות האלו, התייחס לא רק לפעולת חשיפת הגוף של האשה. אלא גם לנוכחות ומעורבות הגברים בפעולות אלו, בניגוד למאמרי חז"ל רבים וכן מאמרי קדמונים, המציגים את ההסתכלות בנשים כאיסור. </w:t>
      </w:r>
    </w:p>
    <w:p w:rsidR="009F2CDF" w:rsidRPr="0098158A" w:rsidRDefault="009F2CDF" w:rsidP="009F2CDF">
      <w:pPr>
        <w:jc w:val="both"/>
        <w:rPr>
          <w:sz w:val="20"/>
          <w:szCs w:val="20"/>
        </w:rPr>
      </w:pPr>
      <w:r w:rsidRPr="0098158A">
        <w:rPr>
          <w:rFonts w:hint="cs"/>
          <w:sz w:val="20"/>
          <w:szCs w:val="20"/>
          <w:rtl/>
        </w:rPr>
        <w:t>אחרי שראינו שאין באמת הוכחה להיעדרן של נורמות צניעות חמורות, שהפרתן יכולה להוות איסור. נחזור אל השאלה, האם יש כן מקור לנורמות כאלו?</w:t>
      </w:r>
    </w:p>
    <w:p w:rsidR="009F2CDF" w:rsidRPr="0098158A" w:rsidRDefault="009F2CDF" w:rsidP="009F2CDF">
      <w:pPr>
        <w:jc w:val="both"/>
        <w:rPr>
          <w:rFonts w:cs="Arial"/>
          <w:sz w:val="20"/>
          <w:szCs w:val="20"/>
          <w:rtl/>
        </w:rPr>
      </w:pPr>
    </w:p>
    <w:p w:rsidR="009F2CDF" w:rsidRPr="0098158A" w:rsidRDefault="009F2CDF" w:rsidP="009F2CDF">
      <w:pPr>
        <w:jc w:val="center"/>
        <w:rPr>
          <w:rFonts w:cs="Arial"/>
          <w:b/>
          <w:bCs/>
          <w:sz w:val="20"/>
          <w:szCs w:val="20"/>
          <w:rtl/>
        </w:rPr>
      </w:pPr>
      <w:r w:rsidRPr="0098158A">
        <w:rPr>
          <w:rFonts w:cs="Arial" w:hint="cs"/>
          <w:b/>
          <w:bCs/>
          <w:sz w:val="20"/>
          <w:szCs w:val="20"/>
          <w:rtl/>
        </w:rPr>
        <w:t>האם סוגיית תפלה מול 'ערוה' כרוכה בחובת כיסוי?</w:t>
      </w:r>
    </w:p>
    <w:p w:rsidR="009F2CDF" w:rsidRPr="0098158A" w:rsidRDefault="009F2CDF" w:rsidP="009F2CDF">
      <w:pPr>
        <w:jc w:val="both"/>
        <w:rPr>
          <w:rFonts w:cs="Arial"/>
          <w:sz w:val="20"/>
          <w:szCs w:val="20"/>
          <w:rtl/>
        </w:rPr>
      </w:pPr>
      <w:r w:rsidRPr="0098158A">
        <w:rPr>
          <w:rFonts w:hint="cs"/>
          <w:sz w:val="20"/>
          <w:szCs w:val="20"/>
          <w:rtl/>
        </w:rPr>
        <w:t xml:space="preserve">איסור תפילה מול ערוה, מנומק ומוגדר בכך שהוא 'גורם הרהור'. כפי המקובל: "ההנחה היא שבודאי יש איסור על גילוי ערוה כזה, אולי מפני שהוא גורם לרואהו הרהורי עברה", (עמ' 39). לעומת זאת טוען </w:t>
      </w:r>
      <w:r w:rsidRPr="0098158A">
        <w:rPr>
          <w:rFonts w:cs="Arial" w:hint="cs"/>
          <w:sz w:val="20"/>
          <w:szCs w:val="20"/>
          <w:rtl/>
        </w:rPr>
        <w:t>שנרב, שתפלה מול ערוה אסורה משום 'בזיון', והעובדה שנגרם 'הרהור', היא סוג של בזיון. אך אין זה מוכיח שהרהור זה אסור.</w:t>
      </w:r>
    </w:p>
    <w:p w:rsidR="009F2CDF" w:rsidRPr="0098158A" w:rsidRDefault="009F2CDF" w:rsidP="009F2CDF">
      <w:pPr>
        <w:jc w:val="both"/>
        <w:rPr>
          <w:sz w:val="20"/>
          <w:szCs w:val="20"/>
          <w:rtl/>
        </w:rPr>
      </w:pPr>
      <w:r w:rsidRPr="0098158A">
        <w:rPr>
          <w:rFonts w:cs="Arial" w:hint="cs"/>
          <w:sz w:val="20"/>
          <w:szCs w:val="20"/>
          <w:rtl/>
        </w:rPr>
        <w:lastRenderedPageBreak/>
        <w:t xml:space="preserve">שנרב מוכיח את הסברו, מן </w:t>
      </w:r>
      <w:r w:rsidRPr="0098158A">
        <w:rPr>
          <w:rFonts w:hint="cs"/>
          <w:sz w:val="20"/>
          <w:szCs w:val="20"/>
          <w:rtl/>
        </w:rPr>
        <w:t>האיסור לקרוא נגד ערוות עכו"ם</w:t>
      </w:r>
      <w:r w:rsidRPr="0098158A">
        <w:rPr>
          <w:rStyle w:val="a5"/>
          <w:sz w:val="20"/>
          <w:szCs w:val="20"/>
          <w:rtl/>
        </w:rPr>
        <w:footnoteReference w:id="12"/>
      </w:r>
      <w:r w:rsidRPr="0098158A">
        <w:rPr>
          <w:rFonts w:hint="cs"/>
          <w:sz w:val="20"/>
          <w:szCs w:val="20"/>
          <w:rtl/>
        </w:rPr>
        <w:t xml:space="preserve"> וערוות קטן, וכן מאיסור לבו רואה את הערוה, מאלו ברור שענינם בזיון. וה'הרהור' הנגרם מהם אינו אסור, אלא מגדיר את הבזיון ואת היסח הדעת מקדושת התפלה. והוא מסכם:</w:t>
      </w:r>
    </w:p>
    <w:p w:rsidR="009F2CDF" w:rsidRPr="0098158A" w:rsidRDefault="009F2CDF" w:rsidP="009F2CDF">
      <w:pPr>
        <w:jc w:val="both"/>
        <w:rPr>
          <w:sz w:val="20"/>
          <w:szCs w:val="20"/>
          <w:rtl/>
        </w:rPr>
      </w:pPr>
      <w:r w:rsidRPr="0098158A">
        <w:rPr>
          <w:rFonts w:hint="cs"/>
          <w:sz w:val="20"/>
          <w:szCs w:val="20"/>
          <w:rtl/>
        </w:rPr>
        <w:t>"אם גילתה החשיפה את מה שדרכו לכסות אסור לקרוא קריאת שמע כנגד החלק החשוף למעשה אפשר לומד שהדינים בסימן זה אומרים שאדם, ואחת היא אם הוא גבר או אשה, גילה מבשרו מה שאין הדרך לגלותו יוצר מצב של בזיון ואין לקרוא כנגדו קריאת שמע" (עמ' 40).</w:t>
      </w:r>
    </w:p>
    <w:p w:rsidR="009F2CDF" w:rsidRPr="0098158A" w:rsidRDefault="009F2CDF" w:rsidP="009F2CDF">
      <w:pPr>
        <w:jc w:val="both"/>
        <w:rPr>
          <w:sz w:val="20"/>
          <w:szCs w:val="20"/>
          <w:rtl/>
        </w:rPr>
      </w:pPr>
      <w:r w:rsidRPr="0098158A">
        <w:rPr>
          <w:rFonts w:hint="cs"/>
          <w:sz w:val="20"/>
          <w:szCs w:val="20"/>
          <w:rtl/>
        </w:rPr>
        <w:t>אך סיכום זה אינו נכון, ישנו הבדל עקרוני בין גבר לאשה, באשה, כל גילוי של טפח ממקום שדרך לכסותו, בכל מקום שהוא בגוף, אוסר את התפילה. ואילו בגבר, אך ורק מה שמוגדר כ'מקום הערוה', אפילו העגבות לפי ההלכה "אין בהם משום ערוה", וכי יעלה על הדעת שהם מקום ש"הדרך לגלותו"? ולא זו בלבד, אלא אותו טפח מגולה שאסור לגבר להתפלל מולו, אינו אוסר על האשה להתפלל מולו. ההבדל הוא לא בבזיון, אלא שהרהור שייך רק בגבר.</w:t>
      </w:r>
    </w:p>
    <w:p w:rsidR="009F2CDF" w:rsidRPr="0098158A" w:rsidRDefault="009F2CDF" w:rsidP="009F2CDF">
      <w:pPr>
        <w:jc w:val="both"/>
        <w:rPr>
          <w:sz w:val="20"/>
          <w:szCs w:val="20"/>
          <w:rtl/>
        </w:rPr>
      </w:pPr>
      <w:r w:rsidRPr="0098158A">
        <w:rPr>
          <w:rFonts w:hint="cs"/>
          <w:sz w:val="20"/>
          <w:szCs w:val="20"/>
          <w:rtl/>
        </w:rPr>
        <w:t>הבדל זה מוכיח, כי מלבד הדין של ברכה מול ערוה משום בזיון,</w:t>
      </w:r>
      <w:r w:rsidRPr="0098158A">
        <w:rPr>
          <w:rStyle w:val="a5"/>
          <w:sz w:val="20"/>
          <w:szCs w:val="20"/>
          <w:rtl/>
        </w:rPr>
        <w:footnoteReference w:id="13"/>
      </w:r>
      <w:r w:rsidRPr="0098158A">
        <w:rPr>
          <w:rFonts w:hint="cs"/>
          <w:sz w:val="20"/>
          <w:szCs w:val="20"/>
          <w:rtl/>
        </w:rPr>
        <w:t xml:space="preserve"> ישנו גם איסור נוסף של ברכה מול דבר שגורם הרהור (כמבואר בפוסקים, ולמשל בשו"ת פנים מאירות סי' עד'. הקובע שדין תפלה מול ערוה הוא מן התורה, ודין תפלה מול גרם הרהור אינו מן התורה). וכי ברכה בעת שמיעת קול אשה נחשבת כ'בזיון'? איסור זה יכול לנבוע רק מדין נפרד של ברכה 'במקום הרהור'. אמנם אין ללמוד מכאן שבכדי להימנע מלהתפלל יש צורך שההרהור יהווה 'איסור', שהרי גם מול שיער אשתו אסור לו להתפלל משום שנגרם 'הרהור', אפילו שהרהור זה מותר הוא לו (למרות שאם נעמיק בדבר, ההיתר משום שהיא אשתו, אך זה חלק מיחסי האישות ביניהם. ז"א לא מדובר ב'היתר' אלא ביחס אישות. שכאשר הוא מופנה לאשה אחרת ענינו בהתאם).</w:t>
      </w:r>
    </w:p>
    <w:p w:rsidR="009F2CDF" w:rsidRPr="0098158A" w:rsidRDefault="009F2CDF" w:rsidP="009F2CDF">
      <w:pPr>
        <w:jc w:val="both"/>
        <w:rPr>
          <w:sz w:val="20"/>
          <w:szCs w:val="20"/>
          <w:rtl/>
        </w:rPr>
      </w:pPr>
      <w:r w:rsidRPr="0098158A">
        <w:rPr>
          <w:rFonts w:hint="cs"/>
          <w:sz w:val="20"/>
          <w:szCs w:val="20"/>
          <w:rtl/>
        </w:rPr>
        <w:t xml:space="preserve">אך במקרה זה הגמרא עצמה קובעת שהרהור בטפח מגופה של אשה זרה אסור, בסוגיא זו עצמה (ברכות כד.): </w:t>
      </w:r>
      <w:r w:rsidRPr="0098158A">
        <w:rPr>
          <w:rFonts w:cs="Arial" w:hint="cs"/>
          <w:sz w:val="20"/>
          <w:szCs w:val="20"/>
          <w:rtl/>
        </w:rPr>
        <w:t>"טפח</w:t>
      </w:r>
      <w:r w:rsidRPr="0098158A">
        <w:rPr>
          <w:rFonts w:cs="Arial"/>
          <w:sz w:val="20"/>
          <w:szCs w:val="20"/>
          <w:rtl/>
        </w:rPr>
        <w:t xml:space="preserve"> </w:t>
      </w:r>
      <w:r w:rsidRPr="0098158A">
        <w:rPr>
          <w:rFonts w:cs="Arial" w:hint="cs"/>
          <w:sz w:val="20"/>
          <w:szCs w:val="20"/>
          <w:rtl/>
        </w:rPr>
        <w:t>באשה</w:t>
      </w:r>
      <w:r w:rsidRPr="0098158A">
        <w:rPr>
          <w:rFonts w:cs="Arial"/>
          <w:sz w:val="20"/>
          <w:szCs w:val="20"/>
          <w:rtl/>
        </w:rPr>
        <w:t xml:space="preserve"> </w:t>
      </w:r>
      <w:r w:rsidRPr="0098158A">
        <w:rPr>
          <w:rFonts w:cs="Arial" w:hint="cs"/>
          <w:sz w:val="20"/>
          <w:szCs w:val="20"/>
          <w:rtl/>
        </w:rPr>
        <w:t>ערוה,</w:t>
      </w:r>
      <w:r w:rsidRPr="0098158A">
        <w:rPr>
          <w:rFonts w:cs="Arial"/>
          <w:sz w:val="20"/>
          <w:szCs w:val="20"/>
          <w:rtl/>
        </w:rPr>
        <w:t xml:space="preserve"> </w:t>
      </w:r>
      <w:r w:rsidRPr="0098158A">
        <w:rPr>
          <w:rFonts w:cs="Arial" w:hint="cs"/>
          <w:sz w:val="20"/>
          <w:szCs w:val="20"/>
          <w:rtl/>
        </w:rPr>
        <w:t>למאי,</w:t>
      </w:r>
      <w:r w:rsidRPr="0098158A">
        <w:rPr>
          <w:rFonts w:cs="Arial"/>
          <w:sz w:val="20"/>
          <w:szCs w:val="20"/>
          <w:rtl/>
        </w:rPr>
        <w:t xml:space="preserve"> </w:t>
      </w:r>
      <w:r w:rsidRPr="0098158A">
        <w:rPr>
          <w:rFonts w:cs="Arial" w:hint="cs"/>
          <w:sz w:val="20"/>
          <w:szCs w:val="20"/>
          <w:rtl/>
        </w:rPr>
        <w:t>אילימא</w:t>
      </w:r>
      <w:r w:rsidRPr="0098158A">
        <w:rPr>
          <w:rFonts w:cs="Arial"/>
          <w:sz w:val="20"/>
          <w:szCs w:val="20"/>
          <w:rtl/>
        </w:rPr>
        <w:t xml:space="preserve"> </w:t>
      </w:r>
      <w:r w:rsidRPr="0098158A">
        <w:rPr>
          <w:rFonts w:cs="Arial" w:hint="cs"/>
          <w:sz w:val="20"/>
          <w:szCs w:val="20"/>
          <w:rtl/>
        </w:rPr>
        <w:t>לאסתכולי</w:t>
      </w:r>
      <w:r w:rsidRPr="0098158A">
        <w:rPr>
          <w:rFonts w:cs="Arial"/>
          <w:sz w:val="20"/>
          <w:szCs w:val="20"/>
          <w:rtl/>
        </w:rPr>
        <w:t xml:space="preserve"> </w:t>
      </w:r>
      <w:r w:rsidRPr="0098158A">
        <w:rPr>
          <w:rFonts w:cs="Arial" w:hint="cs"/>
          <w:sz w:val="20"/>
          <w:szCs w:val="20"/>
          <w:rtl/>
        </w:rPr>
        <w:t>בה?</w:t>
      </w:r>
      <w:r w:rsidRPr="0098158A">
        <w:rPr>
          <w:rFonts w:cs="Arial"/>
          <w:sz w:val="20"/>
          <w:szCs w:val="20"/>
          <w:rtl/>
        </w:rPr>
        <w:t xml:space="preserve"> </w:t>
      </w:r>
      <w:r w:rsidRPr="0098158A">
        <w:rPr>
          <w:rFonts w:cs="Arial" w:hint="cs"/>
          <w:sz w:val="20"/>
          <w:szCs w:val="20"/>
          <w:rtl/>
        </w:rPr>
        <w:t>והא</w:t>
      </w:r>
      <w:r w:rsidRPr="0098158A">
        <w:rPr>
          <w:rFonts w:cs="Arial"/>
          <w:sz w:val="20"/>
          <w:szCs w:val="20"/>
          <w:rtl/>
        </w:rPr>
        <w:t xml:space="preserve"> </w:t>
      </w:r>
      <w:r w:rsidRPr="0098158A">
        <w:rPr>
          <w:rFonts w:cs="Arial" w:hint="cs"/>
          <w:sz w:val="20"/>
          <w:szCs w:val="20"/>
          <w:rtl/>
        </w:rPr>
        <w:t>אמר</w:t>
      </w:r>
      <w:r w:rsidRPr="0098158A">
        <w:rPr>
          <w:rFonts w:cs="Arial"/>
          <w:sz w:val="20"/>
          <w:szCs w:val="20"/>
          <w:rtl/>
        </w:rPr>
        <w:t xml:space="preserve"> </w:t>
      </w:r>
      <w:r w:rsidRPr="0098158A">
        <w:rPr>
          <w:rFonts w:cs="Arial" w:hint="cs"/>
          <w:sz w:val="20"/>
          <w:szCs w:val="20"/>
          <w:rtl/>
        </w:rPr>
        <w:t>רב</w:t>
      </w:r>
      <w:r w:rsidRPr="0098158A">
        <w:rPr>
          <w:rFonts w:cs="Arial"/>
          <w:sz w:val="20"/>
          <w:szCs w:val="20"/>
          <w:rtl/>
        </w:rPr>
        <w:t xml:space="preserve"> </w:t>
      </w:r>
      <w:r w:rsidRPr="0098158A">
        <w:rPr>
          <w:rFonts w:cs="Arial" w:hint="cs"/>
          <w:sz w:val="20"/>
          <w:szCs w:val="20"/>
          <w:rtl/>
        </w:rPr>
        <w:t>ששת</w:t>
      </w:r>
      <w:r w:rsidRPr="0098158A">
        <w:rPr>
          <w:rFonts w:cs="Arial"/>
          <w:sz w:val="20"/>
          <w:szCs w:val="20"/>
          <w:rtl/>
        </w:rPr>
        <w:t xml:space="preserve"> </w:t>
      </w:r>
      <w:r w:rsidRPr="0098158A">
        <w:rPr>
          <w:rFonts w:cs="Arial" w:hint="cs"/>
          <w:sz w:val="20"/>
          <w:szCs w:val="20"/>
          <w:rtl/>
        </w:rPr>
        <w:t>למה</w:t>
      </w:r>
      <w:r w:rsidRPr="0098158A">
        <w:rPr>
          <w:rFonts w:cs="Arial"/>
          <w:sz w:val="20"/>
          <w:szCs w:val="20"/>
          <w:rtl/>
        </w:rPr>
        <w:t xml:space="preserve"> </w:t>
      </w:r>
      <w:r w:rsidRPr="0098158A">
        <w:rPr>
          <w:rFonts w:cs="Arial" w:hint="cs"/>
          <w:sz w:val="20"/>
          <w:szCs w:val="20"/>
          <w:rtl/>
        </w:rPr>
        <w:t>מנה</w:t>
      </w:r>
      <w:r w:rsidRPr="0098158A">
        <w:rPr>
          <w:rFonts w:cs="Arial"/>
          <w:sz w:val="20"/>
          <w:szCs w:val="20"/>
          <w:rtl/>
        </w:rPr>
        <w:t xml:space="preserve"> </w:t>
      </w:r>
      <w:r w:rsidRPr="0098158A">
        <w:rPr>
          <w:rFonts w:cs="Arial" w:hint="cs"/>
          <w:sz w:val="20"/>
          <w:szCs w:val="20"/>
          <w:rtl/>
        </w:rPr>
        <w:t>הכתוב</w:t>
      </w:r>
      <w:r w:rsidRPr="0098158A">
        <w:rPr>
          <w:rFonts w:cs="Arial"/>
          <w:sz w:val="20"/>
          <w:szCs w:val="20"/>
          <w:rtl/>
        </w:rPr>
        <w:t xml:space="preserve"> </w:t>
      </w:r>
      <w:r w:rsidRPr="0098158A">
        <w:rPr>
          <w:rFonts w:cs="Arial" w:hint="cs"/>
          <w:sz w:val="20"/>
          <w:szCs w:val="20"/>
          <w:rtl/>
        </w:rPr>
        <w:t>תכשיטין</w:t>
      </w:r>
      <w:r w:rsidRPr="0098158A">
        <w:rPr>
          <w:rFonts w:cs="Arial"/>
          <w:sz w:val="20"/>
          <w:szCs w:val="20"/>
          <w:rtl/>
        </w:rPr>
        <w:t xml:space="preserve"> </w:t>
      </w:r>
      <w:r w:rsidRPr="0098158A">
        <w:rPr>
          <w:rFonts w:cs="Arial" w:hint="cs"/>
          <w:sz w:val="20"/>
          <w:szCs w:val="20"/>
          <w:rtl/>
        </w:rPr>
        <w:t>שבחוץ</w:t>
      </w:r>
      <w:r w:rsidRPr="0098158A">
        <w:rPr>
          <w:rFonts w:cs="Arial"/>
          <w:sz w:val="20"/>
          <w:szCs w:val="20"/>
          <w:rtl/>
        </w:rPr>
        <w:t xml:space="preserve"> </w:t>
      </w:r>
      <w:r w:rsidRPr="0098158A">
        <w:rPr>
          <w:rFonts w:cs="Arial" w:hint="cs"/>
          <w:sz w:val="20"/>
          <w:szCs w:val="20"/>
          <w:rtl/>
        </w:rPr>
        <w:t>עם</w:t>
      </w:r>
      <w:r w:rsidRPr="0098158A">
        <w:rPr>
          <w:rFonts w:cs="Arial"/>
          <w:sz w:val="20"/>
          <w:szCs w:val="20"/>
          <w:rtl/>
        </w:rPr>
        <w:t xml:space="preserve"> </w:t>
      </w:r>
      <w:r w:rsidRPr="0098158A">
        <w:rPr>
          <w:rFonts w:cs="Arial" w:hint="cs"/>
          <w:sz w:val="20"/>
          <w:szCs w:val="20"/>
          <w:rtl/>
        </w:rPr>
        <w:t>תכשיטין</w:t>
      </w:r>
      <w:r w:rsidRPr="0098158A">
        <w:rPr>
          <w:rFonts w:cs="Arial"/>
          <w:sz w:val="20"/>
          <w:szCs w:val="20"/>
          <w:rtl/>
        </w:rPr>
        <w:t xml:space="preserve"> </w:t>
      </w:r>
      <w:r w:rsidRPr="0098158A">
        <w:rPr>
          <w:rFonts w:cs="Arial" w:hint="cs"/>
          <w:sz w:val="20"/>
          <w:szCs w:val="20"/>
          <w:rtl/>
        </w:rPr>
        <w:t>שבפנים</w:t>
      </w:r>
      <w:r w:rsidRPr="0098158A">
        <w:rPr>
          <w:rFonts w:cs="Arial"/>
          <w:sz w:val="20"/>
          <w:szCs w:val="20"/>
          <w:rtl/>
        </w:rPr>
        <w:t xml:space="preserve"> </w:t>
      </w:r>
      <w:r w:rsidRPr="0098158A">
        <w:rPr>
          <w:rFonts w:cs="Arial" w:hint="cs"/>
          <w:sz w:val="20"/>
          <w:szCs w:val="20"/>
          <w:rtl/>
        </w:rPr>
        <w:t>לומר</w:t>
      </w:r>
      <w:r w:rsidRPr="0098158A">
        <w:rPr>
          <w:rFonts w:cs="Arial"/>
          <w:sz w:val="20"/>
          <w:szCs w:val="20"/>
          <w:rtl/>
        </w:rPr>
        <w:t xml:space="preserve"> </w:t>
      </w:r>
      <w:r w:rsidRPr="0098158A">
        <w:rPr>
          <w:rFonts w:cs="Arial" w:hint="cs"/>
          <w:sz w:val="20"/>
          <w:szCs w:val="20"/>
          <w:rtl/>
        </w:rPr>
        <w:t>לך</w:t>
      </w:r>
      <w:r w:rsidRPr="0098158A">
        <w:rPr>
          <w:rFonts w:cs="Arial"/>
          <w:sz w:val="20"/>
          <w:szCs w:val="20"/>
          <w:rtl/>
        </w:rPr>
        <w:t xml:space="preserve"> </w:t>
      </w:r>
      <w:r w:rsidRPr="0098158A">
        <w:rPr>
          <w:rFonts w:cs="Arial" w:hint="cs"/>
          <w:sz w:val="20"/>
          <w:szCs w:val="20"/>
          <w:rtl/>
        </w:rPr>
        <w:t>כל</w:t>
      </w:r>
      <w:r w:rsidRPr="0098158A">
        <w:rPr>
          <w:rFonts w:cs="Arial"/>
          <w:sz w:val="20"/>
          <w:szCs w:val="20"/>
          <w:rtl/>
        </w:rPr>
        <w:t xml:space="preserve"> </w:t>
      </w:r>
      <w:r w:rsidRPr="0098158A">
        <w:rPr>
          <w:rFonts w:cs="Arial" w:hint="cs"/>
          <w:sz w:val="20"/>
          <w:szCs w:val="20"/>
          <w:rtl/>
        </w:rPr>
        <w:t>המסתכל</w:t>
      </w:r>
      <w:r w:rsidRPr="0098158A">
        <w:rPr>
          <w:rFonts w:cs="Arial"/>
          <w:sz w:val="20"/>
          <w:szCs w:val="20"/>
          <w:rtl/>
        </w:rPr>
        <w:t xml:space="preserve"> </w:t>
      </w:r>
      <w:r w:rsidRPr="0098158A">
        <w:rPr>
          <w:rFonts w:cs="Arial" w:hint="cs"/>
          <w:sz w:val="20"/>
          <w:szCs w:val="20"/>
          <w:rtl/>
        </w:rPr>
        <w:t>באצבע</w:t>
      </w:r>
      <w:r w:rsidRPr="0098158A">
        <w:rPr>
          <w:rFonts w:cs="Arial"/>
          <w:sz w:val="20"/>
          <w:szCs w:val="20"/>
          <w:rtl/>
        </w:rPr>
        <w:t xml:space="preserve"> </w:t>
      </w:r>
      <w:r w:rsidRPr="0098158A">
        <w:rPr>
          <w:rFonts w:cs="Arial" w:hint="cs"/>
          <w:sz w:val="20"/>
          <w:szCs w:val="20"/>
          <w:rtl/>
        </w:rPr>
        <w:t>קטנה</w:t>
      </w:r>
      <w:r w:rsidRPr="0098158A">
        <w:rPr>
          <w:rFonts w:cs="Arial"/>
          <w:sz w:val="20"/>
          <w:szCs w:val="20"/>
          <w:rtl/>
        </w:rPr>
        <w:t xml:space="preserve"> </w:t>
      </w:r>
      <w:r w:rsidRPr="0098158A">
        <w:rPr>
          <w:rFonts w:cs="Arial" w:hint="cs"/>
          <w:sz w:val="20"/>
          <w:szCs w:val="20"/>
          <w:rtl/>
        </w:rPr>
        <w:t>של</w:t>
      </w:r>
      <w:r w:rsidRPr="0098158A">
        <w:rPr>
          <w:rFonts w:cs="Arial"/>
          <w:sz w:val="20"/>
          <w:szCs w:val="20"/>
          <w:rtl/>
        </w:rPr>
        <w:t xml:space="preserve"> </w:t>
      </w:r>
      <w:r w:rsidRPr="0098158A">
        <w:rPr>
          <w:rFonts w:cs="Arial" w:hint="cs"/>
          <w:sz w:val="20"/>
          <w:szCs w:val="20"/>
          <w:rtl/>
        </w:rPr>
        <w:t>אשה</w:t>
      </w:r>
      <w:r w:rsidRPr="0098158A">
        <w:rPr>
          <w:rFonts w:cs="Arial"/>
          <w:sz w:val="20"/>
          <w:szCs w:val="20"/>
          <w:rtl/>
        </w:rPr>
        <w:t xml:space="preserve"> </w:t>
      </w:r>
      <w:r w:rsidRPr="0098158A">
        <w:rPr>
          <w:rFonts w:cs="Arial" w:hint="cs"/>
          <w:sz w:val="20"/>
          <w:szCs w:val="20"/>
          <w:rtl/>
        </w:rPr>
        <w:t>כאילו</w:t>
      </w:r>
      <w:r w:rsidRPr="0098158A">
        <w:rPr>
          <w:rFonts w:cs="Arial"/>
          <w:sz w:val="20"/>
          <w:szCs w:val="20"/>
          <w:rtl/>
        </w:rPr>
        <w:t xml:space="preserve"> </w:t>
      </w:r>
      <w:r w:rsidRPr="0098158A">
        <w:rPr>
          <w:rFonts w:cs="Arial" w:hint="cs"/>
          <w:sz w:val="20"/>
          <w:szCs w:val="20"/>
          <w:rtl/>
        </w:rPr>
        <w:t>מסתכל</w:t>
      </w:r>
      <w:r w:rsidRPr="0098158A">
        <w:rPr>
          <w:rFonts w:cs="Arial"/>
          <w:sz w:val="20"/>
          <w:szCs w:val="20"/>
          <w:rtl/>
        </w:rPr>
        <w:t xml:space="preserve"> </w:t>
      </w:r>
      <w:r w:rsidRPr="0098158A">
        <w:rPr>
          <w:rFonts w:cs="Arial" w:hint="cs"/>
          <w:sz w:val="20"/>
          <w:szCs w:val="20"/>
          <w:rtl/>
        </w:rPr>
        <w:t>במקום</w:t>
      </w:r>
      <w:r w:rsidRPr="0098158A">
        <w:rPr>
          <w:rFonts w:cs="Arial"/>
          <w:sz w:val="20"/>
          <w:szCs w:val="20"/>
          <w:rtl/>
        </w:rPr>
        <w:t xml:space="preserve"> </w:t>
      </w:r>
      <w:r w:rsidRPr="0098158A">
        <w:rPr>
          <w:rFonts w:cs="Arial" w:hint="cs"/>
          <w:sz w:val="20"/>
          <w:szCs w:val="20"/>
          <w:rtl/>
        </w:rPr>
        <w:t>התורף.</w:t>
      </w:r>
      <w:r w:rsidRPr="0098158A">
        <w:rPr>
          <w:rFonts w:cs="Arial"/>
          <w:sz w:val="20"/>
          <w:szCs w:val="20"/>
          <w:rtl/>
        </w:rPr>
        <w:t xml:space="preserve"> </w:t>
      </w:r>
      <w:r w:rsidRPr="0098158A">
        <w:rPr>
          <w:rFonts w:cs="Arial" w:hint="cs"/>
          <w:sz w:val="20"/>
          <w:szCs w:val="20"/>
          <w:rtl/>
        </w:rPr>
        <w:t>אלא</w:t>
      </w:r>
      <w:r w:rsidRPr="0098158A">
        <w:rPr>
          <w:rFonts w:cs="Arial"/>
          <w:sz w:val="20"/>
          <w:szCs w:val="20"/>
          <w:rtl/>
        </w:rPr>
        <w:t xml:space="preserve"> </w:t>
      </w:r>
      <w:r w:rsidRPr="0098158A">
        <w:rPr>
          <w:rFonts w:cs="Arial" w:hint="cs"/>
          <w:sz w:val="20"/>
          <w:szCs w:val="20"/>
          <w:rtl/>
        </w:rPr>
        <w:t>באשתו</w:t>
      </w:r>
      <w:r w:rsidRPr="0098158A">
        <w:rPr>
          <w:rFonts w:cs="Arial"/>
          <w:sz w:val="20"/>
          <w:szCs w:val="20"/>
          <w:rtl/>
        </w:rPr>
        <w:t xml:space="preserve"> </w:t>
      </w:r>
      <w:r w:rsidRPr="0098158A">
        <w:rPr>
          <w:rFonts w:cs="Arial" w:hint="cs"/>
          <w:sz w:val="20"/>
          <w:szCs w:val="20"/>
          <w:rtl/>
        </w:rPr>
        <w:t>ולקריאת</w:t>
      </w:r>
      <w:r w:rsidRPr="0098158A">
        <w:rPr>
          <w:rFonts w:cs="Arial"/>
          <w:sz w:val="20"/>
          <w:szCs w:val="20"/>
          <w:rtl/>
        </w:rPr>
        <w:t xml:space="preserve"> </w:t>
      </w:r>
      <w:r w:rsidRPr="0098158A">
        <w:rPr>
          <w:rFonts w:cs="Arial" w:hint="cs"/>
          <w:sz w:val="20"/>
          <w:szCs w:val="20"/>
          <w:rtl/>
        </w:rPr>
        <w:t>שמע.</w:t>
      </w:r>
      <w:r w:rsidRPr="0098158A">
        <w:rPr>
          <w:rFonts w:cs="Arial"/>
          <w:sz w:val="20"/>
          <w:szCs w:val="20"/>
          <w:rtl/>
        </w:rPr>
        <w:t xml:space="preserve"> </w:t>
      </w:r>
      <w:r w:rsidRPr="0098158A">
        <w:rPr>
          <w:rFonts w:cs="Arial" w:hint="cs"/>
          <w:sz w:val="20"/>
          <w:szCs w:val="20"/>
          <w:rtl/>
        </w:rPr>
        <w:t>אמר</w:t>
      </w:r>
      <w:r w:rsidRPr="0098158A">
        <w:rPr>
          <w:rFonts w:cs="Arial"/>
          <w:sz w:val="20"/>
          <w:szCs w:val="20"/>
          <w:rtl/>
        </w:rPr>
        <w:t xml:space="preserve"> </w:t>
      </w:r>
      <w:r w:rsidRPr="0098158A">
        <w:rPr>
          <w:rFonts w:cs="Arial" w:hint="cs"/>
          <w:sz w:val="20"/>
          <w:szCs w:val="20"/>
          <w:rtl/>
        </w:rPr>
        <w:t>רב</w:t>
      </w:r>
      <w:r w:rsidRPr="0098158A">
        <w:rPr>
          <w:rFonts w:cs="Arial"/>
          <w:sz w:val="20"/>
          <w:szCs w:val="20"/>
          <w:rtl/>
        </w:rPr>
        <w:t xml:space="preserve"> </w:t>
      </w:r>
      <w:r w:rsidRPr="0098158A">
        <w:rPr>
          <w:rFonts w:cs="Arial" w:hint="cs"/>
          <w:sz w:val="20"/>
          <w:szCs w:val="20"/>
          <w:rtl/>
        </w:rPr>
        <w:t>חסדא</w:t>
      </w:r>
      <w:r w:rsidRPr="0098158A">
        <w:rPr>
          <w:rFonts w:cs="Arial"/>
          <w:sz w:val="20"/>
          <w:szCs w:val="20"/>
          <w:rtl/>
        </w:rPr>
        <w:t xml:space="preserve"> </w:t>
      </w:r>
      <w:r w:rsidRPr="0098158A">
        <w:rPr>
          <w:rFonts w:cs="Arial" w:hint="cs"/>
          <w:sz w:val="20"/>
          <w:szCs w:val="20"/>
          <w:rtl/>
        </w:rPr>
        <w:t>שוק</w:t>
      </w:r>
      <w:r w:rsidRPr="0098158A">
        <w:rPr>
          <w:rFonts w:cs="Arial"/>
          <w:sz w:val="20"/>
          <w:szCs w:val="20"/>
          <w:rtl/>
        </w:rPr>
        <w:t xml:space="preserve"> </w:t>
      </w:r>
      <w:r w:rsidRPr="0098158A">
        <w:rPr>
          <w:rFonts w:cs="Arial" w:hint="cs"/>
          <w:sz w:val="20"/>
          <w:szCs w:val="20"/>
          <w:rtl/>
        </w:rPr>
        <w:t>באשה</w:t>
      </w:r>
      <w:r w:rsidRPr="0098158A">
        <w:rPr>
          <w:rFonts w:cs="Arial"/>
          <w:sz w:val="20"/>
          <w:szCs w:val="20"/>
          <w:rtl/>
        </w:rPr>
        <w:t xml:space="preserve"> </w:t>
      </w:r>
      <w:r w:rsidRPr="0098158A">
        <w:rPr>
          <w:rFonts w:cs="Arial" w:hint="cs"/>
          <w:sz w:val="20"/>
          <w:szCs w:val="20"/>
          <w:rtl/>
        </w:rPr>
        <w:t>ערוה..</w:t>
      </w:r>
      <w:r w:rsidRPr="0098158A">
        <w:rPr>
          <w:rFonts w:cs="Arial"/>
          <w:sz w:val="20"/>
          <w:szCs w:val="20"/>
          <w:rtl/>
        </w:rPr>
        <w:t xml:space="preserve"> </w:t>
      </w:r>
      <w:r w:rsidRPr="0098158A">
        <w:rPr>
          <w:rFonts w:cs="Arial" w:hint="cs"/>
          <w:sz w:val="20"/>
          <w:szCs w:val="20"/>
          <w:rtl/>
        </w:rPr>
        <w:t>אמר</w:t>
      </w:r>
      <w:r w:rsidRPr="0098158A">
        <w:rPr>
          <w:rFonts w:cs="Arial"/>
          <w:sz w:val="20"/>
          <w:szCs w:val="20"/>
          <w:rtl/>
        </w:rPr>
        <w:t xml:space="preserve"> </w:t>
      </w:r>
      <w:r w:rsidRPr="0098158A">
        <w:rPr>
          <w:rFonts w:cs="Arial" w:hint="cs"/>
          <w:sz w:val="20"/>
          <w:szCs w:val="20"/>
          <w:rtl/>
        </w:rPr>
        <w:t>שמואל</w:t>
      </w:r>
      <w:r w:rsidRPr="0098158A">
        <w:rPr>
          <w:rFonts w:cs="Arial"/>
          <w:sz w:val="20"/>
          <w:szCs w:val="20"/>
          <w:rtl/>
        </w:rPr>
        <w:t xml:space="preserve"> </w:t>
      </w:r>
      <w:r w:rsidRPr="0098158A">
        <w:rPr>
          <w:rFonts w:cs="Arial" w:hint="cs"/>
          <w:sz w:val="20"/>
          <w:szCs w:val="20"/>
          <w:rtl/>
        </w:rPr>
        <w:t>קול</w:t>
      </w:r>
      <w:r w:rsidRPr="0098158A">
        <w:rPr>
          <w:rFonts w:cs="Arial"/>
          <w:sz w:val="20"/>
          <w:szCs w:val="20"/>
          <w:rtl/>
        </w:rPr>
        <w:t xml:space="preserve"> </w:t>
      </w:r>
      <w:r w:rsidRPr="0098158A">
        <w:rPr>
          <w:rFonts w:cs="Arial" w:hint="cs"/>
          <w:sz w:val="20"/>
          <w:szCs w:val="20"/>
          <w:rtl/>
        </w:rPr>
        <w:t>באשה</w:t>
      </w:r>
      <w:r w:rsidRPr="0098158A">
        <w:rPr>
          <w:rFonts w:cs="Arial"/>
          <w:sz w:val="20"/>
          <w:szCs w:val="20"/>
          <w:rtl/>
        </w:rPr>
        <w:t xml:space="preserve"> </w:t>
      </w:r>
      <w:r w:rsidRPr="0098158A">
        <w:rPr>
          <w:rFonts w:cs="Arial" w:hint="cs"/>
          <w:sz w:val="20"/>
          <w:szCs w:val="20"/>
          <w:rtl/>
        </w:rPr>
        <w:t>ערוה.. אמר</w:t>
      </w:r>
      <w:r w:rsidRPr="0098158A">
        <w:rPr>
          <w:rFonts w:cs="Arial"/>
          <w:sz w:val="20"/>
          <w:szCs w:val="20"/>
          <w:rtl/>
        </w:rPr>
        <w:t xml:space="preserve"> </w:t>
      </w:r>
      <w:r w:rsidRPr="0098158A">
        <w:rPr>
          <w:rFonts w:cs="Arial" w:hint="cs"/>
          <w:sz w:val="20"/>
          <w:szCs w:val="20"/>
          <w:rtl/>
        </w:rPr>
        <w:t>רב</w:t>
      </w:r>
      <w:r w:rsidRPr="0098158A">
        <w:rPr>
          <w:rFonts w:cs="Arial"/>
          <w:sz w:val="20"/>
          <w:szCs w:val="20"/>
          <w:rtl/>
        </w:rPr>
        <w:t xml:space="preserve"> </w:t>
      </w:r>
      <w:r w:rsidRPr="0098158A">
        <w:rPr>
          <w:rFonts w:cs="Arial" w:hint="cs"/>
          <w:sz w:val="20"/>
          <w:szCs w:val="20"/>
          <w:rtl/>
        </w:rPr>
        <w:t>ששת</w:t>
      </w:r>
      <w:r w:rsidRPr="0098158A">
        <w:rPr>
          <w:rFonts w:cs="Arial"/>
          <w:sz w:val="20"/>
          <w:szCs w:val="20"/>
          <w:rtl/>
        </w:rPr>
        <w:t xml:space="preserve"> </w:t>
      </w:r>
      <w:r w:rsidRPr="0098158A">
        <w:rPr>
          <w:rFonts w:cs="Arial" w:hint="cs"/>
          <w:sz w:val="20"/>
          <w:szCs w:val="20"/>
          <w:rtl/>
        </w:rPr>
        <w:t>שער</w:t>
      </w:r>
      <w:r w:rsidRPr="0098158A">
        <w:rPr>
          <w:rFonts w:cs="Arial"/>
          <w:sz w:val="20"/>
          <w:szCs w:val="20"/>
          <w:rtl/>
        </w:rPr>
        <w:t xml:space="preserve"> </w:t>
      </w:r>
      <w:r w:rsidRPr="0098158A">
        <w:rPr>
          <w:rFonts w:cs="Arial" w:hint="cs"/>
          <w:sz w:val="20"/>
          <w:szCs w:val="20"/>
          <w:rtl/>
        </w:rPr>
        <w:t>באשה</w:t>
      </w:r>
      <w:r w:rsidRPr="0098158A">
        <w:rPr>
          <w:rFonts w:cs="Arial"/>
          <w:sz w:val="20"/>
          <w:szCs w:val="20"/>
          <w:rtl/>
        </w:rPr>
        <w:t xml:space="preserve"> </w:t>
      </w:r>
      <w:r w:rsidRPr="0098158A">
        <w:rPr>
          <w:rFonts w:cs="Arial" w:hint="cs"/>
          <w:sz w:val="20"/>
          <w:szCs w:val="20"/>
          <w:rtl/>
        </w:rPr>
        <w:t>ערוה..". כלומר, לענין אשה אחרת, ברור שטפח מהווה ערוה ואסור להסתכל, החידוש הוא באשתו שמותר להסתכל, ואעפ"כ לענין תפלה זו 'ערוה' (ראה להלן מקורות רבים בנושא).</w:t>
      </w:r>
    </w:p>
    <w:p w:rsidR="009F2CDF" w:rsidRPr="0098158A" w:rsidRDefault="009F2CDF" w:rsidP="009F2CDF">
      <w:pPr>
        <w:jc w:val="both"/>
        <w:rPr>
          <w:sz w:val="20"/>
          <w:szCs w:val="20"/>
          <w:rtl/>
        </w:rPr>
      </w:pPr>
      <w:r w:rsidRPr="0098158A">
        <w:rPr>
          <w:rFonts w:hint="cs"/>
          <w:sz w:val="20"/>
          <w:szCs w:val="20"/>
          <w:rtl/>
        </w:rPr>
        <w:t xml:space="preserve"> שנרב מתעלם מפרט זה בסוגיה, ומגייס להוכחת פרשנותו, את היתר גילוי שיער לנשים שאינם נשואות, "בתולות שדרכן לילך פרועות הראש מותר", והוא קובע: "לא יעלה על הדעת ששיער של נשים נשואות מגרה את היצר יותר מאשר שיערן של בתולות".</w:t>
      </w:r>
    </w:p>
    <w:p w:rsidR="009F2CDF" w:rsidRPr="0098158A" w:rsidRDefault="009F2CDF" w:rsidP="009F2CDF">
      <w:pPr>
        <w:jc w:val="both"/>
        <w:rPr>
          <w:sz w:val="20"/>
          <w:szCs w:val="20"/>
          <w:rtl/>
        </w:rPr>
      </w:pPr>
      <w:r w:rsidRPr="0098158A">
        <w:rPr>
          <w:rFonts w:hint="cs"/>
          <w:sz w:val="20"/>
          <w:szCs w:val="20"/>
          <w:rtl/>
        </w:rPr>
        <w:t xml:space="preserve">טיעון זה מתעלם מענין יסודי בהלכות אלו, המפורש גם בנושא גילוי שער עצמו. הלכות צניעות נובעות מהתנהגות טבעית מסויימת, ובנקודה זו מכך ש"דרך נשים נשואות לכסות ראשן". מכיון שכך הדרך, הרי גילוי מקום שאמור להיות מכוסה מעורר הרגשת חוסר צניעות. לא משום שהשיער אטרקטיבי יותר מבחינה פיזית או ויזואלית. זה ענין טבעי ופשוט שכל אחד מרגיש אותו, כאשר כיסוי ראשה של אשה נשואה נשמט או מוסר, הדבר מעורר הרגשת חוסר צניעות, של גילוי מקום שאמור להיות מכוסה. לעומת זאת גילוי שיער של פנויה אינו מעורר הרגשה כזו, כי אין דרך לכסותו. (ולכן התירו לברך מול נשואות במקום שאין דרכן לכסות. והחזו"א או"ח טז' העלה סברא </w:t>
      </w:r>
      <w:r w:rsidRPr="0098158A">
        <w:rPr>
          <w:rFonts w:cs="Arial" w:hint="cs"/>
          <w:sz w:val="20"/>
          <w:szCs w:val="20"/>
          <w:rtl/>
        </w:rPr>
        <w:t>שהרהור בשיער נשואה "ה</w:t>
      </w:r>
      <w:r w:rsidRPr="0098158A">
        <w:rPr>
          <w:rFonts w:cs="Arial"/>
          <w:sz w:val="20"/>
          <w:szCs w:val="20"/>
          <w:rtl/>
        </w:rPr>
        <w:t>"</w:t>
      </w:r>
      <w:r w:rsidRPr="0098158A">
        <w:rPr>
          <w:rFonts w:cs="Arial" w:hint="cs"/>
          <w:sz w:val="20"/>
          <w:szCs w:val="20"/>
          <w:rtl/>
        </w:rPr>
        <w:t>מ</w:t>
      </w:r>
      <w:r w:rsidRPr="0098158A">
        <w:rPr>
          <w:rFonts w:cs="Arial"/>
          <w:sz w:val="20"/>
          <w:szCs w:val="20"/>
          <w:rtl/>
        </w:rPr>
        <w:t xml:space="preserve"> </w:t>
      </w:r>
      <w:r w:rsidRPr="0098158A">
        <w:rPr>
          <w:rFonts w:cs="Arial" w:hint="cs"/>
          <w:sz w:val="20"/>
          <w:szCs w:val="20"/>
          <w:rtl/>
        </w:rPr>
        <w:t>כשמכירה</w:t>
      </w:r>
      <w:r w:rsidRPr="0098158A">
        <w:rPr>
          <w:rFonts w:cs="Arial"/>
          <w:sz w:val="20"/>
          <w:szCs w:val="20"/>
          <w:rtl/>
        </w:rPr>
        <w:t xml:space="preserve"> </w:t>
      </w:r>
      <w:r w:rsidRPr="0098158A">
        <w:rPr>
          <w:rFonts w:cs="Arial" w:hint="cs"/>
          <w:sz w:val="20"/>
          <w:szCs w:val="20"/>
          <w:rtl/>
        </w:rPr>
        <w:t>ותמיד</w:t>
      </w:r>
      <w:r w:rsidRPr="0098158A">
        <w:rPr>
          <w:rFonts w:cs="Arial"/>
          <w:sz w:val="20"/>
          <w:szCs w:val="20"/>
          <w:rtl/>
        </w:rPr>
        <w:t xml:space="preserve"> </w:t>
      </w:r>
      <w:r w:rsidRPr="0098158A">
        <w:rPr>
          <w:rFonts w:cs="Arial" w:hint="cs"/>
          <w:sz w:val="20"/>
          <w:szCs w:val="20"/>
          <w:rtl/>
        </w:rPr>
        <w:t>רואה</w:t>
      </w:r>
      <w:r w:rsidRPr="0098158A">
        <w:rPr>
          <w:rFonts w:cs="Arial"/>
          <w:sz w:val="20"/>
          <w:szCs w:val="20"/>
          <w:rtl/>
        </w:rPr>
        <w:t xml:space="preserve"> </w:t>
      </w:r>
      <w:r w:rsidRPr="0098158A">
        <w:rPr>
          <w:rFonts w:cs="Arial" w:hint="cs"/>
          <w:sz w:val="20"/>
          <w:szCs w:val="20"/>
          <w:rtl/>
        </w:rPr>
        <w:t>אותה</w:t>
      </w:r>
      <w:r w:rsidRPr="0098158A">
        <w:rPr>
          <w:rFonts w:cs="Arial"/>
          <w:sz w:val="20"/>
          <w:szCs w:val="20"/>
          <w:rtl/>
        </w:rPr>
        <w:t xml:space="preserve"> </w:t>
      </w:r>
      <w:r w:rsidRPr="0098158A">
        <w:rPr>
          <w:rFonts w:cs="Arial" w:hint="cs"/>
          <w:sz w:val="20"/>
          <w:szCs w:val="20"/>
          <w:rtl/>
        </w:rPr>
        <w:t>בכיסוי</w:t>
      </w:r>
      <w:r w:rsidRPr="0098158A">
        <w:rPr>
          <w:rFonts w:cs="Arial"/>
          <w:sz w:val="20"/>
          <w:szCs w:val="20"/>
          <w:rtl/>
        </w:rPr>
        <w:t xml:space="preserve"> </w:t>
      </w:r>
      <w:r w:rsidRPr="0098158A">
        <w:rPr>
          <w:rFonts w:cs="Arial" w:hint="cs"/>
          <w:sz w:val="20"/>
          <w:szCs w:val="20"/>
          <w:rtl/>
        </w:rPr>
        <w:t>ראש</w:t>
      </w:r>
      <w:r w:rsidRPr="0098158A">
        <w:rPr>
          <w:rFonts w:cs="Arial"/>
          <w:sz w:val="20"/>
          <w:szCs w:val="20"/>
          <w:rtl/>
        </w:rPr>
        <w:t xml:space="preserve">, </w:t>
      </w:r>
      <w:r w:rsidRPr="0098158A">
        <w:rPr>
          <w:rFonts w:cs="Arial" w:hint="cs"/>
          <w:sz w:val="20"/>
          <w:szCs w:val="20"/>
          <w:rtl/>
        </w:rPr>
        <w:t>ולכן</w:t>
      </w:r>
      <w:r w:rsidRPr="0098158A">
        <w:rPr>
          <w:rFonts w:cs="Arial"/>
          <w:sz w:val="20"/>
          <w:szCs w:val="20"/>
          <w:rtl/>
        </w:rPr>
        <w:t xml:space="preserve"> </w:t>
      </w:r>
      <w:r w:rsidRPr="0098158A">
        <w:rPr>
          <w:rFonts w:cs="Arial" w:hint="cs"/>
          <w:sz w:val="20"/>
          <w:szCs w:val="20"/>
          <w:rtl/>
        </w:rPr>
        <w:t>כשמגלה</w:t>
      </w:r>
      <w:r w:rsidRPr="0098158A">
        <w:rPr>
          <w:rFonts w:cs="Arial"/>
          <w:sz w:val="20"/>
          <w:szCs w:val="20"/>
          <w:rtl/>
        </w:rPr>
        <w:t xml:space="preserve"> </w:t>
      </w:r>
      <w:r w:rsidRPr="0098158A">
        <w:rPr>
          <w:rFonts w:cs="Arial" w:hint="cs"/>
          <w:sz w:val="20"/>
          <w:szCs w:val="20"/>
          <w:rtl/>
        </w:rPr>
        <w:t>עתה</w:t>
      </w:r>
      <w:r w:rsidRPr="0098158A">
        <w:rPr>
          <w:rFonts w:cs="Arial"/>
          <w:sz w:val="20"/>
          <w:szCs w:val="20"/>
          <w:rtl/>
        </w:rPr>
        <w:t xml:space="preserve"> </w:t>
      </w:r>
      <w:r w:rsidRPr="0098158A">
        <w:rPr>
          <w:rFonts w:cs="Arial" w:hint="cs"/>
          <w:sz w:val="20"/>
          <w:szCs w:val="20"/>
          <w:rtl/>
        </w:rPr>
        <w:t>חשיב</w:t>
      </w:r>
      <w:r w:rsidRPr="0098158A">
        <w:rPr>
          <w:rFonts w:cs="Arial"/>
          <w:sz w:val="20"/>
          <w:szCs w:val="20"/>
          <w:rtl/>
        </w:rPr>
        <w:t xml:space="preserve"> </w:t>
      </w:r>
      <w:r w:rsidRPr="0098158A">
        <w:rPr>
          <w:rFonts w:cs="Arial" w:hint="cs"/>
          <w:sz w:val="20"/>
          <w:szCs w:val="20"/>
          <w:rtl/>
        </w:rPr>
        <w:t>כערוה</w:t>
      </w:r>
      <w:r w:rsidRPr="0098158A">
        <w:rPr>
          <w:rFonts w:hint="cs"/>
          <w:sz w:val="20"/>
          <w:szCs w:val="20"/>
          <w:rtl/>
        </w:rPr>
        <w:t>"). הסבר זה נמצא ברא"ש (ברכות ג' סימן לז') ובראבי"ה (ברכות סי' עו') ומרדכי (ברכות רמז פ') ובהגהות מיימוניות (על הרמב"ם פ"ג מק"ש. וכן כתב הראב"ד בנוגע לשער היוצא חוץ לצמתה "הואיל ורגיל בהם לא מטריד").</w:t>
      </w:r>
    </w:p>
    <w:p w:rsidR="009F2CDF" w:rsidRPr="0098158A" w:rsidRDefault="009F2CDF" w:rsidP="009F2CDF">
      <w:pPr>
        <w:jc w:val="both"/>
        <w:rPr>
          <w:sz w:val="20"/>
          <w:szCs w:val="20"/>
          <w:rtl/>
        </w:rPr>
      </w:pPr>
      <w:r w:rsidRPr="0098158A">
        <w:rPr>
          <w:rFonts w:hint="cs"/>
          <w:sz w:val="20"/>
          <w:szCs w:val="20"/>
          <w:rtl/>
        </w:rPr>
        <w:t xml:space="preserve">הסיבה שדרך נשים נשואות לכסות, כתבו הקדמונים "משום פריצותא דגברי", ייתכן שזה הוא סימן היכר כפי שמציע שנרב ואחרים, או 'צניעות יתירה' כחובה אישית שלה 'להוריד פרופיל' עם הציבור. רש"י סנהדרין נח. כותב שגם דרך הנכריות היה לכסות ראשן. הכיסוי הוא מוסכמה, וממילא גילוי גורם להרהור. ואילו שנרב </w:t>
      </w:r>
      <w:r w:rsidRPr="0098158A">
        <w:rPr>
          <w:rFonts w:hint="cs"/>
          <w:sz w:val="20"/>
          <w:szCs w:val="20"/>
          <w:rtl/>
        </w:rPr>
        <w:lastRenderedPageBreak/>
        <w:t>הכותב (תגובה עמ' 78) "הנורמה שנשואות מכסות את הראש היא ספקולציה ללא ראיות", מתעלם מהמציאות המתוארת שדרך הנשואות היה לכסות את ראשן. (כפי שניתן לראות עדיין בתרבויות שמרניות).</w:t>
      </w:r>
    </w:p>
    <w:p w:rsidR="009F2CDF" w:rsidRPr="0098158A" w:rsidRDefault="009F2CDF" w:rsidP="009F2CDF">
      <w:pPr>
        <w:jc w:val="both"/>
        <w:rPr>
          <w:sz w:val="20"/>
          <w:szCs w:val="20"/>
          <w:rtl/>
        </w:rPr>
      </w:pPr>
    </w:p>
    <w:p w:rsidR="009F2CDF" w:rsidRPr="0098158A" w:rsidRDefault="009F2CDF" w:rsidP="009F2CDF">
      <w:pPr>
        <w:jc w:val="center"/>
        <w:rPr>
          <w:b/>
          <w:bCs/>
          <w:sz w:val="20"/>
          <w:szCs w:val="20"/>
          <w:rtl/>
        </w:rPr>
      </w:pPr>
      <w:r w:rsidRPr="0098158A">
        <w:rPr>
          <w:rFonts w:hint="cs"/>
          <w:b/>
          <w:bCs/>
          <w:sz w:val="20"/>
          <w:szCs w:val="20"/>
          <w:rtl/>
        </w:rPr>
        <w:t>גילוי ראש לאשה נשואה</w:t>
      </w:r>
    </w:p>
    <w:p w:rsidR="009F2CDF" w:rsidRPr="0098158A" w:rsidRDefault="009F2CDF" w:rsidP="009F2CDF">
      <w:pPr>
        <w:jc w:val="both"/>
        <w:rPr>
          <w:sz w:val="20"/>
          <w:szCs w:val="20"/>
          <w:rtl/>
        </w:rPr>
      </w:pPr>
      <w:r w:rsidRPr="0098158A">
        <w:rPr>
          <w:rFonts w:hint="cs"/>
          <w:sz w:val="20"/>
          <w:szCs w:val="20"/>
          <w:rtl/>
        </w:rPr>
        <w:t>איסור גילוי הראש לנשואה, מהווה ההוכחה הטובה ביותר שגילוי הגורם הרהור הוא איסור עצמאי. שנרב כותב:</w:t>
      </w:r>
      <w:r w:rsidRPr="0098158A">
        <w:rPr>
          <w:sz w:val="20"/>
          <w:szCs w:val="20"/>
        </w:rPr>
        <w:t xml:space="preserve"> </w:t>
      </w:r>
      <w:r w:rsidRPr="0098158A">
        <w:rPr>
          <w:rFonts w:hint="cs"/>
          <w:sz w:val="20"/>
          <w:szCs w:val="20"/>
          <w:rtl/>
        </w:rPr>
        <w:t>"הפוסקים המודרניים העוסקים בהלכות צניעות מניחים שאם מעשה הוא כ"כ חמור עד שהוא גורר את איבוד הכתובה סימן הוא שיש בו איסור בעצם" (עמ' 46). ההתנסחות מוזרה, איסור זה מפורש בראשונים,</w:t>
      </w:r>
      <w:r w:rsidRPr="0098158A">
        <w:rPr>
          <w:rStyle w:val="a5"/>
          <w:sz w:val="20"/>
          <w:szCs w:val="20"/>
          <w:rtl/>
        </w:rPr>
        <w:footnoteReference w:id="14"/>
      </w:r>
      <w:r w:rsidRPr="0098158A">
        <w:rPr>
          <w:rFonts w:hint="cs"/>
          <w:sz w:val="20"/>
          <w:szCs w:val="20"/>
          <w:rtl/>
        </w:rPr>
        <w:t xml:space="preserve"> ולא רק ב'פוסקים המודרניים', ואינו נובע מהנחה שאם מעשה הוא חמור וכו', אלא מדברי הגמרא שיוצאת וראשה פרוע עוברת על דת משה ו"דאוריתא הוא", והיא "רשעה". </w:t>
      </w:r>
      <w:r w:rsidRPr="0098158A">
        <w:rPr>
          <w:rFonts w:cs="Arial" w:hint="cs"/>
          <w:sz w:val="20"/>
          <w:szCs w:val="20"/>
          <w:rtl/>
        </w:rPr>
        <w:t>"מכאן</w:t>
      </w:r>
      <w:r w:rsidRPr="0098158A">
        <w:rPr>
          <w:rFonts w:cs="Arial"/>
          <w:sz w:val="20"/>
          <w:szCs w:val="20"/>
          <w:rtl/>
        </w:rPr>
        <w:t xml:space="preserve"> </w:t>
      </w:r>
      <w:r w:rsidRPr="0098158A">
        <w:rPr>
          <w:rFonts w:cs="Arial" w:hint="cs"/>
          <w:sz w:val="20"/>
          <w:szCs w:val="20"/>
          <w:rtl/>
        </w:rPr>
        <w:t>אזהרה</w:t>
      </w:r>
      <w:r w:rsidRPr="0098158A">
        <w:rPr>
          <w:rFonts w:cs="Arial"/>
          <w:sz w:val="20"/>
          <w:szCs w:val="20"/>
          <w:rtl/>
        </w:rPr>
        <w:t xml:space="preserve"> </w:t>
      </w:r>
      <w:r w:rsidRPr="0098158A">
        <w:rPr>
          <w:rFonts w:cs="Arial" w:hint="cs"/>
          <w:sz w:val="20"/>
          <w:szCs w:val="20"/>
          <w:rtl/>
        </w:rPr>
        <w:t>לבנות</w:t>
      </w:r>
      <w:r w:rsidRPr="0098158A">
        <w:rPr>
          <w:rFonts w:cs="Arial"/>
          <w:sz w:val="20"/>
          <w:szCs w:val="20"/>
          <w:rtl/>
        </w:rPr>
        <w:t xml:space="preserve"> </w:t>
      </w:r>
      <w:r w:rsidRPr="0098158A">
        <w:rPr>
          <w:rFonts w:cs="Arial" w:hint="cs"/>
          <w:sz w:val="20"/>
          <w:szCs w:val="20"/>
          <w:rtl/>
        </w:rPr>
        <w:t>ישראל</w:t>
      </w:r>
      <w:r w:rsidRPr="0098158A">
        <w:rPr>
          <w:rFonts w:cs="Arial"/>
          <w:sz w:val="20"/>
          <w:szCs w:val="20"/>
          <w:rtl/>
        </w:rPr>
        <w:t xml:space="preserve"> </w:t>
      </w:r>
      <w:r w:rsidRPr="0098158A">
        <w:rPr>
          <w:rFonts w:cs="Arial" w:hint="cs"/>
          <w:sz w:val="20"/>
          <w:szCs w:val="20"/>
          <w:rtl/>
        </w:rPr>
        <w:t>שלא</w:t>
      </w:r>
      <w:r w:rsidRPr="0098158A">
        <w:rPr>
          <w:rFonts w:cs="Arial"/>
          <w:sz w:val="20"/>
          <w:szCs w:val="20"/>
          <w:rtl/>
        </w:rPr>
        <w:t xml:space="preserve"> </w:t>
      </w:r>
      <w:r w:rsidRPr="0098158A">
        <w:rPr>
          <w:rFonts w:cs="Arial" w:hint="cs"/>
          <w:sz w:val="20"/>
          <w:szCs w:val="20"/>
          <w:rtl/>
        </w:rPr>
        <w:t>יצאו</w:t>
      </w:r>
      <w:r w:rsidRPr="0098158A">
        <w:rPr>
          <w:rFonts w:cs="Arial"/>
          <w:sz w:val="20"/>
          <w:szCs w:val="20"/>
          <w:rtl/>
        </w:rPr>
        <w:t xml:space="preserve"> </w:t>
      </w:r>
      <w:r w:rsidRPr="0098158A">
        <w:rPr>
          <w:rFonts w:cs="Arial" w:hint="cs"/>
          <w:sz w:val="20"/>
          <w:szCs w:val="20"/>
          <w:rtl/>
        </w:rPr>
        <w:t>פרועי</w:t>
      </w:r>
      <w:r w:rsidRPr="0098158A">
        <w:rPr>
          <w:rFonts w:cs="Arial"/>
          <w:sz w:val="20"/>
          <w:szCs w:val="20"/>
          <w:rtl/>
        </w:rPr>
        <w:t xml:space="preserve"> </w:t>
      </w:r>
      <w:r w:rsidRPr="0098158A">
        <w:rPr>
          <w:rFonts w:cs="Arial" w:hint="cs"/>
          <w:sz w:val="20"/>
          <w:szCs w:val="20"/>
          <w:rtl/>
        </w:rPr>
        <w:t>ראש" (-מכלל דאסור, רש"י).</w:t>
      </w:r>
    </w:p>
    <w:p w:rsidR="009F2CDF" w:rsidRPr="0098158A" w:rsidRDefault="009F2CDF" w:rsidP="009F2CDF">
      <w:pPr>
        <w:jc w:val="both"/>
        <w:rPr>
          <w:sz w:val="20"/>
          <w:szCs w:val="20"/>
          <w:rtl/>
        </w:rPr>
      </w:pPr>
      <w:r w:rsidRPr="0098158A">
        <w:rPr>
          <w:rFonts w:hint="cs"/>
          <w:sz w:val="20"/>
          <w:szCs w:val="20"/>
          <w:rtl/>
        </w:rPr>
        <w:t>שנרב טוען שאין איסור לגלות את הראש מצד דיני הרהור עברה לגברים.</w:t>
      </w:r>
      <w:r w:rsidRPr="0098158A">
        <w:rPr>
          <w:rStyle w:val="a5"/>
          <w:sz w:val="20"/>
          <w:szCs w:val="20"/>
          <w:rtl/>
        </w:rPr>
        <w:footnoteReference w:id="15"/>
      </w:r>
      <w:r w:rsidRPr="0098158A">
        <w:rPr>
          <w:rFonts w:hint="cs"/>
          <w:sz w:val="20"/>
          <w:szCs w:val="20"/>
          <w:rtl/>
        </w:rPr>
        <w:t xml:space="preserve"> ואת הסיבה לגרושין הוא מסביר בדימוי הפאה לטבעת נישואין שמהווה סימן נישואין, ואת הסרתה כ'איתות' לגברים שהיא פנויה. אך האם די באלמנט זה בכדי להוציאה בלי כתובה?</w:t>
      </w:r>
      <w:r w:rsidRPr="0098158A">
        <w:rPr>
          <w:sz w:val="20"/>
          <w:szCs w:val="20"/>
        </w:rPr>
        <w:t xml:space="preserve"> </w:t>
      </w:r>
      <w:r w:rsidRPr="0098158A">
        <w:rPr>
          <w:rFonts w:hint="cs"/>
          <w:sz w:val="20"/>
          <w:szCs w:val="20"/>
          <w:rtl/>
        </w:rPr>
        <w:t xml:space="preserve"> והאם יעלה על הדעת שאשה שמסירה את טבעתה, ולו בכדי להיראות פנויה (קל וחומר מטעמי נוחות), הפסידה את נישואיה בכך?</w:t>
      </w:r>
    </w:p>
    <w:p w:rsidR="009F2CDF" w:rsidRPr="0098158A" w:rsidRDefault="009F2CDF" w:rsidP="009F2CDF">
      <w:pPr>
        <w:jc w:val="both"/>
        <w:rPr>
          <w:sz w:val="20"/>
          <w:szCs w:val="20"/>
          <w:rtl/>
        </w:rPr>
      </w:pPr>
      <w:r w:rsidRPr="0098158A">
        <w:rPr>
          <w:rFonts w:hint="cs"/>
          <w:sz w:val="20"/>
          <w:szCs w:val="20"/>
          <w:rtl/>
        </w:rPr>
        <w:t xml:space="preserve">שנרב טוען שאיבוד כתובה אינו בהכרח משום עברה, והרי 'טווה ורד כנגד פניה' אינו עבירה, "ברור שאין שום בעיה עקרונית שאשה תתקשט בורד ולא בחמנית", (עמ' 48). אבל אינו מזכיר את הסברי הראשונים. רש"י מפרש שהיא טווה בשוק, וכאשר עובר אדם היא משלשלת את החוט באופן שהוא יורד כנגד בית הערוה ומושך את העין לעקוב אחריו, זה סוג של רמז עבה שמשמעותו ברורה, פעולה כזו גם אם נעשית ע"י חמנית מהווה כמובן איסור לא פחות חמור משאר איסורי הצניעות כגון גילוי טפח. טענת שנרב שאין כאן עברה, מעגלית בהתאם לטענתו שבחשיפת הגוף אין עברה. (הרמב"ם מתאר את הדברים בצורה אחרת, אך גם הוא מציין "כדרך שעושין הפרוצות", קוד חברתי של זונה. לא של אשה ליברלית וכדו', אלא של פרוצה המפקירה את עצמה לאחרים בפועל). </w:t>
      </w:r>
    </w:p>
    <w:p w:rsidR="009F2CDF" w:rsidRPr="0098158A" w:rsidRDefault="009F2CDF" w:rsidP="009F2CDF">
      <w:pPr>
        <w:jc w:val="both"/>
        <w:rPr>
          <w:sz w:val="20"/>
          <w:szCs w:val="20"/>
          <w:rtl/>
        </w:rPr>
      </w:pPr>
      <w:r w:rsidRPr="0098158A">
        <w:rPr>
          <w:rFonts w:hint="cs"/>
          <w:sz w:val="20"/>
          <w:szCs w:val="20"/>
          <w:rtl/>
        </w:rPr>
        <w:t>ובתגובתו בעמ' 79 הוסיף שנרב ש"טווה בשוק אינו עברה". בעוד הוא מתעלם מכך שהגמרא מוסיפה "במגלה זרועותיה". ושוב הטיעון מעגלי.</w:t>
      </w:r>
    </w:p>
    <w:p w:rsidR="009F2CDF" w:rsidRPr="0098158A" w:rsidRDefault="009F2CDF" w:rsidP="009F2CDF">
      <w:pPr>
        <w:jc w:val="both"/>
        <w:rPr>
          <w:sz w:val="20"/>
          <w:szCs w:val="20"/>
          <w:rtl/>
        </w:rPr>
      </w:pPr>
      <w:r w:rsidRPr="0098158A">
        <w:rPr>
          <w:rFonts w:hint="cs"/>
          <w:sz w:val="20"/>
          <w:szCs w:val="20"/>
          <w:rtl/>
        </w:rPr>
        <w:t xml:space="preserve">הרב אריאל בתגובתו טוען כי כל המעשים שבגינן מפסידה האשה כתובתה הם בהכרח מהווים עבירה. אני איני סבור שזו צריכה להיות הנחת יסוד. ייתכן והאשה תיחשב כמפרה את ברית הנישואין בשל מעשה בוטה שאינו עברה הלכתית. וכך 'סתירה' האמורה בסוטה אינה בהכרח לפי גדרי איסור 'יחוד' (ראה מנ"ח שסח'). כלומר, היא מעשה המותר על פי ההלכה (מבלי להיכנס לשאלה אם יחוד א"א דאוריתא). אבל מכיון שנעשה בהתרסה נגד 'קינוי' בעלה, הוא מצדיק הפיכתה ל'סוטה' עד שיוכח אחרת (ובסטטוס זה של 'סוטה' כלול גם איבוד כתובה). </w:t>
      </w:r>
    </w:p>
    <w:p w:rsidR="009F2CDF" w:rsidRPr="0098158A" w:rsidRDefault="009F2CDF" w:rsidP="009F2CDF">
      <w:pPr>
        <w:jc w:val="both"/>
        <w:rPr>
          <w:sz w:val="20"/>
          <w:szCs w:val="20"/>
          <w:rtl/>
        </w:rPr>
      </w:pPr>
      <w:r w:rsidRPr="0098158A">
        <w:rPr>
          <w:rFonts w:hint="cs"/>
          <w:sz w:val="20"/>
          <w:szCs w:val="20"/>
          <w:rtl/>
        </w:rPr>
        <w:t>שנרב בתגובתו קובע בדרך הוכחה, שבאם יש במעשה פגיעה בחיי הנישואין: "העיקר הראשון של עברה הופך למיותר כשיש פגיעה בחיי הנישואין". ואיני מקבל הוכחה זו. אף שמעשה בוטה שמהווה הפרה של הנישואין יכול להוות עילה לגירושין. אין זה אומר שלא תיתכן מציאות בה האפקט של המעשה יצטרף משתי משמעויות:</w:t>
      </w:r>
      <w:r w:rsidRPr="0098158A">
        <w:rPr>
          <w:sz w:val="20"/>
          <w:szCs w:val="20"/>
        </w:rPr>
        <w:t xml:space="preserve"> </w:t>
      </w:r>
      <w:r w:rsidRPr="0098158A">
        <w:rPr>
          <w:rFonts w:hint="cs"/>
          <w:sz w:val="20"/>
          <w:szCs w:val="20"/>
          <w:rtl/>
        </w:rPr>
        <w:lastRenderedPageBreak/>
        <w:t>בגידה והפרת ההלכה. לא כל מעשה של חוסר נאמנות מצדיק גרושין, ולא כל עברה הלכתית מצדיקה. לעתים יש צורך בשתי המשמעויות יחדיו. או במלים אחרות:</w:t>
      </w:r>
      <w:r w:rsidRPr="0098158A">
        <w:rPr>
          <w:sz w:val="20"/>
          <w:szCs w:val="20"/>
        </w:rPr>
        <w:t xml:space="preserve"> </w:t>
      </w:r>
      <w:r w:rsidRPr="0098158A">
        <w:rPr>
          <w:rFonts w:hint="cs"/>
          <w:sz w:val="20"/>
          <w:szCs w:val="20"/>
          <w:rtl/>
        </w:rPr>
        <w:t>הנכונות של האשה לעבור אפילו על ההלכה בכדי לפגוע בבעלה, היא חלק מהפרת הנישואין.</w:t>
      </w:r>
    </w:p>
    <w:p w:rsidR="009F2CDF" w:rsidRPr="0098158A" w:rsidRDefault="009F2CDF" w:rsidP="009F2CDF">
      <w:pPr>
        <w:jc w:val="both"/>
        <w:rPr>
          <w:sz w:val="20"/>
          <w:szCs w:val="20"/>
          <w:rtl/>
        </w:rPr>
      </w:pPr>
      <w:r w:rsidRPr="0098158A">
        <w:rPr>
          <w:rFonts w:hint="cs"/>
          <w:sz w:val="20"/>
          <w:szCs w:val="20"/>
          <w:rtl/>
        </w:rPr>
        <w:t>השאלה אם גילוי הראש מותר או או אסור לנשואה, מוכרעת על ידי פסיקת הגמרא והראשונים במלים מפורשות "גילוי הראש דאוריתא" "אזהרה שלא יצאו פרועות ראש" "רשעה היא" (גיטין צ.). לכך מתייחס שנרב ואומר ש'דאוריתא' אינו בהכרח כפשוטו, שכן מצינו ענינים שנאמר עליהם "דאוריתא"</w:t>
      </w:r>
      <w:r w:rsidRPr="0098158A">
        <w:rPr>
          <w:sz w:val="20"/>
          <w:szCs w:val="20"/>
        </w:rPr>
        <w:t xml:space="preserve"> </w:t>
      </w:r>
      <w:r w:rsidRPr="0098158A">
        <w:rPr>
          <w:rFonts w:hint="cs"/>
          <w:sz w:val="20"/>
          <w:szCs w:val="20"/>
          <w:rtl/>
        </w:rPr>
        <w:t xml:space="preserve">ואינם אלא ענין שיש לו רמז בתורה, כגון 'זכר צדיק לברכה'. אך כמובן שאי אפשר לעשות את היוצאים מן הכלל כשיטה. ישנם מקומות בהם נאמר 'אסור' והכוונה למדת חסידות (תוספות תענית יא.), ישנם מקומות שנאמר 'חייב מיתה' והכוונה דרך הפלגה. נאמר שעם הארץ מותר לקרעו ביום הכיפורים, האם משום כך נעשה כלל שאין ללמוד דברים כפשטן? או שאם נאמר בהלכות יום הכפורים ש"מותר לעשות פעולה פלונית ביום הכפורים" גם זה לא כפשוטו? פרשנות כזו תיתכן רק אם הדבר מובן מתוך ענינו, כמו 'זכר צדיק לברכה' שהוא פסוק במשלי וענינו דברי מוסר. ולא כיסוי הראש לאשה, שהיה נורמה קבועה שהפרתה עילה לגרושין. </w:t>
      </w:r>
      <w:r w:rsidRPr="0098158A">
        <w:rPr>
          <w:rFonts w:hint="cs"/>
          <w:b/>
          <w:bCs/>
          <w:sz w:val="20"/>
          <w:szCs w:val="20"/>
          <w:rtl/>
        </w:rPr>
        <w:t>אין משמעות לטיעון 'לא מצינו איסור' כאשר הטוען שומר לעצמו את הזכות להפוך את המלה הכתובה 'אסור' ל'מדה טובה'</w:t>
      </w:r>
      <w:r w:rsidRPr="0098158A">
        <w:rPr>
          <w:rFonts w:hint="cs"/>
          <w:sz w:val="20"/>
          <w:szCs w:val="20"/>
          <w:rtl/>
        </w:rPr>
        <w:t>. אין המדובר רק בכמה וכמה ביטויים כאלו, אלא גם בשיח של איסור והיתר, הגמרא דנה ומאריכה, "אי דת יהודית, אפילו קלתה נמי אסור?", וכו'. זה שיח הלכתי של איסור, ולא של דברים שאינם כפשוטם.</w:t>
      </w:r>
    </w:p>
    <w:p w:rsidR="009F2CDF" w:rsidRPr="0098158A" w:rsidRDefault="009F2CDF" w:rsidP="009F2CDF">
      <w:pPr>
        <w:jc w:val="both"/>
        <w:rPr>
          <w:sz w:val="20"/>
          <w:szCs w:val="20"/>
          <w:rtl/>
        </w:rPr>
      </w:pPr>
      <w:r w:rsidRPr="0098158A">
        <w:rPr>
          <w:rFonts w:hint="cs"/>
          <w:sz w:val="20"/>
          <w:szCs w:val="20"/>
          <w:rtl/>
        </w:rPr>
        <w:t>גם את הכינוי 'רשעה' מצדיק שנרב בכך שהסרת כיסוי הראש מהווה 'איתות', אך האם זה כלל? אשה שמתרחצת בים ולנוחותה מסירה את כיסוי הראש, באה לאותת בכך משהו?</w:t>
      </w:r>
      <w:r w:rsidRPr="0098158A">
        <w:rPr>
          <w:rStyle w:val="a5"/>
          <w:sz w:val="20"/>
          <w:szCs w:val="20"/>
          <w:rtl/>
        </w:rPr>
        <w:footnoteReference w:id="16"/>
      </w:r>
      <w:r w:rsidRPr="0098158A">
        <w:rPr>
          <w:rFonts w:hint="cs"/>
          <w:sz w:val="20"/>
          <w:szCs w:val="20"/>
          <w:rtl/>
        </w:rPr>
        <w:t xml:space="preserve"> האם זו עילה לגרושין? זה פירוש בלתי סביר בעליל. דוקא טענתו של שנרב שהפרת נישואין אינה כרוכה בהכרח באיסור, היא זו שמביאה אותנו ללמוד שמה שהגמרא מוסיפה ומגדירה אותו כאיסור ואזהרה מדאוריתא שלא לעשות כך, אינו רק הפרת נישואין אלא גם איסור כפשוטו.</w:t>
      </w:r>
    </w:p>
    <w:p w:rsidR="009F2CDF" w:rsidRPr="0098158A" w:rsidRDefault="009F2CDF" w:rsidP="009F2CDF">
      <w:pPr>
        <w:jc w:val="both"/>
        <w:rPr>
          <w:sz w:val="20"/>
          <w:szCs w:val="20"/>
          <w:rtl/>
        </w:rPr>
      </w:pPr>
      <w:r w:rsidRPr="0098158A">
        <w:rPr>
          <w:rFonts w:hint="cs"/>
          <w:sz w:val="20"/>
          <w:szCs w:val="20"/>
          <w:rtl/>
        </w:rPr>
        <w:t>הרבה מן הדיונים ההלכתיים על אי כיסוי הראש, המוזכרים בפוסקים במשך הדורות. עוסקים במקומות שנשים הלכו כך, הדבר היה כמובן בהסכמת הבעל. ואין כאן מקום כלל לשאלת ה'איתות'. ובאם ניצמד ל'איתות' זה ונעשה אותו לענין ערכי יסודי, שהוא חלק ממהות הנישואין, ולא מועילה בו הסכמת הבעל. נוכל להחילו גם על טפח מגולה, שגילויו הוא 'איתות'. ובכך נהפוך את האיתות לגורם של דיני צניעות.</w:t>
      </w:r>
    </w:p>
    <w:p w:rsidR="009F2CDF" w:rsidRPr="0098158A" w:rsidRDefault="009F2CDF" w:rsidP="00B57756">
      <w:pPr>
        <w:jc w:val="both"/>
        <w:rPr>
          <w:sz w:val="20"/>
          <w:szCs w:val="20"/>
          <w:rtl/>
        </w:rPr>
      </w:pPr>
      <w:r w:rsidRPr="0098158A">
        <w:rPr>
          <w:rFonts w:hint="cs"/>
          <w:sz w:val="20"/>
          <w:szCs w:val="20"/>
          <w:rtl/>
        </w:rPr>
        <w:t>מקור נוסף המובא ע"י הרב אריאל, העוסק בחיוב כיסוי הראש אצל אנוסה, במקרה אמנון ותמר. מביא את שנרב לטעות בדבר מקרא, הוא טוען בעמ' 80 שכשתמר נהפכה לאנוסתו של אמנון הרי "לא יוכל לשלחה כל ימיו". בעוד דין זה תלוי ברצונה של האשה, והיא אינה נהפכת לנשואה עד שהלה יישאנה</w:t>
      </w:r>
      <w:r w:rsidR="00B57756">
        <w:rPr>
          <w:rFonts w:hint="cs"/>
          <w:sz w:val="20"/>
          <w:szCs w:val="20"/>
          <w:rtl/>
        </w:rPr>
        <w:t>, ובמקרה שם ברור שהיא ראתה זאת כמעשה נבלה והחשיבה אותו לאחיה.</w:t>
      </w:r>
    </w:p>
    <w:p w:rsidR="009F2CDF" w:rsidRPr="0098158A" w:rsidRDefault="009F2CDF" w:rsidP="009F2CDF">
      <w:pPr>
        <w:jc w:val="both"/>
        <w:rPr>
          <w:sz w:val="20"/>
          <w:szCs w:val="20"/>
          <w:rtl/>
        </w:rPr>
      </w:pPr>
      <w:r w:rsidRPr="0098158A">
        <w:rPr>
          <w:rFonts w:hint="cs"/>
          <w:sz w:val="20"/>
          <w:szCs w:val="20"/>
          <w:rtl/>
        </w:rPr>
        <w:t>בהתאם לשיטתו, הוא נאלץ לפרש את איסור כרבלתא, שאותו קרע ר' אדא בשוק מאשה שהיתה לבושה בו (ברכות כ:), כ"קריאה לגברים לעסוק בזנות", פירוש זה הוא מנמק בטיעון:</w:t>
      </w:r>
      <w:r w:rsidRPr="0098158A">
        <w:rPr>
          <w:sz w:val="20"/>
          <w:szCs w:val="20"/>
        </w:rPr>
        <w:t xml:space="preserve"> </w:t>
      </w:r>
      <w:r w:rsidRPr="0098158A">
        <w:rPr>
          <w:rFonts w:hint="cs"/>
          <w:sz w:val="20"/>
          <w:szCs w:val="20"/>
          <w:rtl/>
        </w:rPr>
        <w:t>"איזה ריוח של הגברת צניעות יש מלקרוע את הבגד?". אולי הבין שלא היה בגד אחר תחתיו, וקריעתו הביא לחשיפת גופה. או שמא עצם ההיזקקות של הרב לגופה של האשה ההולכת ברחוב התמיהו.</w:t>
      </w:r>
      <w:r w:rsidRPr="0098158A">
        <w:rPr>
          <w:rStyle w:val="a5"/>
          <w:sz w:val="20"/>
          <w:szCs w:val="20"/>
          <w:rtl/>
        </w:rPr>
        <w:footnoteReference w:id="17"/>
      </w:r>
      <w:r w:rsidRPr="0098158A">
        <w:rPr>
          <w:rFonts w:hint="cs"/>
          <w:sz w:val="20"/>
          <w:szCs w:val="20"/>
          <w:rtl/>
        </w:rPr>
        <w:t xml:space="preserve"> כך או כך פירושו שגוי, בגד אדום הוא דרך הגויים, וכי כל הגויים קוראים זה לזה לעסוק בזנות? בגד אדום אסור אף לגברים. ואין שום קשר לאיתותים מיניים.</w:t>
      </w:r>
      <w:r w:rsidRPr="0098158A">
        <w:rPr>
          <w:rStyle w:val="a5"/>
          <w:sz w:val="20"/>
          <w:szCs w:val="20"/>
          <w:rtl/>
        </w:rPr>
        <w:footnoteReference w:id="18"/>
      </w:r>
      <w:r w:rsidRPr="0098158A">
        <w:rPr>
          <w:rFonts w:hint="cs"/>
          <w:sz w:val="20"/>
          <w:szCs w:val="20"/>
          <w:rtl/>
        </w:rPr>
        <w:t xml:space="preserve"> </w:t>
      </w:r>
    </w:p>
    <w:p w:rsidR="009F2CDF" w:rsidRPr="0098158A" w:rsidRDefault="009F2CDF" w:rsidP="009F2CDF">
      <w:pPr>
        <w:jc w:val="both"/>
        <w:rPr>
          <w:sz w:val="20"/>
          <w:szCs w:val="20"/>
          <w:rtl/>
        </w:rPr>
      </w:pPr>
      <w:r w:rsidRPr="0098158A">
        <w:rPr>
          <w:rFonts w:hint="cs"/>
          <w:sz w:val="20"/>
          <w:szCs w:val="20"/>
          <w:rtl/>
        </w:rPr>
        <w:lastRenderedPageBreak/>
        <w:t>לסיכום, איסור גילוי הראש באשה נשואה, מוצא מפשוטו ע"י שנרב, ללא שום אסמכתא רצינית. בקטע הבא נצטט את המקורות האוסרים גילוי 'שער באשה ערוה'.</w:t>
      </w:r>
    </w:p>
    <w:p w:rsidR="009F2CDF" w:rsidRPr="0098158A" w:rsidRDefault="009F2CDF" w:rsidP="009F2CDF">
      <w:pPr>
        <w:jc w:val="both"/>
        <w:rPr>
          <w:sz w:val="20"/>
          <w:szCs w:val="20"/>
          <w:rtl/>
        </w:rPr>
      </w:pPr>
    </w:p>
    <w:p w:rsidR="009F2CDF" w:rsidRPr="0098158A" w:rsidRDefault="009F2CDF" w:rsidP="009F2CDF">
      <w:pPr>
        <w:jc w:val="center"/>
        <w:rPr>
          <w:b/>
          <w:bCs/>
          <w:sz w:val="20"/>
          <w:szCs w:val="20"/>
          <w:rtl/>
        </w:rPr>
      </w:pPr>
      <w:r w:rsidRPr="0098158A">
        <w:rPr>
          <w:rFonts w:hint="cs"/>
          <w:b/>
          <w:bCs/>
          <w:sz w:val="20"/>
          <w:szCs w:val="20"/>
          <w:rtl/>
        </w:rPr>
        <w:t>האם באמת אין איסור הסתכלות באשה חשופה?</w:t>
      </w:r>
    </w:p>
    <w:p w:rsidR="009F2CDF" w:rsidRPr="0098158A" w:rsidRDefault="009F2CDF" w:rsidP="009F2CDF">
      <w:pPr>
        <w:jc w:val="both"/>
        <w:rPr>
          <w:sz w:val="20"/>
          <w:szCs w:val="20"/>
          <w:rtl/>
        </w:rPr>
      </w:pPr>
      <w:r w:rsidRPr="0098158A">
        <w:rPr>
          <w:rFonts w:hint="cs"/>
          <w:sz w:val="20"/>
          <w:szCs w:val="20"/>
          <w:rtl/>
        </w:rPr>
        <w:t>כפי שראינו לעיל, שנרב אינו קובע חד משמעית שאין איסור הסתכלות. אבל מטיל ספק במהותו ומעמדו של האיסור, והאם הוא 'כמו אכילת חזיר'. הראינו שאין ממש בנסיונות ההוכחה שלו.</w:t>
      </w:r>
    </w:p>
    <w:p w:rsidR="009F2CDF" w:rsidRPr="0098158A" w:rsidRDefault="009F2CDF" w:rsidP="009F2CDF">
      <w:pPr>
        <w:jc w:val="both"/>
        <w:rPr>
          <w:sz w:val="20"/>
          <w:szCs w:val="20"/>
          <w:rtl/>
        </w:rPr>
      </w:pPr>
      <w:r w:rsidRPr="0098158A">
        <w:rPr>
          <w:rFonts w:hint="cs"/>
          <w:sz w:val="20"/>
          <w:szCs w:val="20"/>
          <w:rtl/>
        </w:rPr>
        <w:t>להלן המקורות בחז"ל ובפוסקים הקובעים את מעמדו של האיסור.</w:t>
      </w:r>
    </w:p>
    <w:p w:rsidR="00CA66B6" w:rsidRPr="00670892" w:rsidRDefault="00CA66B6" w:rsidP="00CA66B6">
      <w:pPr>
        <w:jc w:val="both"/>
        <w:rPr>
          <w:sz w:val="20"/>
          <w:szCs w:val="20"/>
          <w:rtl/>
        </w:rPr>
      </w:pPr>
      <w:r w:rsidRPr="00670892">
        <w:rPr>
          <w:rFonts w:hint="cs"/>
          <w:sz w:val="20"/>
          <w:szCs w:val="20"/>
          <w:rtl/>
        </w:rPr>
        <w:t>נפתח במאמר בסיסי, שמשום מה אין שנרב נדרש לו באופן ישיר כלל: "טפח באשה ערוה.. שוק באשה ערוה.. קול באשה ערוה" (ברכות כד.). שנרב נוגע בהקשרו לדיני תפילה, וטוען ש'ערוה' זו אינה משום הרהור, אלא משום בזיון. טענה זו שגויה בעליל.</w:t>
      </w:r>
      <w:r w:rsidRPr="00670892">
        <w:rPr>
          <w:rStyle w:val="a5"/>
          <w:rtl/>
        </w:rPr>
        <w:footnoteReference w:id="19"/>
      </w:r>
      <w:r w:rsidRPr="00670892">
        <w:rPr>
          <w:rFonts w:hint="cs"/>
          <w:sz w:val="20"/>
          <w:szCs w:val="20"/>
          <w:rtl/>
        </w:rPr>
        <w:t xml:space="preserve"> אך מבלי קשר לנדון, ישנו גם איסור נפרד הנובע ממאמר זה. כמבואר בגמרא ש'לאסתכולי' ודאי אסור, וכפי שכתבו ופסקו הרבה ראשונים. </w:t>
      </w:r>
    </w:p>
    <w:p w:rsidR="00CA66B6" w:rsidRPr="00670892" w:rsidRDefault="00CA66B6" w:rsidP="00CA66B6">
      <w:pPr>
        <w:jc w:val="both"/>
        <w:rPr>
          <w:sz w:val="20"/>
          <w:szCs w:val="20"/>
          <w:rtl/>
        </w:rPr>
      </w:pPr>
      <w:r w:rsidRPr="00670892">
        <w:rPr>
          <w:rFonts w:hint="cs"/>
          <w:sz w:val="20"/>
          <w:szCs w:val="20"/>
          <w:rtl/>
        </w:rPr>
        <w:t>האיסור של קול באשה ערוה מובא כאיסור עצמאי בלי קשר לקריאת שמע, בקידושין ע. ישנו איסור להיחשפות ל'ערוה' זו של קול אשה (וכן ברש"י סוטה מח</w:t>
      </w:r>
      <w:r w:rsidRPr="00670892">
        <w:rPr>
          <w:rFonts w:cs="Arial" w:hint="cs"/>
          <w:sz w:val="20"/>
          <w:szCs w:val="20"/>
          <w:rtl/>
        </w:rPr>
        <w:t xml:space="preserve"> א</w:t>
      </w:r>
      <w:r w:rsidRPr="00670892">
        <w:rPr>
          <w:rFonts w:cs="Arial"/>
          <w:sz w:val="20"/>
          <w:szCs w:val="20"/>
          <w:rtl/>
        </w:rPr>
        <w:t>;</w:t>
      </w:r>
      <w:r w:rsidRPr="00670892">
        <w:rPr>
          <w:rFonts w:hint="cs"/>
          <w:sz w:val="20"/>
          <w:szCs w:val="20"/>
          <w:rtl/>
        </w:rPr>
        <w:t xml:space="preserve"> רבינו יהונתן על הרי"ף סנה' מח</w:t>
      </w:r>
      <w:r w:rsidRPr="00670892">
        <w:rPr>
          <w:rFonts w:cs="Arial" w:hint="cs"/>
          <w:sz w:val="20"/>
          <w:szCs w:val="20"/>
          <w:rtl/>
        </w:rPr>
        <w:t xml:space="preserve"> ב</w:t>
      </w:r>
      <w:r w:rsidRPr="00670892">
        <w:rPr>
          <w:rFonts w:cs="Arial"/>
          <w:sz w:val="20"/>
          <w:szCs w:val="20"/>
          <w:rtl/>
        </w:rPr>
        <w:t>;</w:t>
      </w:r>
      <w:r w:rsidRPr="00670892">
        <w:rPr>
          <w:rFonts w:hint="cs"/>
          <w:sz w:val="20"/>
          <w:szCs w:val="20"/>
          <w:rtl/>
        </w:rPr>
        <w:t xml:space="preserve"> פסקי רי"ד ותוס' רא"ש ברכות שם</w:t>
      </w:r>
      <w:r w:rsidRPr="00670892">
        <w:rPr>
          <w:rFonts w:cs="Arial"/>
          <w:sz w:val="20"/>
          <w:szCs w:val="20"/>
          <w:rtl/>
        </w:rPr>
        <w:t>;</w:t>
      </w:r>
      <w:r w:rsidRPr="00670892">
        <w:rPr>
          <w:rFonts w:hint="cs"/>
          <w:sz w:val="20"/>
          <w:szCs w:val="20"/>
          <w:rtl/>
        </w:rPr>
        <w:t xml:space="preserve"> ספר חרדים מצוות ל"ת מד"ק ומד"ס ג). ומקורות הלכתיים רבים קובעים זאת כעובדה פשוטה גם לגבי שאר ה'ערוות' המוזכרות במאמר זה:</w:t>
      </w:r>
    </w:p>
    <w:p w:rsidR="00CA66B6" w:rsidRPr="00670892" w:rsidRDefault="00CA66B6" w:rsidP="00CA66B6">
      <w:pPr>
        <w:jc w:val="both"/>
        <w:rPr>
          <w:sz w:val="20"/>
          <w:szCs w:val="20"/>
          <w:rtl/>
        </w:rPr>
      </w:pPr>
      <w:r w:rsidRPr="00670892">
        <w:rPr>
          <w:rFonts w:hint="cs"/>
          <w:sz w:val="20"/>
          <w:szCs w:val="20"/>
          <w:rtl/>
        </w:rPr>
        <w:t>"חילוקי איסורי העברות שבתורה.. כגון ראיית העריות שהן איסור וכדאמרי' טפח באשה ערוה שער באשה ערוה קול באשה ערוה" (תשו' גאונים שע"ת כט</w:t>
      </w:r>
      <w:r w:rsidRPr="00670892">
        <w:rPr>
          <w:rFonts w:cs="Arial"/>
          <w:sz w:val="20"/>
          <w:szCs w:val="20"/>
          <w:rtl/>
        </w:rPr>
        <w:t>;</w:t>
      </w:r>
      <w:r w:rsidRPr="00670892">
        <w:rPr>
          <w:rFonts w:hint="cs"/>
          <w:sz w:val="20"/>
          <w:szCs w:val="20"/>
          <w:rtl/>
        </w:rPr>
        <w:t xml:space="preserve"> ס' האשכול ה' ע"ז קצב.). </w:t>
      </w:r>
      <w:r w:rsidRPr="00670892">
        <w:rPr>
          <w:rFonts w:cs="Arial" w:hint="cs"/>
          <w:sz w:val="20"/>
          <w:szCs w:val="20"/>
          <w:rtl/>
        </w:rPr>
        <w:t>"שוק</w:t>
      </w:r>
      <w:r w:rsidRPr="00670892">
        <w:rPr>
          <w:rFonts w:cs="Arial"/>
          <w:sz w:val="20"/>
          <w:szCs w:val="20"/>
          <w:rtl/>
        </w:rPr>
        <w:t xml:space="preserve"> </w:t>
      </w:r>
      <w:r w:rsidRPr="00670892">
        <w:rPr>
          <w:rFonts w:cs="Arial" w:hint="cs"/>
          <w:sz w:val="20"/>
          <w:szCs w:val="20"/>
          <w:rtl/>
        </w:rPr>
        <w:t>באשה</w:t>
      </w:r>
      <w:r w:rsidRPr="00670892">
        <w:rPr>
          <w:rFonts w:cs="Arial"/>
          <w:sz w:val="20"/>
          <w:szCs w:val="20"/>
          <w:rtl/>
        </w:rPr>
        <w:t xml:space="preserve"> </w:t>
      </w:r>
      <w:r w:rsidRPr="00670892">
        <w:rPr>
          <w:rFonts w:cs="Arial" w:hint="cs"/>
          <w:sz w:val="20"/>
          <w:szCs w:val="20"/>
          <w:rtl/>
        </w:rPr>
        <w:t>וקול</w:t>
      </w:r>
      <w:r w:rsidRPr="00670892">
        <w:rPr>
          <w:rFonts w:cs="Arial"/>
          <w:sz w:val="20"/>
          <w:szCs w:val="20"/>
          <w:rtl/>
        </w:rPr>
        <w:t xml:space="preserve"> </w:t>
      </w:r>
      <w:r w:rsidRPr="00670892">
        <w:rPr>
          <w:rFonts w:cs="Arial" w:hint="cs"/>
          <w:sz w:val="20"/>
          <w:szCs w:val="20"/>
          <w:rtl/>
        </w:rPr>
        <w:t>באשה</w:t>
      </w:r>
      <w:r w:rsidRPr="00670892">
        <w:rPr>
          <w:rFonts w:cs="Arial"/>
          <w:sz w:val="20"/>
          <w:szCs w:val="20"/>
          <w:rtl/>
        </w:rPr>
        <w:t xml:space="preserve"> </w:t>
      </w:r>
      <w:r w:rsidRPr="00670892">
        <w:rPr>
          <w:rFonts w:cs="Arial" w:hint="cs"/>
          <w:sz w:val="20"/>
          <w:szCs w:val="20"/>
          <w:rtl/>
        </w:rPr>
        <w:t>ושער</w:t>
      </w:r>
      <w:r w:rsidRPr="00670892">
        <w:rPr>
          <w:rFonts w:cs="Arial"/>
          <w:sz w:val="20"/>
          <w:szCs w:val="20"/>
          <w:rtl/>
        </w:rPr>
        <w:t xml:space="preserve"> </w:t>
      </w:r>
      <w:r w:rsidRPr="00670892">
        <w:rPr>
          <w:rFonts w:cs="Arial" w:hint="cs"/>
          <w:sz w:val="20"/>
          <w:szCs w:val="20"/>
          <w:rtl/>
        </w:rPr>
        <w:t>באשה</w:t>
      </w:r>
      <w:r w:rsidRPr="00670892">
        <w:rPr>
          <w:rFonts w:cs="Arial"/>
          <w:sz w:val="20"/>
          <w:szCs w:val="20"/>
          <w:rtl/>
        </w:rPr>
        <w:t xml:space="preserve"> </w:t>
      </w:r>
      <w:r w:rsidRPr="00670892">
        <w:rPr>
          <w:rFonts w:cs="Arial" w:hint="cs"/>
          <w:sz w:val="20"/>
          <w:szCs w:val="20"/>
          <w:rtl/>
        </w:rPr>
        <w:t>הכל</w:t>
      </w:r>
      <w:r w:rsidRPr="00670892">
        <w:rPr>
          <w:rFonts w:cs="Arial"/>
          <w:sz w:val="20"/>
          <w:szCs w:val="20"/>
          <w:rtl/>
        </w:rPr>
        <w:t xml:space="preserve"> </w:t>
      </w:r>
      <w:r w:rsidRPr="00670892">
        <w:rPr>
          <w:rFonts w:cs="Arial" w:hint="cs"/>
          <w:sz w:val="20"/>
          <w:szCs w:val="20"/>
          <w:rtl/>
        </w:rPr>
        <w:t>ערוה</w:t>
      </w:r>
      <w:r w:rsidRPr="00670892">
        <w:rPr>
          <w:rFonts w:cs="Arial"/>
          <w:sz w:val="20"/>
          <w:szCs w:val="20"/>
          <w:rtl/>
        </w:rPr>
        <w:t xml:space="preserve"> </w:t>
      </w:r>
      <w:r w:rsidRPr="00670892">
        <w:rPr>
          <w:rFonts w:cs="Arial" w:hint="cs"/>
          <w:sz w:val="20"/>
          <w:szCs w:val="20"/>
          <w:rtl/>
        </w:rPr>
        <w:t>ואסור</w:t>
      </w:r>
      <w:r w:rsidRPr="00670892">
        <w:rPr>
          <w:rFonts w:cs="Arial"/>
          <w:sz w:val="20"/>
          <w:szCs w:val="20"/>
          <w:rtl/>
        </w:rPr>
        <w:t xml:space="preserve"> </w:t>
      </w:r>
      <w:r w:rsidRPr="00670892">
        <w:rPr>
          <w:rFonts w:cs="Arial" w:hint="cs"/>
          <w:sz w:val="20"/>
          <w:szCs w:val="20"/>
          <w:rtl/>
        </w:rPr>
        <w:t>להסתכל</w:t>
      </w:r>
      <w:r w:rsidRPr="00670892">
        <w:rPr>
          <w:rFonts w:cs="Arial"/>
          <w:sz w:val="20"/>
          <w:szCs w:val="20"/>
          <w:rtl/>
        </w:rPr>
        <w:t xml:space="preserve"> </w:t>
      </w:r>
      <w:r w:rsidRPr="00670892">
        <w:rPr>
          <w:rFonts w:cs="Arial" w:hint="cs"/>
          <w:sz w:val="20"/>
          <w:szCs w:val="20"/>
          <w:rtl/>
        </w:rPr>
        <w:t>בהן" (בעה"מ)</w:t>
      </w:r>
      <w:r w:rsidRPr="00670892">
        <w:rPr>
          <w:rFonts w:cs="Arial"/>
          <w:sz w:val="20"/>
          <w:szCs w:val="20"/>
          <w:rtl/>
        </w:rPr>
        <w:t>;</w:t>
      </w:r>
      <w:r w:rsidRPr="00670892">
        <w:rPr>
          <w:rFonts w:cs="Arial" w:hint="cs"/>
          <w:sz w:val="20"/>
          <w:szCs w:val="20"/>
          <w:rtl/>
        </w:rPr>
        <w:t xml:space="preserve"> "שער</w:t>
      </w:r>
      <w:r w:rsidRPr="00670892">
        <w:rPr>
          <w:rFonts w:cs="Arial"/>
          <w:sz w:val="20"/>
          <w:szCs w:val="20"/>
          <w:rtl/>
        </w:rPr>
        <w:t xml:space="preserve"> </w:t>
      </w:r>
      <w:r w:rsidRPr="00670892">
        <w:rPr>
          <w:rFonts w:cs="Arial" w:hint="cs"/>
          <w:sz w:val="20"/>
          <w:szCs w:val="20"/>
          <w:rtl/>
        </w:rPr>
        <w:t>באשה</w:t>
      </w:r>
      <w:r w:rsidRPr="00670892">
        <w:rPr>
          <w:rFonts w:cs="Arial"/>
          <w:sz w:val="20"/>
          <w:szCs w:val="20"/>
          <w:rtl/>
        </w:rPr>
        <w:t xml:space="preserve"> </w:t>
      </w:r>
      <w:r w:rsidRPr="00670892">
        <w:rPr>
          <w:rFonts w:cs="Arial" w:hint="cs"/>
          <w:sz w:val="20"/>
          <w:szCs w:val="20"/>
          <w:rtl/>
        </w:rPr>
        <w:t>ערוה</w:t>
      </w:r>
      <w:r w:rsidRPr="00670892">
        <w:rPr>
          <w:rFonts w:cs="Arial"/>
          <w:sz w:val="20"/>
          <w:szCs w:val="20"/>
          <w:rtl/>
        </w:rPr>
        <w:t xml:space="preserve"> </w:t>
      </w:r>
      <w:r w:rsidRPr="00670892">
        <w:rPr>
          <w:rFonts w:cs="Arial" w:hint="cs"/>
          <w:sz w:val="20"/>
          <w:szCs w:val="20"/>
          <w:rtl/>
        </w:rPr>
        <w:t>קול</w:t>
      </w:r>
      <w:r w:rsidRPr="00670892">
        <w:rPr>
          <w:rFonts w:cs="Arial"/>
          <w:sz w:val="20"/>
          <w:szCs w:val="20"/>
          <w:rtl/>
        </w:rPr>
        <w:t xml:space="preserve"> </w:t>
      </w:r>
      <w:r w:rsidRPr="00670892">
        <w:rPr>
          <w:rFonts w:cs="Arial" w:hint="cs"/>
          <w:sz w:val="20"/>
          <w:szCs w:val="20"/>
          <w:rtl/>
        </w:rPr>
        <w:t>באשה</w:t>
      </w:r>
      <w:r w:rsidRPr="00670892">
        <w:rPr>
          <w:rFonts w:cs="Arial"/>
          <w:sz w:val="20"/>
          <w:szCs w:val="20"/>
          <w:rtl/>
        </w:rPr>
        <w:t xml:space="preserve"> </w:t>
      </w:r>
      <w:r w:rsidRPr="00670892">
        <w:rPr>
          <w:rFonts w:cs="Arial" w:hint="cs"/>
          <w:sz w:val="20"/>
          <w:szCs w:val="20"/>
          <w:rtl/>
        </w:rPr>
        <w:t>ערוה</w:t>
      </w:r>
      <w:r w:rsidRPr="00670892">
        <w:rPr>
          <w:rFonts w:cs="Arial"/>
          <w:sz w:val="20"/>
          <w:szCs w:val="20"/>
          <w:rtl/>
        </w:rPr>
        <w:t xml:space="preserve"> </w:t>
      </w:r>
      <w:r w:rsidRPr="00670892">
        <w:rPr>
          <w:rFonts w:cs="Arial" w:hint="cs"/>
          <w:sz w:val="20"/>
          <w:szCs w:val="20"/>
          <w:rtl/>
        </w:rPr>
        <w:t>פירש</w:t>
      </w:r>
      <w:r w:rsidRPr="00670892">
        <w:rPr>
          <w:rFonts w:cs="Arial"/>
          <w:sz w:val="20"/>
          <w:szCs w:val="20"/>
          <w:rtl/>
        </w:rPr>
        <w:t xml:space="preserve"> </w:t>
      </w:r>
      <w:r w:rsidRPr="00670892">
        <w:rPr>
          <w:rFonts w:cs="Arial" w:hint="cs"/>
          <w:sz w:val="20"/>
          <w:szCs w:val="20"/>
          <w:rtl/>
        </w:rPr>
        <w:t>ר</w:t>
      </w:r>
      <w:r w:rsidRPr="00670892">
        <w:rPr>
          <w:rFonts w:cs="Arial"/>
          <w:sz w:val="20"/>
          <w:szCs w:val="20"/>
          <w:rtl/>
        </w:rPr>
        <w:t>"</w:t>
      </w:r>
      <w:r w:rsidRPr="00670892">
        <w:rPr>
          <w:rFonts w:cs="Arial" w:hint="cs"/>
          <w:sz w:val="20"/>
          <w:szCs w:val="20"/>
          <w:rtl/>
        </w:rPr>
        <w:t>י</w:t>
      </w:r>
      <w:r w:rsidRPr="00670892">
        <w:rPr>
          <w:rFonts w:cs="Arial"/>
          <w:sz w:val="20"/>
          <w:szCs w:val="20"/>
          <w:rtl/>
        </w:rPr>
        <w:t xml:space="preserve"> </w:t>
      </w:r>
      <w:r w:rsidRPr="00670892">
        <w:rPr>
          <w:rFonts w:cs="Arial" w:hint="cs"/>
          <w:sz w:val="20"/>
          <w:szCs w:val="20"/>
          <w:rtl/>
        </w:rPr>
        <w:t>כל</w:t>
      </w:r>
      <w:r w:rsidRPr="00670892">
        <w:rPr>
          <w:rFonts w:cs="Arial"/>
          <w:sz w:val="20"/>
          <w:szCs w:val="20"/>
          <w:rtl/>
        </w:rPr>
        <w:t xml:space="preserve"> </w:t>
      </w:r>
      <w:r w:rsidRPr="00670892">
        <w:rPr>
          <w:rFonts w:cs="Arial" w:hint="cs"/>
          <w:sz w:val="20"/>
          <w:szCs w:val="20"/>
          <w:rtl/>
        </w:rPr>
        <w:t>זה</w:t>
      </w:r>
      <w:r w:rsidRPr="00670892">
        <w:rPr>
          <w:rFonts w:cs="Arial"/>
          <w:sz w:val="20"/>
          <w:szCs w:val="20"/>
          <w:rtl/>
        </w:rPr>
        <w:t xml:space="preserve"> </w:t>
      </w:r>
      <w:r w:rsidRPr="00670892">
        <w:rPr>
          <w:rFonts w:cs="Arial" w:hint="cs"/>
          <w:sz w:val="20"/>
          <w:szCs w:val="20"/>
          <w:rtl/>
        </w:rPr>
        <w:t>איירי</w:t>
      </w:r>
      <w:r w:rsidRPr="00670892">
        <w:rPr>
          <w:rFonts w:cs="Arial"/>
          <w:sz w:val="20"/>
          <w:szCs w:val="20"/>
          <w:rtl/>
        </w:rPr>
        <w:t xml:space="preserve"> </w:t>
      </w:r>
      <w:r w:rsidRPr="00670892">
        <w:rPr>
          <w:rFonts w:cs="Arial" w:hint="cs"/>
          <w:sz w:val="20"/>
          <w:szCs w:val="20"/>
          <w:rtl/>
        </w:rPr>
        <w:t>להסתכל</w:t>
      </w:r>
      <w:r w:rsidRPr="00670892">
        <w:rPr>
          <w:rFonts w:cs="Arial"/>
          <w:sz w:val="20"/>
          <w:szCs w:val="20"/>
          <w:rtl/>
        </w:rPr>
        <w:t xml:space="preserve"> </w:t>
      </w:r>
      <w:r w:rsidRPr="00670892">
        <w:rPr>
          <w:rFonts w:cs="Arial" w:hint="cs"/>
          <w:sz w:val="20"/>
          <w:szCs w:val="20"/>
          <w:rtl/>
        </w:rPr>
        <w:t>בה</w:t>
      </w:r>
      <w:r w:rsidRPr="00670892">
        <w:rPr>
          <w:rFonts w:cs="Arial"/>
          <w:sz w:val="20"/>
          <w:szCs w:val="20"/>
          <w:rtl/>
        </w:rPr>
        <w:t xml:space="preserve">, </w:t>
      </w:r>
      <w:r w:rsidRPr="00670892">
        <w:rPr>
          <w:rFonts w:cs="Arial" w:hint="cs"/>
          <w:sz w:val="20"/>
          <w:szCs w:val="20"/>
          <w:rtl/>
        </w:rPr>
        <w:t>אבל</w:t>
      </w:r>
      <w:r w:rsidRPr="00670892">
        <w:rPr>
          <w:rFonts w:cs="Arial"/>
          <w:sz w:val="20"/>
          <w:szCs w:val="20"/>
          <w:rtl/>
        </w:rPr>
        <w:t xml:space="preserve"> </w:t>
      </w:r>
      <w:r w:rsidRPr="00670892">
        <w:rPr>
          <w:rFonts w:cs="Arial" w:hint="cs"/>
          <w:sz w:val="20"/>
          <w:szCs w:val="20"/>
          <w:rtl/>
        </w:rPr>
        <w:t>לענין</w:t>
      </w:r>
      <w:r w:rsidRPr="00670892">
        <w:rPr>
          <w:rFonts w:cs="Arial"/>
          <w:sz w:val="20"/>
          <w:szCs w:val="20"/>
          <w:rtl/>
        </w:rPr>
        <w:t xml:space="preserve"> </w:t>
      </w:r>
      <w:r w:rsidRPr="00670892">
        <w:rPr>
          <w:rFonts w:cs="Arial" w:hint="cs"/>
          <w:sz w:val="20"/>
          <w:szCs w:val="20"/>
          <w:rtl/>
        </w:rPr>
        <w:t>קריאת</w:t>
      </w:r>
      <w:r w:rsidRPr="00670892">
        <w:rPr>
          <w:rFonts w:cs="Arial"/>
          <w:sz w:val="20"/>
          <w:szCs w:val="20"/>
          <w:rtl/>
        </w:rPr>
        <w:t xml:space="preserve"> </w:t>
      </w:r>
      <w:r w:rsidRPr="00670892">
        <w:rPr>
          <w:rFonts w:cs="Arial" w:hint="cs"/>
          <w:sz w:val="20"/>
          <w:szCs w:val="20"/>
          <w:rtl/>
        </w:rPr>
        <w:t>שמע</w:t>
      </w:r>
      <w:r w:rsidRPr="00670892">
        <w:rPr>
          <w:rFonts w:cs="Arial"/>
          <w:sz w:val="20"/>
          <w:szCs w:val="20"/>
          <w:rtl/>
        </w:rPr>
        <w:t xml:space="preserve"> </w:t>
      </w:r>
      <w:r w:rsidRPr="00670892">
        <w:rPr>
          <w:rFonts w:cs="Arial" w:hint="cs"/>
          <w:sz w:val="20"/>
          <w:szCs w:val="20"/>
          <w:rtl/>
        </w:rPr>
        <w:t>שרי</w:t>
      </w:r>
      <w:r w:rsidRPr="00670892">
        <w:rPr>
          <w:rFonts w:cs="Arial"/>
          <w:sz w:val="20"/>
          <w:szCs w:val="20"/>
          <w:rtl/>
        </w:rPr>
        <w:t xml:space="preserve"> </w:t>
      </w:r>
      <w:r w:rsidRPr="00670892">
        <w:rPr>
          <w:rFonts w:cs="Arial" w:hint="cs"/>
          <w:sz w:val="20"/>
          <w:szCs w:val="20"/>
          <w:rtl/>
        </w:rPr>
        <w:t>לקרות</w:t>
      </w:r>
      <w:r w:rsidRPr="00670892">
        <w:rPr>
          <w:rFonts w:cs="Arial"/>
          <w:sz w:val="20"/>
          <w:szCs w:val="20"/>
          <w:rtl/>
        </w:rPr>
        <w:t xml:space="preserve"> </w:t>
      </w:r>
      <w:r w:rsidRPr="00670892">
        <w:rPr>
          <w:rFonts w:cs="Arial" w:hint="cs"/>
          <w:sz w:val="20"/>
          <w:szCs w:val="20"/>
          <w:rtl/>
        </w:rPr>
        <w:t>אם</w:t>
      </w:r>
      <w:r w:rsidRPr="00670892">
        <w:rPr>
          <w:rFonts w:cs="Arial"/>
          <w:sz w:val="20"/>
          <w:szCs w:val="20"/>
          <w:rtl/>
        </w:rPr>
        <w:t xml:space="preserve"> </w:t>
      </w:r>
      <w:r w:rsidRPr="00670892">
        <w:rPr>
          <w:rFonts w:cs="Arial" w:hint="cs"/>
          <w:sz w:val="20"/>
          <w:szCs w:val="20"/>
          <w:rtl/>
        </w:rPr>
        <w:t>ראש</w:t>
      </w:r>
      <w:r w:rsidRPr="00670892">
        <w:rPr>
          <w:rFonts w:cs="Arial"/>
          <w:sz w:val="20"/>
          <w:szCs w:val="20"/>
          <w:rtl/>
        </w:rPr>
        <w:t xml:space="preserve"> </w:t>
      </w:r>
      <w:r w:rsidRPr="00670892">
        <w:rPr>
          <w:rFonts w:cs="Arial" w:hint="cs"/>
          <w:sz w:val="20"/>
          <w:szCs w:val="20"/>
          <w:rtl/>
        </w:rPr>
        <w:t>אשה</w:t>
      </w:r>
      <w:r w:rsidRPr="00670892">
        <w:rPr>
          <w:rFonts w:cs="Arial"/>
          <w:sz w:val="20"/>
          <w:szCs w:val="20"/>
          <w:rtl/>
        </w:rPr>
        <w:t xml:space="preserve"> </w:t>
      </w:r>
      <w:r w:rsidRPr="00670892">
        <w:rPr>
          <w:rFonts w:cs="Arial" w:hint="cs"/>
          <w:sz w:val="20"/>
          <w:szCs w:val="20"/>
          <w:rtl/>
        </w:rPr>
        <w:t>מגולה" (האגודה)</w:t>
      </w:r>
      <w:r w:rsidRPr="00670892">
        <w:rPr>
          <w:rFonts w:cs="Arial"/>
          <w:sz w:val="20"/>
          <w:szCs w:val="20"/>
          <w:rtl/>
        </w:rPr>
        <w:t>;</w:t>
      </w:r>
      <w:r w:rsidRPr="00670892">
        <w:rPr>
          <w:rFonts w:hint="cs"/>
          <w:sz w:val="20"/>
          <w:szCs w:val="20"/>
          <w:rtl/>
        </w:rPr>
        <w:t xml:space="preserve"> "</w:t>
      </w:r>
      <w:r w:rsidRPr="00670892">
        <w:rPr>
          <w:rFonts w:cs="Arial" w:hint="cs"/>
          <w:sz w:val="20"/>
          <w:szCs w:val="20"/>
          <w:rtl/>
        </w:rPr>
        <w:t>והא</w:t>
      </w:r>
      <w:r w:rsidRPr="00670892">
        <w:rPr>
          <w:rFonts w:cs="Arial"/>
          <w:sz w:val="20"/>
          <w:szCs w:val="20"/>
          <w:rtl/>
        </w:rPr>
        <w:t xml:space="preserve"> </w:t>
      </w:r>
      <w:r w:rsidRPr="00670892">
        <w:rPr>
          <w:rFonts w:cs="Arial" w:hint="cs"/>
          <w:sz w:val="20"/>
          <w:szCs w:val="20"/>
          <w:rtl/>
        </w:rPr>
        <w:t>דאמרו</w:t>
      </w:r>
      <w:r w:rsidRPr="00670892">
        <w:rPr>
          <w:rFonts w:cs="Arial"/>
          <w:sz w:val="20"/>
          <w:szCs w:val="20"/>
          <w:rtl/>
        </w:rPr>
        <w:t xml:space="preserve"> </w:t>
      </w:r>
      <w:r w:rsidRPr="00670892">
        <w:rPr>
          <w:rFonts w:cs="Arial" w:hint="cs"/>
          <w:sz w:val="20"/>
          <w:szCs w:val="20"/>
          <w:rtl/>
        </w:rPr>
        <w:t>שער</w:t>
      </w:r>
      <w:r w:rsidRPr="00670892">
        <w:rPr>
          <w:rFonts w:cs="Arial"/>
          <w:sz w:val="20"/>
          <w:szCs w:val="20"/>
          <w:rtl/>
        </w:rPr>
        <w:t xml:space="preserve"> </w:t>
      </w:r>
      <w:r w:rsidRPr="00670892">
        <w:rPr>
          <w:rFonts w:cs="Arial" w:hint="cs"/>
          <w:sz w:val="20"/>
          <w:szCs w:val="20"/>
          <w:rtl/>
        </w:rPr>
        <w:t>באשה</w:t>
      </w:r>
      <w:r w:rsidRPr="00670892">
        <w:rPr>
          <w:rFonts w:cs="Arial"/>
          <w:sz w:val="20"/>
          <w:szCs w:val="20"/>
          <w:rtl/>
        </w:rPr>
        <w:t xml:space="preserve"> </w:t>
      </w:r>
      <w:r w:rsidRPr="00670892">
        <w:rPr>
          <w:rFonts w:cs="Arial" w:hint="cs"/>
          <w:sz w:val="20"/>
          <w:szCs w:val="20"/>
          <w:rtl/>
        </w:rPr>
        <w:t>ערוה</w:t>
      </w:r>
      <w:r w:rsidRPr="00670892">
        <w:rPr>
          <w:rFonts w:cs="Arial"/>
          <w:sz w:val="20"/>
          <w:szCs w:val="20"/>
          <w:rtl/>
        </w:rPr>
        <w:t xml:space="preserve"> </w:t>
      </w:r>
      <w:r w:rsidRPr="00670892">
        <w:rPr>
          <w:rFonts w:cs="Arial" w:hint="cs"/>
          <w:sz w:val="20"/>
          <w:szCs w:val="20"/>
          <w:rtl/>
        </w:rPr>
        <w:t>היינו</w:t>
      </w:r>
      <w:r w:rsidRPr="00670892">
        <w:rPr>
          <w:rFonts w:cs="Arial"/>
          <w:sz w:val="20"/>
          <w:szCs w:val="20"/>
          <w:rtl/>
        </w:rPr>
        <w:t xml:space="preserve"> </w:t>
      </w:r>
      <w:r w:rsidRPr="00670892">
        <w:rPr>
          <w:rFonts w:cs="Arial" w:hint="cs"/>
          <w:sz w:val="20"/>
          <w:szCs w:val="20"/>
          <w:rtl/>
        </w:rPr>
        <w:t>להסתכל</w:t>
      </w:r>
      <w:r w:rsidRPr="00670892">
        <w:rPr>
          <w:rFonts w:cs="Arial"/>
          <w:sz w:val="20"/>
          <w:szCs w:val="20"/>
          <w:rtl/>
        </w:rPr>
        <w:t xml:space="preserve"> </w:t>
      </w:r>
      <w:r w:rsidRPr="00670892">
        <w:rPr>
          <w:rFonts w:cs="Arial" w:hint="cs"/>
          <w:sz w:val="20"/>
          <w:szCs w:val="20"/>
          <w:rtl/>
        </w:rPr>
        <w:t>בה</w:t>
      </w:r>
      <w:r w:rsidRPr="00670892">
        <w:rPr>
          <w:rFonts w:cs="Arial"/>
          <w:sz w:val="20"/>
          <w:szCs w:val="20"/>
          <w:rtl/>
        </w:rPr>
        <w:t xml:space="preserve"> </w:t>
      </w:r>
      <w:r w:rsidRPr="00670892">
        <w:rPr>
          <w:rFonts w:cs="Arial" w:hint="cs"/>
          <w:sz w:val="20"/>
          <w:szCs w:val="20"/>
          <w:rtl/>
        </w:rPr>
        <w:t>אבל</w:t>
      </w:r>
      <w:r w:rsidRPr="00670892">
        <w:rPr>
          <w:rFonts w:cs="Arial"/>
          <w:sz w:val="20"/>
          <w:szCs w:val="20"/>
          <w:rtl/>
        </w:rPr>
        <w:t xml:space="preserve"> </w:t>
      </w:r>
      <w:r w:rsidRPr="00670892">
        <w:rPr>
          <w:rFonts w:cs="Arial" w:hint="cs"/>
          <w:sz w:val="20"/>
          <w:szCs w:val="20"/>
          <w:rtl/>
        </w:rPr>
        <w:t>לקרות</w:t>
      </w:r>
      <w:r w:rsidRPr="00670892">
        <w:rPr>
          <w:rFonts w:cs="Arial"/>
          <w:sz w:val="20"/>
          <w:szCs w:val="20"/>
          <w:rtl/>
        </w:rPr>
        <w:t xml:space="preserve"> </w:t>
      </w:r>
      <w:r w:rsidRPr="00670892">
        <w:rPr>
          <w:rFonts w:cs="Arial" w:hint="cs"/>
          <w:sz w:val="20"/>
          <w:szCs w:val="20"/>
          <w:rtl/>
        </w:rPr>
        <w:t>לא..</w:t>
      </w:r>
      <w:r w:rsidRPr="00670892">
        <w:rPr>
          <w:rFonts w:cs="Arial"/>
          <w:sz w:val="20"/>
          <w:szCs w:val="20"/>
          <w:rtl/>
        </w:rPr>
        <w:t xml:space="preserve"> </w:t>
      </w:r>
      <w:r w:rsidRPr="00670892">
        <w:rPr>
          <w:rFonts w:cs="Arial" w:hint="cs"/>
          <w:sz w:val="20"/>
          <w:szCs w:val="20"/>
          <w:rtl/>
        </w:rPr>
        <w:t>כך</w:t>
      </w:r>
      <w:r w:rsidRPr="00670892">
        <w:rPr>
          <w:rFonts w:cs="Arial"/>
          <w:sz w:val="20"/>
          <w:szCs w:val="20"/>
          <w:rtl/>
        </w:rPr>
        <w:t xml:space="preserve"> </w:t>
      </w:r>
      <w:r w:rsidRPr="00670892">
        <w:rPr>
          <w:rFonts w:cs="Arial" w:hint="cs"/>
          <w:sz w:val="20"/>
          <w:szCs w:val="20"/>
          <w:rtl/>
        </w:rPr>
        <w:t>פי</w:t>
      </w:r>
      <w:r w:rsidRPr="00670892">
        <w:rPr>
          <w:rFonts w:cs="Arial"/>
          <w:sz w:val="20"/>
          <w:szCs w:val="20"/>
          <w:rtl/>
        </w:rPr>
        <w:t xml:space="preserve">' </w:t>
      </w:r>
      <w:r w:rsidRPr="00670892">
        <w:rPr>
          <w:rFonts w:cs="Arial" w:hint="cs"/>
          <w:sz w:val="20"/>
          <w:szCs w:val="20"/>
          <w:rtl/>
        </w:rPr>
        <w:t>רבינו</w:t>
      </w:r>
      <w:r w:rsidRPr="00670892">
        <w:rPr>
          <w:rFonts w:cs="Arial"/>
          <w:sz w:val="20"/>
          <w:szCs w:val="20"/>
          <w:rtl/>
        </w:rPr>
        <w:t xml:space="preserve"> </w:t>
      </w:r>
      <w:r w:rsidRPr="00670892">
        <w:rPr>
          <w:rFonts w:cs="Arial" w:hint="cs"/>
          <w:sz w:val="20"/>
          <w:szCs w:val="20"/>
          <w:rtl/>
        </w:rPr>
        <w:t>טוביה</w:t>
      </w:r>
      <w:r w:rsidRPr="00670892">
        <w:rPr>
          <w:rFonts w:cs="Arial"/>
          <w:sz w:val="20"/>
          <w:szCs w:val="20"/>
          <w:rtl/>
        </w:rPr>
        <w:t xml:space="preserve"> </w:t>
      </w:r>
      <w:r w:rsidRPr="00670892">
        <w:rPr>
          <w:rFonts w:cs="Arial" w:hint="cs"/>
          <w:sz w:val="20"/>
          <w:szCs w:val="20"/>
          <w:rtl/>
        </w:rPr>
        <w:t>בשם</w:t>
      </w:r>
      <w:r w:rsidRPr="00670892">
        <w:rPr>
          <w:rFonts w:cs="Arial"/>
          <w:sz w:val="20"/>
          <w:szCs w:val="20"/>
          <w:rtl/>
        </w:rPr>
        <w:t xml:space="preserve"> </w:t>
      </w:r>
      <w:r w:rsidRPr="00670892">
        <w:rPr>
          <w:rFonts w:cs="Arial" w:hint="cs"/>
          <w:sz w:val="20"/>
          <w:szCs w:val="20"/>
          <w:rtl/>
        </w:rPr>
        <w:t>ר</w:t>
      </w:r>
      <w:r w:rsidRPr="00670892">
        <w:rPr>
          <w:rFonts w:cs="Arial"/>
          <w:sz w:val="20"/>
          <w:szCs w:val="20"/>
          <w:rtl/>
        </w:rPr>
        <w:t>"</w:t>
      </w:r>
      <w:r w:rsidRPr="00670892">
        <w:rPr>
          <w:rFonts w:cs="Arial" w:hint="cs"/>
          <w:sz w:val="20"/>
          <w:szCs w:val="20"/>
          <w:rtl/>
        </w:rPr>
        <w:t>ת</w:t>
      </w:r>
      <w:r w:rsidRPr="00670892">
        <w:rPr>
          <w:rFonts w:cs="Arial"/>
          <w:sz w:val="20"/>
          <w:szCs w:val="20"/>
          <w:rtl/>
        </w:rPr>
        <w:t xml:space="preserve">. </w:t>
      </w:r>
      <w:r w:rsidRPr="00670892">
        <w:rPr>
          <w:rFonts w:cs="Arial" w:hint="cs"/>
          <w:sz w:val="20"/>
          <w:szCs w:val="20"/>
          <w:rtl/>
        </w:rPr>
        <w:t>ושמא</w:t>
      </w:r>
      <w:r w:rsidRPr="00670892">
        <w:rPr>
          <w:rFonts w:cs="Arial"/>
          <w:sz w:val="20"/>
          <w:szCs w:val="20"/>
          <w:rtl/>
        </w:rPr>
        <w:t xml:space="preserve"> </w:t>
      </w:r>
      <w:r w:rsidRPr="00670892">
        <w:rPr>
          <w:rFonts w:cs="Arial" w:hint="cs"/>
          <w:sz w:val="20"/>
          <w:szCs w:val="20"/>
          <w:rtl/>
        </w:rPr>
        <w:t>דאף</w:t>
      </w:r>
      <w:r w:rsidRPr="00670892">
        <w:rPr>
          <w:rFonts w:cs="Arial"/>
          <w:sz w:val="20"/>
          <w:szCs w:val="20"/>
          <w:rtl/>
        </w:rPr>
        <w:t xml:space="preserve"> </w:t>
      </w:r>
      <w:r w:rsidRPr="00670892">
        <w:rPr>
          <w:rFonts w:cs="Arial" w:hint="cs"/>
          <w:sz w:val="20"/>
          <w:szCs w:val="20"/>
          <w:rtl/>
        </w:rPr>
        <w:t>טפח</w:t>
      </w:r>
      <w:r w:rsidRPr="00670892">
        <w:rPr>
          <w:rFonts w:cs="Arial"/>
          <w:sz w:val="20"/>
          <w:szCs w:val="20"/>
          <w:rtl/>
        </w:rPr>
        <w:t xml:space="preserve"> </w:t>
      </w:r>
      <w:r w:rsidRPr="00670892">
        <w:rPr>
          <w:rFonts w:cs="Arial" w:hint="cs"/>
          <w:sz w:val="20"/>
          <w:szCs w:val="20"/>
          <w:rtl/>
        </w:rPr>
        <w:t>באשה</w:t>
      </w:r>
      <w:r w:rsidRPr="00670892">
        <w:rPr>
          <w:rFonts w:cs="Arial"/>
          <w:sz w:val="20"/>
          <w:szCs w:val="20"/>
          <w:rtl/>
        </w:rPr>
        <w:t xml:space="preserve"> </w:t>
      </w:r>
      <w:r w:rsidRPr="00670892">
        <w:rPr>
          <w:rFonts w:cs="Arial" w:hint="cs"/>
          <w:sz w:val="20"/>
          <w:szCs w:val="20"/>
          <w:rtl/>
        </w:rPr>
        <w:t>ערוה</w:t>
      </w:r>
      <w:r w:rsidRPr="00670892">
        <w:rPr>
          <w:rFonts w:cs="Arial"/>
          <w:sz w:val="20"/>
          <w:szCs w:val="20"/>
          <w:rtl/>
        </w:rPr>
        <w:t xml:space="preserve"> </w:t>
      </w:r>
      <w:r w:rsidRPr="00670892">
        <w:rPr>
          <w:rFonts w:cs="Arial" w:hint="cs"/>
          <w:sz w:val="20"/>
          <w:szCs w:val="20"/>
          <w:rtl/>
        </w:rPr>
        <w:t>ה</w:t>
      </w:r>
      <w:r w:rsidRPr="00670892">
        <w:rPr>
          <w:rFonts w:cs="Arial"/>
          <w:sz w:val="20"/>
          <w:szCs w:val="20"/>
          <w:rtl/>
        </w:rPr>
        <w:t>"</w:t>
      </w:r>
      <w:r w:rsidRPr="00670892">
        <w:rPr>
          <w:rFonts w:cs="Arial" w:hint="cs"/>
          <w:sz w:val="20"/>
          <w:szCs w:val="20"/>
          <w:rtl/>
        </w:rPr>
        <w:t>פ" (</w:t>
      </w:r>
      <w:r w:rsidRPr="00670892">
        <w:rPr>
          <w:rFonts w:hint="cs"/>
          <w:sz w:val="20"/>
          <w:szCs w:val="20"/>
          <w:rtl/>
        </w:rPr>
        <w:t>ריקאנטי כו)</w:t>
      </w:r>
      <w:r w:rsidRPr="00670892">
        <w:rPr>
          <w:rFonts w:cs="Arial"/>
          <w:sz w:val="20"/>
          <w:szCs w:val="20"/>
          <w:rtl/>
        </w:rPr>
        <w:t>;</w:t>
      </w:r>
      <w:r w:rsidRPr="00670892">
        <w:rPr>
          <w:rFonts w:hint="cs"/>
          <w:sz w:val="20"/>
          <w:szCs w:val="20"/>
          <w:rtl/>
        </w:rPr>
        <w:t xml:space="preserve"> וכך כתבו עוד הרבה ראשונים: אהל מועד שער ק"ש דרך ה'</w:t>
      </w:r>
      <w:r w:rsidRPr="00670892">
        <w:rPr>
          <w:rFonts w:cs="Arial"/>
          <w:sz w:val="20"/>
          <w:szCs w:val="20"/>
          <w:rtl/>
        </w:rPr>
        <w:t>;</w:t>
      </w:r>
      <w:r w:rsidRPr="00670892">
        <w:rPr>
          <w:rFonts w:hint="cs"/>
          <w:sz w:val="20"/>
          <w:szCs w:val="20"/>
          <w:rtl/>
        </w:rPr>
        <w:t xml:space="preserve"> או"ז ה' טהרת ק"ש קלג</w:t>
      </w:r>
      <w:r w:rsidRPr="00670892">
        <w:rPr>
          <w:rFonts w:cs="Arial"/>
          <w:sz w:val="20"/>
          <w:szCs w:val="20"/>
          <w:rtl/>
        </w:rPr>
        <w:t>;</w:t>
      </w:r>
      <w:r w:rsidRPr="00670892">
        <w:rPr>
          <w:rFonts w:hint="cs"/>
          <w:sz w:val="20"/>
          <w:szCs w:val="20"/>
          <w:rtl/>
        </w:rPr>
        <w:t xml:space="preserve"> 'על הכל' סי' יח</w:t>
      </w:r>
      <w:r w:rsidRPr="00670892">
        <w:rPr>
          <w:rFonts w:cs="Arial"/>
          <w:sz w:val="20"/>
          <w:szCs w:val="20"/>
          <w:rtl/>
        </w:rPr>
        <w:t>;</w:t>
      </w:r>
      <w:r w:rsidRPr="00670892">
        <w:rPr>
          <w:rFonts w:hint="cs"/>
          <w:sz w:val="20"/>
          <w:szCs w:val="20"/>
          <w:rtl/>
        </w:rPr>
        <w:t xml:space="preserve"> כ"מ ק"ש ג טז בד' הר"מ</w:t>
      </w:r>
      <w:r w:rsidRPr="00670892">
        <w:rPr>
          <w:rFonts w:cs="Arial"/>
          <w:sz w:val="20"/>
          <w:szCs w:val="20"/>
          <w:rtl/>
        </w:rPr>
        <w:t>;</w:t>
      </w:r>
      <w:r w:rsidRPr="00670892">
        <w:rPr>
          <w:rFonts w:hint="cs"/>
          <w:sz w:val="20"/>
          <w:szCs w:val="20"/>
          <w:rtl/>
        </w:rPr>
        <w:t xml:space="preserve"> רא"ש ברכות ג לז (מובא בב"י או"ח עה)</w:t>
      </w:r>
      <w:r w:rsidRPr="00670892">
        <w:rPr>
          <w:rFonts w:cs="Arial"/>
          <w:sz w:val="20"/>
          <w:szCs w:val="20"/>
          <w:rtl/>
        </w:rPr>
        <w:t>;</w:t>
      </w:r>
      <w:r w:rsidRPr="00670892">
        <w:rPr>
          <w:rFonts w:hint="cs"/>
          <w:sz w:val="20"/>
          <w:szCs w:val="20"/>
          <w:rtl/>
        </w:rPr>
        <w:t xml:space="preserve"> </w:t>
      </w:r>
      <w:r w:rsidRPr="00670892">
        <w:rPr>
          <w:rFonts w:cs="Arial" w:hint="cs"/>
          <w:sz w:val="20"/>
          <w:szCs w:val="20"/>
          <w:rtl/>
        </w:rPr>
        <w:t>רבינו ירוחם תוא"ח נתיב ג'.</w:t>
      </w:r>
    </w:p>
    <w:p w:rsidR="00CA66B6" w:rsidRPr="00670892" w:rsidRDefault="00CA66B6" w:rsidP="00CA66B6">
      <w:pPr>
        <w:jc w:val="both"/>
        <w:rPr>
          <w:sz w:val="20"/>
          <w:szCs w:val="20"/>
          <w:rtl/>
        </w:rPr>
      </w:pPr>
      <w:r w:rsidRPr="00670892">
        <w:rPr>
          <w:rFonts w:hint="cs"/>
          <w:sz w:val="20"/>
          <w:szCs w:val="20"/>
          <w:rtl/>
        </w:rPr>
        <w:t>"אפילו לשמוע קול הערוה או לראות שערה אסור, והמתכוין לאחד מן הדברים האלו מכין אותו מכת מרדות" (שו"ע אה"ע כא א).</w:t>
      </w:r>
    </w:p>
    <w:p w:rsidR="00CA66B6" w:rsidRPr="00670892" w:rsidRDefault="00CA66B6" w:rsidP="00CA66B6">
      <w:pPr>
        <w:jc w:val="both"/>
        <w:rPr>
          <w:sz w:val="20"/>
          <w:szCs w:val="20"/>
          <w:rtl/>
        </w:rPr>
      </w:pPr>
      <w:r w:rsidRPr="00670892">
        <w:rPr>
          <w:rFonts w:hint="cs"/>
          <w:sz w:val="20"/>
          <w:szCs w:val="20"/>
          <w:rtl/>
        </w:rPr>
        <w:t xml:space="preserve">ברור אם כן שהמאמר 'טפח באשה ערוה' הינו מאמר עצמאי, הקובע שגילוי טפח הוא גילוי ערוה (ללא קשר לק"ש). דומני אף שמעצם הקביעה 'ערוה' נגזר שהוא אסור בגילוי, שכן גילויו יהיה 'גילוי עריות', ('ולא ייראה בך ערוות דבר' לא נאמר דוקא בעת התפילה, -הסמ"ק מצוה נז מונה מצוה 'להיות צנוע', מובא בבה"ל או"ח ג). כך או כך, לגבי איסור ההסתכלות ברור בתלמוד ובפוסקים שכל טפח מגולה באשה אסור בהסתכלות. </w:t>
      </w:r>
    </w:p>
    <w:p w:rsidR="00CA66B6" w:rsidRPr="00670892" w:rsidRDefault="00CA66B6" w:rsidP="00CA66B6">
      <w:pPr>
        <w:jc w:val="both"/>
        <w:rPr>
          <w:sz w:val="20"/>
          <w:szCs w:val="20"/>
          <w:rtl/>
        </w:rPr>
      </w:pPr>
      <w:r w:rsidRPr="00670892">
        <w:rPr>
          <w:rFonts w:hint="cs"/>
          <w:sz w:val="20"/>
          <w:szCs w:val="20"/>
          <w:rtl/>
        </w:rPr>
        <w:t xml:space="preserve">המקורות האלו עוסקים בדין טפח באשה. אך כשמדובר בגילוי הגוף והמקומות המוצנעים ממש, הסתכלות זו מוגדרת בהלכה כקריבה לעריות, ולכן אמרו "ימות ואל תעמוד לפניו ערומה" (סנהדרין עה.) וכ' ר"ן פסחים כה. </w:t>
      </w:r>
      <w:r w:rsidRPr="00670892">
        <w:rPr>
          <w:rFonts w:hint="cs"/>
          <w:sz w:val="20"/>
          <w:szCs w:val="20"/>
          <w:rtl/>
        </w:rPr>
        <w:lastRenderedPageBreak/>
        <w:t>וברבינו יונה לאבות ג יא ובבעה"מ ובנמק"י סנהדרין שם שהוא אסור מן התורה ולכן ייהרג ואל יעבור. וראה ש"ך יו"ד קנז י שהם סוברים שקריבה אסורה מן התורה, ולכן גם הסתכלות בכלל. אבל לדעת הרמב"ן האיסור מדרבנן. וראה שם אם באביזרייהו דרבנן גם יהרג ואל יעבור. וכן מובאת מחלוקת הפוסקים הזו אם איסור הסתכלות באשה הוא מן התורה או מדרבנן, בב"ש אה"ע כא ב</w:t>
      </w:r>
      <w:r w:rsidRPr="00670892">
        <w:rPr>
          <w:rStyle w:val="a5"/>
          <w:rtl/>
        </w:rPr>
        <w:footnoteReference w:id="20"/>
      </w:r>
      <w:r w:rsidRPr="00670892">
        <w:rPr>
          <w:rFonts w:hint="cs"/>
          <w:sz w:val="20"/>
          <w:szCs w:val="20"/>
          <w:rtl/>
        </w:rPr>
        <w:t xml:space="preserve">. </w:t>
      </w:r>
    </w:p>
    <w:p w:rsidR="00CA66B6" w:rsidRPr="00670892" w:rsidRDefault="00CA66B6" w:rsidP="00CA66B6">
      <w:pPr>
        <w:jc w:val="both"/>
        <w:rPr>
          <w:sz w:val="20"/>
          <w:szCs w:val="20"/>
          <w:rtl/>
        </w:rPr>
      </w:pPr>
      <w:r w:rsidRPr="00670892">
        <w:rPr>
          <w:rFonts w:hint="cs"/>
          <w:sz w:val="20"/>
          <w:szCs w:val="20"/>
          <w:rtl/>
        </w:rPr>
        <w:t>מובן שהתעלמות מכל המקורות הברורים האלו, והזדקקות ללימודים עקיפים מסיפורים ודינים צדדיים, אינן מהוות דיון הלכתי.</w:t>
      </w:r>
    </w:p>
    <w:p w:rsidR="009F2CDF" w:rsidRPr="0098158A" w:rsidRDefault="009F2CDF" w:rsidP="009F2CDF">
      <w:pPr>
        <w:jc w:val="center"/>
        <w:rPr>
          <w:b/>
          <w:bCs/>
          <w:sz w:val="20"/>
          <w:szCs w:val="20"/>
          <w:rtl/>
        </w:rPr>
      </w:pPr>
      <w:r w:rsidRPr="0098158A">
        <w:rPr>
          <w:rFonts w:hint="cs"/>
          <w:b/>
          <w:bCs/>
          <w:sz w:val="20"/>
          <w:szCs w:val="20"/>
          <w:rtl/>
        </w:rPr>
        <w:t>מבט הלכתי</w:t>
      </w:r>
    </w:p>
    <w:p w:rsidR="009F2CDF" w:rsidRPr="0098158A" w:rsidRDefault="009F2CDF" w:rsidP="009F2CDF">
      <w:pPr>
        <w:jc w:val="both"/>
        <w:rPr>
          <w:sz w:val="20"/>
          <w:szCs w:val="20"/>
          <w:rtl/>
        </w:rPr>
      </w:pPr>
      <w:r w:rsidRPr="0098158A">
        <w:rPr>
          <w:rFonts w:hint="cs"/>
          <w:sz w:val="20"/>
          <w:szCs w:val="20"/>
          <w:rtl/>
        </w:rPr>
        <w:t xml:space="preserve">לנוכח שפע המקורות הברורים האלו, דומה שאין מקום לדיון בדעת חז"ל והפוסקים, האם יש איסור להתבונן בגופה החשוף של אשה. </w:t>
      </w:r>
    </w:p>
    <w:p w:rsidR="009F2CDF" w:rsidRPr="0098158A" w:rsidRDefault="009F2CDF" w:rsidP="009F2CDF">
      <w:pPr>
        <w:jc w:val="both"/>
        <w:rPr>
          <w:sz w:val="20"/>
          <w:szCs w:val="20"/>
          <w:rtl/>
        </w:rPr>
      </w:pPr>
      <w:r w:rsidRPr="0098158A">
        <w:rPr>
          <w:rFonts w:hint="cs"/>
          <w:sz w:val="20"/>
          <w:szCs w:val="20"/>
          <w:rtl/>
        </w:rPr>
        <w:t>עם זאת יש לזכור, שמכיון שעניני הצניעות כרוכים בחיים עצמם על המאורעות השונים והצרכים השונים. ישנם באמת מקומות רבים ושונים שחרגו מגדרי הצניעות לפי הצורך והמקום, כפי שנוכחנו לראות בדוגמאות השונות שהביא שנרב.</w:t>
      </w:r>
      <w:r w:rsidRPr="0098158A">
        <w:rPr>
          <w:rStyle w:val="a5"/>
          <w:sz w:val="20"/>
          <w:szCs w:val="20"/>
          <w:rtl/>
        </w:rPr>
        <w:footnoteReference w:id="21"/>
      </w:r>
      <w:r w:rsidRPr="0098158A">
        <w:rPr>
          <w:rFonts w:hint="cs"/>
          <w:sz w:val="20"/>
          <w:szCs w:val="20"/>
          <w:rtl/>
        </w:rPr>
        <w:t xml:space="preserve"> </w:t>
      </w:r>
    </w:p>
    <w:p w:rsidR="009F2CDF" w:rsidRPr="0098158A" w:rsidRDefault="009F2CDF" w:rsidP="009F2CDF">
      <w:pPr>
        <w:jc w:val="both"/>
        <w:rPr>
          <w:sz w:val="20"/>
          <w:szCs w:val="20"/>
          <w:rtl/>
        </w:rPr>
      </w:pPr>
      <w:r w:rsidRPr="0098158A">
        <w:rPr>
          <w:rFonts w:hint="cs"/>
          <w:sz w:val="20"/>
          <w:szCs w:val="20"/>
          <w:rtl/>
        </w:rPr>
        <w:t>ואוסיף עוד דוגמא, מהמעשה המובא בע"ז סה. "</w:t>
      </w:r>
      <w:r w:rsidRPr="0098158A">
        <w:rPr>
          <w:rFonts w:cs="Arial" w:hint="cs"/>
          <w:sz w:val="20"/>
          <w:szCs w:val="20"/>
          <w:rtl/>
        </w:rPr>
        <w:t>רבא</w:t>
      </w:r>
      <w:r w:rsidRPr="0098158A">
        <w:rPr>
          <w:rFonts w:cs="Arial"/>
          <w:sz w:val="20"/>
          <w:szCs w:val="20"/>
          <w:rtl/>
        </w:rPr>
        <w:t xml:space="preserve"> </w:t>
      </w:r>
      <w:r w:rsidRPr="0098158A">
        <w:rPr>
          <w:rFonts w:cs="Arial" w:hint="cs"/>
          <w:sz w:val="20"/>
          <w:szCs w:val="20"/>
          <w:rtl/>
        </w:rPr>
        <w:t>אמטי</w:t>
      </w:r>
      <w:r w:rsidRPr="0098158A">
        <w:rPr>
          <w:rFonts w:cs="Arial"/>
          <w:sz w:val="20"/>
          <w:szCs w:val="20"/>
          <w:rtl/>
        </w:rPr>
        <w:t xml:space="preserve"> </w:t>
      </w:r>
      <w:r w:rsidRPr="0098158A">
        <w:rPr>
          <w:rFonts w:cs="Arial" w:hint="cs"/>
          <w:sz w:val="20"/>
          <w:szCs w:val="20"/>
          <w:rtl/>
        </w:rPr>
        <w:t>ליה</w:t>
      </w:r>
      <w:r w:rsidRPr="0098158A">
        <w:rPr>
          <w:rFonts w:cs="Arial"/>
          <w:sz w:val="20"/>
          <w:szCs w:val="20"/>
          <w:rtl/>
        </w:rPr>
        <w:t xml:space="preserve"> </w:t>
      </w:r>
      <w:r w:rsidRPr="0098158A">
        <w:rPr>
          <w:rFonts w:cs="Arial" w:hint="cs"/>
          <w:sz w:val="20"/>
          <w:szCs w:val="20"/>
          <w:rtl/>
        </w:rPr>
        <w:t>קורבנא</w:t>
      </w:r>
      <w:r w:rsidRPr="0098158A">
        <w:rPr>
          <w:rFonts w:cs="Arial"/>
          <w:sz w:val="20"/>
          <w:szCs w:val="20"/>
          <w:rtl/>
        </w:rPr>
        <w:t xml:space="preserve"> </w:t>
      </w:r>
      <w:r w:rsidRPr="0098158A">
        <w:rPr>
          <w:rFonts w:cs="Arial" w:hint="cs"/>
          <w:sz w:val="20"/>
          <w:szCs w:val="20"/>
          <w:rtl/>
        </w:rPr>
        <w:t>לבר</w:t>
      </w:r>
      <w:r w:rsidRPr="0098158A">
        <w:rPr>
          <w:rFonts w:cs="Arial"/>
          <w:sz w:val="20"/>
          <w:szCs w:val="20"/>
          <w:rtl/>
        </w:rPr>
        <w:t xml:space="preserve"> </w:t>
      </w:r>
      <w:r w:rsidRPr="0098158A">
        <w:rPr>
          <w:rFonts w:cs="Arial" w:hint="cs"/>
          <w:sz w:val="20"/>
          <w:szCs w:val="20"/>
          <w:rtl/>
        </w:rPr>
        <w:t>שישך</w:t>
      </w:r>
      <w:r w:rsidRPr="0098158A">
        <w:rPr>
          <w:rFonts w:cs="Arial"/>
          <w:sz w:val="20"/>
          <w:szCs w:val="20"/>
          <w:rtl/>
        </w:rPr>
        <w:t xml:space="preserve"> </w:t>
      </w:r>
      <w:r w:rsidRPr="0098158A">
        <w:rPr>
          <w:rFonts w:cs="Arial" w:hint="cs"/>
          <w:sz w:val="20"/>
          <w:szCs w:val="20"/>
          <w:rtl/>
        </w:rPr>
        <w:t>ביום</w:t>
      </w:r>
      <w:r w:rsidRPr="0098158A">
        <w:rPr>
          <w:rFonts w:cs="Arial"/>
          <w:sz w:val="20"/>
          <w:szCs w:val="20"/>
          <w:rtl/>
        </w:rPr>
        <w:t xml:space="preserve"> </w:t>
      </w:r>
      <w:r w:rsidRPr="0098158A">
        <w:rPr>
          <w:rFonts w:cs="Arial" w:hint="cs"/>
          <w:sz w:val="20"/>
          <w:szCs w:val="20"/>
          <w:rtl/>
        </w:rPr>
        <w:t>אידם..</w:t>
      </w:r>
      <w:r w:rsidRPr="0098158A">
        <w:rPr>
          <w:rFonts w:cs="Arial"/>
          <w:sz w:val="20"/>
          <w:szCs w:val="20"/>
          <w:rtl/>
        </w:rPr>
        <w:t xml:space="preserve"> </w:t>
      </w:r>
      <w:r w:rsidRPr="0098158A">
        <w:rPr>
          <w:rFonts w:cs="Arial" w:hint="cs"/>
          <w:sz w:val="20"/>
          <w:szCs w:val="20"/>
          <w:rtl/>
        </w:rPr>
        <w:t>אזל</w:t>
      </w:r>
      <w:r w:rsidRPr="0098158A">
        <w:rPr>
          <w:rFonts w:cs="Arial"/>
          <w:sz w:val="20"/>
          <w:szCs w:val="20"/>
          <w:rtl/>
        </w:rPr>
        <w:t xml:space="preserve"> </w:t>
      </w:r>
      <w:r w:rsidRPr="0098158A">
        <w:rPr>
          <w:rFonts w:cs="Arial" w:hint="cs"/>
          <w:sz w:val="20"/>
          <w:szCs w:val="20"/>
          <w:rtl/>
        </w:rPr>
        <w:t>אשכחיה</w:t>
      </w:r>
      <w:r w:rsidRPr="0098158A">
        <w:rPr>
          <w:rFonts w:cs="Arial"/>
          <w:sz w:val="20"/>
          <w:szCs w:val="20"/>
          <w:rtl/>
        </w:rPr>
        <w:t xml:space="preserve"> </w:t>
      </w:r>
      <w:r w:rsidRPr="0098158A">
        <w:rPr>
          <w:rFonts w:cs="Arial" w:hint="cs"/>
          <w:sz w:val="20"/>
          <w:szCs w:val="20"/>
          <w:rtl/>
        </w:rPr>
        <w:t>דיתיב</w:t>
      </w:r>
      <w:r w:rsidRPr="0098158A">
        <w:rPr>
          <w:rFonts w:cs="Arial"/>
          <w:sz w:val="20"/>
          <w:szCs w:val="20"/>
          <w:rtl/>
        </w:rPr>
        <w:t xml:space="preserve"> </w:t>
      </w:r>
      <w:r w:rsidRPr="0098158A">
        <w:rPr>
          <w:rFonts w:cs="Arial" w:hint="cs"/>
          <w:sz w:val="20"/>
          <w:szCs w:val="20"/>
          <w:rtl/>
        </w:rPr>
        <w:t>עד</w:t>
      </w:r>
      <w:r w:rsidRPr="0098158A">
        <w:rPr>
          <w:rFonts w:cs="Arial"/>
          <w:sz w:val="20"/>
          <w:szCs w:val="20"/>
          <w:rtl/>
        </w:rPr>
        <w:t xml:space="preserve"> </w:t>
      </w:r>
      <w:r w:rsidRPr="0098158A">
        <w:rPr>
          <w:rFonts w:cs="Arial" w:hint="cs"/>
          <w:sz w:val="20"/>
          <w:szCs w:val="20"/>
          <w:rtl/>
        </w:rPr>
        <w:t>צואריה</w:t>
      </w:r>
      <w:r w:rsidRPr="0098158A">
        <w:rPr>
          <w:rFonts w:cs="Arial"/>
          <w:sz w:val="20"/>
          <w:szCs w:val="20"/>
          <w:rtl/>
        </w:rPr>
        <w:t xml:space="preserve"> </w:t>
      </w:r>
      <w:r w:rsidRPr="0098158A">
        <w:rPr>
          <w:rFonts w:cs="Arial" w:hint="cs"/>
          <w:sz w:val="20"/>
          <w:szCs w:val="20"/>
          <w:rtl/>
        </w:rPr>
        <w:t>בוורדא,</w:t>
      </w:r>
      <w:r w:rsidRPr="0098158A">
        <w:rPr>
          <w:rFonts w:cs="Arial"/>
          <w:sz w:val="20"/>
          <w:szCs w:val="20"/>
          <w:rtl/>
        </w:rPr>
        <w:t xml:space="preserve"> </w:t>
      </w:r>
      <w:r w:rsidRPr="0098158A">
        <w:rPr>
          <w:rFonts w:cs="Arial" w:hint="cs"/>
          <w:sz w:val="20"/>
          <w:szCs w:val="20"/>
          <w:rtl/>
        </w:rPr>
        <w:t>וקיימן</w:t>
      </w:r>
      <w:r w:rsidRPr="0098158A">
        <w:rPr>
          <w:rFonts w:cs="Arial"/>
          <w:sz w:val="20"/>
          <w:szCs w:val="20"/>
          <w:rtl/>
        </w:rPr>
        <w:t xml:space="preserve"> </w:t>
      </w:r>
      <w:r w:rsidRPr="0098158A">
        <w:rPr>
          <w:rFonts w:cs="Arial" w:hint="cs"/>
          <w:sz w:val="20"/>
          <w:szCs w:val="20"/>
          <w:rtl/>
        </w:rPr>
        <w:t>זונות</w:t>
      </w:r>
      <w:r w:rsidRPr="0098158A">
        <w:rPr>
          <w:rFonts w:cs="Arial"/>
          <w:sz w:val="20"/>
          <w:szCs w:val="20"/>
          <w:rtl/>
        </w:rPr>
        <w:t xml:space="preserve"> </w:t>
      </w:r>
      <w:r w:rsidRPr="0098158A">
        <w:rPr>
          <w:rFonts w:cs="Arial" w:hint="cs"/>
          <w:sz w:val="20"/>
          <w:szCs w:val="20"/>
          <w:rtl/>
        </w:rPr>
        <w:t>ערומות</w:t>
      </w:r>
      <w:r w:rsidRPr="0098158A">
        <w:rPr>
          <w:rFonts w:cs="Arial"/>
          <w:sz w:val="20"/>
          <w:szCs w:val="20"/>
          <w:rtl/>
        </w:rPr>
        <w:t xml:space="preserve"> </w:t>
      </w:r>
      <w:r w:rsidRPr="0098158A">
        <w:rPr>
          <w:rFonts w:cs="Arial" w:hint="cs"/>
          <w:sz w:val="20"/>
          <w:szCs w:val="20"/>
          <w:rtl/>
        </w:rPr>
        <w:t>קמיה,</w:t>
      </w:r>
      <w:r w:rsidRPr="0098158A">
        <w:rPr>
          <w:rFonts w:cs="Arial"/>
          <w:sz w:val="20"/>
          <w:szCs w:val="20"/>
          <w:rtl/>
        </w:rPr>
        <w:t xml:space="preserve"> </w:t>
      </w:r>
      <w:r w:rsidRPr="0098158A">
        <w:rPr>
          <w:rFonts w:cs="Arial" w:hint="cs"/>
          <w:sz w:val="20"/>
          <w:szCs w:val="20"/>
          <w:rtl/>
        </w:rPr>
        <w:t>א</w:t>
      </w:r>
      <w:r w:rsidRPr="0098158A">
        <w:rPr>
          <w:rFonts w:cs="Arial"/>
          <w:sz w:val="20"/>
          <w:szCs w:val="20"/>
          <w:rtl/>
        </w:rPr>
        <w:t>"</w:t>
      </w:r>
      <w:r w:rsidRPr="0098158A">
        <w:rPr>
          <w:rFonts w:cs="Arial" w:hint="cs"/>
          <w:sz w:val="20"/>
          <w:szCs w:val="20"/>
          <w:rtl/>
        </w:rPr>
        <w:t>ל</w:t>
      </w:r>
      <w:r w:rsidRPr="0098158A">
        <w:rPr>
          <w:rFonts w:cs="Arial"/>
          <w:sz w:val="20"/>
          <w:szCs w:val="20"/>
          <w:rtl/>
        </w:rPr>
        <w:t xml:space="preserve"> </w:t>
      </w:r>
      <w:r w:rsidRPr="0098158A">
        <w:rPr>
          <w:rFonts w:cs="Arial" w:hint="cs"/>
          <w:sz w:val="20"/>
          <w:szCs w:val="20"/>
          <w:rtl/>
        </w:rPr>
        <w:t>אית</w:t>
      </w:r>
      <w:r w:rsidRPr="0098158A">
        <w:rPr>
          <w:rFonts w:cs="Arial"/>
          <w:sz w:val="20"/>
          <w:szCs w:val="20"/>
          <w:rtl/>
        </w:rPr>
        <w:t xml:space="preserve"> </w:t>
      </w:r>
      <w:r w:rsidRPr="0098158A">
        <w:rPr>
          <w:rFonts w:cs="Arial" w:hint="cs"/>
          <w:sz w:val="20"/>
          <w:szCs w:val="20"/>
          <w:rtl/>
        </w:rPr>
        <w:t>לכו</w:t>
      </w:r>
      <w:r w:rsidRPr="0098158A">
        <w:rPr>
          <w:rFonts w:cs="Arial"/>
          <w:sz w:val="20"/>
          <w:szCs w:val="20"/>
          <w:rtl/>
        </w:rPr>
        <w:t xml:space="preserve"> </w:t>
      </w:r>
      <w:r w:rsidRPr="0098158A">
        <w:rPr>
          <w:rFonts w:cs="Arial" w:hint="cs"/>
          <w:sz w:val="20"/>
          <w:szCs w:val="20"/>
          <w:rtl/>
        </w:rPr>
        <w:t>כה</w:t>
      </w:r>
      <w:r w:rsidRPr="0098158A">
        <w:rPr>
          <w:rFonts w:cs="Arial"/>
          <w:sz w:val="20"/>
          <w:szCs w:val="20"/>
          <w:rtl/>
        </w:rPr>
        <w:t>"</w:t>
      </w:r>
      <w:r w:rsidRPr="0098158A">
        <w:rPr>
          <w:rFonts w:cs="Arial" w:hint="cs"/>
          <w:sz w:val="20"/>
          <w:szCs w:val="20"/>
          <w:rtl/>
        </w:rPr>
        <w:t>ג</w:t>
      </w:r>
      <w:r w:rsidRPr="0098158A">
        <w:rPr>
          <w:rFonts w:cs="Arial"/>
          <w:sz w:val="20"/>
          <w:szCs w:val="20"/>
          <w:rtl/>
        </w:rPr>
        <w:t xml:space="preserve"> </w:t>
      </w:r>
      <w:r w:rsidRPr="0098158A">
        <w:rPr>
          <w:rFonts w:cs="Arial" w:hint="cs"/>
          <w:sz w:val="20"/>
          <w:szCs w:val="20"/>
          <w:rtl/>
        </w:rPr>
        <w:t>לעלמא</w:t>
      </w:r>
      <w:r w:rsidRPr="0098158A">
        <w:rPr>
          <w:rFonts w:cs="Arial"/>
          <w:sz w:val="20"/>
          <w:szCs w:val="20"/>
          <w:rtl/>
        </w:rPr>
        <w:t xml:space="preserve"> </w:t>
      </w:r>
      <w:r w:rsidRPr="0098158A">
        <w:rPr>
          <w:rFonts w:cs="Arial" w:hint="cs"/>
          <w:sz w:val="20"/>
          <w:szCs w:val="20"/>
          <w:rtl/>
        </w:rPr>
        <w:t>דאתי</w:t>
      </w:r>
      <w:r w:rsidRPr="0098158A">
        <w:rPr>
          <w:rFonts w:hint="cs"/>
          <w:sz w:val="20"/>
          <w:szCs w:val="20"/>
          <w:rtl/>
        </w:rPr>
        <w:t xml:space="preserve">". רבא בא לבקר את ידידו הפרסי ביום חגו, ומוצא אותו יושב במרחץ כשלפניו "זונות ערומות". ושם הוא מנהל איתו דו שיח ארוך האם גם לנו היהודים יש תענוגות כאלו או לאו, ועל מצבו הפוליטי הכללי של בר ששך. </w:t>
      </w:r>
    </w:p>
    <w:p w:rsidR="009F2CDF" w:rsidRPr="0098158A" w:rsidRDefault="009F2CDF" w:rsidP="009F2CDF">
      <w:pPr>
        <w:jc w:val="both"/>
        <w:rPr>
          <w:sz w:val="20"/>
          <w:szCs w:val="20"/>
          <w:rtl/>
        </w:rPr>
      </w:pPr>
      <w:r w:rsidRPr="0098158A">
        <w:rPr>
          <w:rFonts w:hint="cs"/>
          <w:sz w:val="20"/>
          <w:szCs w:val="20"/>
          <w:rtl/>
        </w:rPr>
        <w:t>הגמרא והמפרשים לא נזעקו לשאול 'ומה עם איסור הסתכלות'? במקרה זה יש להניח שמדובר במראה פרונוגרפי שלכל הדעות גורם הרהור עבירה. אין בידי לקבוע מדוע הגמרא כאן עוברת בשתיקה, ואילו באותה המסכת, אינה עוברת בשתיקה על העובדה שרבי עקיבא "ראה" את אשת טורנוסרופוס (אולי על מעשי התנאים היו רגילים לדרוש ולחקור יותר). אך יש להניח שאין זה משום שהדברים אינם צורמים. ייתכן בהחלט שרבא הזדעזע, הסתובב, הוריד את בגדו על עיניו,  והפגין את סלידתו. ייתכן שברגע כניסתו של רבא סימן בר ששך לבנות לוייתו להתחבא מפני כבוד האורח. ועוד אפשרויות רבות ושונות. אי אפשר להוציא הלכה מסיפור כזה. ובודאי לא לבטל הלכה.</w:t>
      </w:r>
      <w:r w:rsidR="00DE3A0A">
        <w:rPr>
          <w:rFonts w:hint="cs"/>
          <w:sz w:val="20"/>
          <w:szCs w:val="20"/>
          <w:rtl/>
        </w:rPr>
        <w:t>.</w:t>
      </w:r>
      <w:r w:rsidRPr="0098158A">
        <w:rPr>
          <w:rFonts w:hint="cs"/>
          <w:sz w:val="20"/>
          <w:szCs w:val="20"/>
          <w:rtl/>
        </w:rPr>
        <w:t>. (כשם שאיננו מוציאים הלכה ממעשה ר' יוסי בן יוקרת, שגרם לבתו למות, אחרי שראה שאנשים נכשלים ומסתכלים ביפיה, תענית כג.).</w:t>
      </w:r>
    </w:p>
    <w:p w:rsidR="009F2CDF" w:rsidRPr="0098158A" w:rsidRDefault="009F2CDF" w:rsidP="009F2CDF">
      <w:pPr>
        <w:jc w:val="both"/>
        <w:rPr>
          <w:rFonts w:cs="Arial"/>
          <w:sz w:val="20"/>
          <w:szCs w:val="20"/>
          <w:rtl/>
        </w:rPr>
      </w:pPr>
      <w:r w:rsidRPr="0098158A">
        <w:rPr>
          <w:rFonts w:hint="cs"/>
          <w:sz w:val="20"/>
          <w:szCs w:val="20"/>
          <w:rtl/>
        </w:rPr>
        <w:t>בכדי לחדד את הגדר ההלכתי של איסורי הצניעות, אזכיר את המעשה המפורסם בכתובות יז. רב הונא הרכיב את הכלה על כתיפו משום "דדמיא עליה ככשורא". לא משום שהיה הכרח בדבר, הוא רצה לשמח את הכלה, וידע שפעולה כזו לא תגרום לו הרהור. הדבר מוכיח את היכולת להגמיש את הלכות צניעות, גם ההלכות המוסכמות של מגע באשת איש, ועוד מגע הנראה אינטימי כהרכבה על כתף.</w:t>
      </w:r>
      <w:r w:rsidRPr="0098158A">
        <w:rPr>
          <w:rStyle w:val="a5"/>
          <w:sz w:val="20"/>
          <w:szCs w:val="20"/>
          <w:rtl/>
        </w:rPr>
        <w:footnoteReference w:id="22"/>
      </w:r>
      <w:r w:rsidRPr="0098158A">
        <w:rPr>
          <w:rFonts w:hint="cs"/>
          <w:sz w:val="20"/>
          <w:szCs w:val="20"/>
          <w:rtl/>
        </w:rPr>
        <w:t xml:space="preserve"> (</w:t>
      </w:r>
      <w:r w:rsidRPr="0098158A">
        <w:rPr>
          <w:rFonts w:cs="Arial" w:hint="cs"/>
          <w:sz w:val="20"/>
          <w:szCs w:val="20"/>
          <w:rtl/>
        </w:rPr>
        <w:t>ועי</w:t>
      </w:r>
      <w:r w:rsidRPr="0098158A">
        <w:rPr>
          <w:rFonts w:cs="Arial"/>
          <w:sz w:val="20"/>
          <w:szCs w:val="20"/>
          <w:rtl/>
        </w:rPr>
        <w:t xml:space="preserve">' </w:t>
      </w:r>
      <w:r w:rsidRPr="0098158A">
        <w:rPr>
          <w:rFonts w:cs="Arial" w:hint="cs"/>
          <w:sz w:val="20"/>
          <w:szCs w:val="20"/>
          <w:rtl/>
        </w:rPr>
        <w:t>שבת</w:t>
      </w:r>
      <w:r w:rsidRPr="0098158A">
        <w:rPr>
          <w:rFonts w:cs="Arial"/>
          <w:sz w:val="20"/>
          <w:szCs w:val="20"/>
          <w:rtl/>
        </w:rPr>
        <w:t xml:space="preserve"> </w:t>
      </w:r>
      <w:r w:rsidRPr="0098158A">
        <w:rPr>
          <w:rFonts w:cs="Arial" w:hint="cs"/>
          <w:sz w:val="20"/>
          <w:szCs w:val="20"/>
          <w:rtl/>
        </w:rPr>
        <w:t>יג</w:t>
      </w:r>
      <w:r w:rsidRPr="0098158A">
        <w:rPr>
          <w:rFonts w:cs="Arial"/>
          <w:sz w:val="20"/>
          <w:szCs w:val="20"/>
          <w:rtl/>
        </w:rPr>
        <w:t xml:space="preserve">. </w:t>
      </w:r>
      <w:r w:rsidRPr="0098158A">
        <w:rPr>
          <w:rFonts w:cs="Arial" w:hint="cs"/>
          <w:sz w:val="20"/>
          <w:szCs w:val="20"/>
          <w:rtl/>
        </w:rPr>
        <w:t>ופליגא</w:t>
      </w:r>
      <w:r w:rsidRPr="0098158A">
        <w:rPr>
          <w:rFonts w:cs="Arial"/>
          <w:sz w:val="20"/>
          <w:szCs w:val="20"/>
          <w:rtl/>
        </w:rPr>
        <w:t xml:space="preserve"> </w:t>
      </w:r>
      <w:r w:rsidRPr="0098158A">
        <w:rPr>
          <w:rFonts w:cs="Arial" w:hint="cs"/>
          <w:sz w:val="20"/>
          <w:szCs w:val="20"/>
          <w:rtl/>
        </w:rPr>
        <w:t>דעולא</w:t>
      </w:r>
      <w:r w:rsidRPr="0098158A">
        <w:rPr>
          <w:rFonts w:cs="Arial"/>
          <w:sz w:val="20"/>
          <w:szCs w:val="20"/>
          <w:rtl/>
        </w:rPr>
        <w:t xml:space="preserve"> </w:t>
      </w:r>
      <w:r w:rsidRPr="0098158A">
        <w:rPr>
          <w:rFonts w:cs="Arial" w:hint="cs"/>
          <w:sz w:val="20"/>
          <w:szCs w:val="20"/>
          <w:rtl/>
        </w:rPr>
        <w:t>דידי</w:t>
      </w:r>
      <w:r w:rsidRPr="0098158A">
        <w:rPr>
          <w:rFonts w:cs="Arial"/>
          <w:sz w:val="20"/>
          <w:szCs w:val="20"/>
          <w:rtl/>
        </w:rPr>
        <w:t xml:space="preserve">' </w:t>
      </w:r>
      <w:r w:rsidRPr="0098158A">
        <w:rPr>
          <w:rFonts w:cs="Arial" w:hint="cs"/>
          <w:sz w:val="20"/>
          <w:szCs w:val="20"/>
          <w:rtl/>
        </w:rPr>
        <w:t>אדידי</w:t>
      </w:r>
      <w:r w:rsidRPr="0098158A">
        <w:rPr>
          <w:rFonts w:cs="Arial"/>
          <w:sz w:val="20"/>
          <w:szCs w:val="20"/>
          <w:rtl/>
        </w:rPr>
        <w:t xml:space="preserve">' </w:t>
      </w:r>
      <w:r w:rsidRPr="0098158A">
        <w:rPr>
          <w:rFonts w:cs="Arial" w:hint="cs"/>
          <w:sz w:val="20"/>
          <w:szCs w:val="20"/>
          <w:rtl/>
        </w:rPr>
        <w:t>שהיה</w:t>
      </w:r>
      <w:r w:rsidRPr="0098158A">
        <w:rPr>
          <w:rFonts w:cs="Arial"/>
          <w:sz w:val="20"/>
          <w:szCs w:val="20"/>
          <w:rtl/>
        </w:rPr>
        <w:t xml:space="preserve"> </w:t>
      </w:r>
      <w:r w:rsidRPr="0098158A">
        <w:rPr>
          <w:rFonts w:cs="Arial" w:hint="cs"/>
          <w:sz w:val="20"/>
          <w:szCs w:val="20"/>
          <w:rtl/>
        </w:rPr>
        <w:t>מנשק</w:t>
      </w:r>
      <w:r w:rsidRPr="0098158A">
        <w:rPr>
          <w:rFonts w:cs="Arial"/>
          <w:sz w:val="20"/>
          <w:szCs w:val="20"/>
          <w:rtl/>
        </w:rPr>
        <w:t xml:space="preserve"> </w:t>
      </w:r>
      <w:r w:rsidRPr="0098158A">
        <w:rPr>
          <w:rFonts w:cs="Arial" w:hint="cs"/>
          <w:sz w:val="20"/>
          <w:szCs w:val="20"/>
          <w:rtl/>
        </w:rPr>
        <w:t>לאחוותי</w:t>
      </w:r>
      <w:r w:rsidRPr="0098158A">
        <w:rPr>
          <w:rFonts w:cs="Arial"/>
          <w:sz w:val="20"/>
          <w:szCs w:val="20"/>
          <w:rtl/>
        </w:rPr>
        <w:t xml:space="preserve">' </w:t>
      </w:r>
      <w:r w:rsidRPr="0098158A">
        <w:rPr>
          <w:rFonts w:cs="Arial" w:hint="cs"/>
          <w:sz w:val="20"/>
          <w:szCs w:val="20"/>
          <w:rtl/>
        </w:rPr>
        <w:t>אבי</w:t>
      </w:r>
      <w:r w:rsidRPr="0098158A">
        <w:rPr>
          <w:rFonts w:cs="Arial"/>
          <w:sz w:val="20"/>
          <w:szCs w:val="20"/>
          <w:rtl/>
        </w:rPr>
        <w:t xml:space="preserve"> </w:t>
      </w:r>
      <w:r w:rsidRPr="0098158A">
        <w:rPr>
          <w:rFonts w:cs="Arial" w:hint="cs"/>
          <w:sz w:val="20"/>
          <w:szCs w:val="20"/>
          <w:rtl/>
        </w:rPr>
        <w:t>חדיהו,</w:t>
      </w:r>
      <w:r w:rsidRPr="0098158A">
        <w:rPr>
          <w:rFonts w:cs="Arial"/>
          <w:sz w:val="20"/>
          <w:szCs w:val="20"/>
          <w:rtl/>
        </w:rPr>
        <w:t xml:space="preserve"> </w:t>
      </w:r>
      <w:r w:rsidRPr="0098158A">
        <w:rPr>
          <w:rFonts w:cs="Arial" w:hint="cs"/>
          <w:sz w:val="20"/>
          <w:szCs w:val="20"/>
          <w:rtl/>
        </w:rPr>
        <w:t>ואמר</w:t>
      </w:r>
      <w:r w:rsidRPr="0098158A">
        <w:rPr>
          <w:rFonts w:cs="Arial"/>
          <w:sz w:val="20"/>
          <w:szCs w:val="20"/>
          <w:rtl/>
        </w:rPr>
        <w:t xml:space="preserve"> </w:t>
      </w:r>
      <w:r w:rsidRPr="0098158A">
        <w:rPr>
          <w:rFonts w:cs="Arial" w:hint="cs"/>
          <w:sz w:val="20"/>
          <w:szCs w:val="20"/>
          <w:rtl/>
        </w:rPr>
        <w:t>דאסור,</w:t>
      </w:r>
      <w:r w:rsidRPr="0098158A">
        <w:rPr>
          <w:rFonts w:cs="Arial"/>
          <w:sz w:val="20"/>
          <w:szCs w:val="20"/>
          <w:rtl/>
        </w:rPr>
        <w:t xml:space="preserve"> </w:t>
      </w:r>
      <w:r w:rsidRPr="0098158A">
        <w:rPr>
          <w:rFonts w:cs="Arial" w:hint="cs"/>
          <w:sz w:val="20"/>
          <w:szCs w:val="20"/>
          <w:rtl/>
        </w:rPr>
        <w:t>ופי</w:t>
      </w:r>
      <w:r w:rsidRPr="0098158A">
        <w:rPr>
          <w:rFonts w:cs="Arial"/>
          <w:sz w:val="20"/>
          <w:szCs w:val="20"/>
          <w:rtl/>
        </w:rPr>
        <w:t xml:space="preserve">' </w:t>
      </w:r>
      <w:r w:rsidRPr="0098158A">
        <w:rPr>
          <w:rFonts w:cs="Arial" w:hint="cs"/>
          <w:sz w:val="20"/>
          <w:szCs w:val="20"/>
          <w:rtl/>
        </w:rPr>
        <w:t>המ</w:t>
      </w:r>
      <w:r w:rsidRPr="0098158A">
        <w:rPr>
          <w:rFonts w:cs="Arial"/>
          <w:sz w:val="20"/>
          <w:szCs w:val="20"/>
          <w:rtl/>
        </w:rPr>
        <w:t>"</w:t>
      </w:r>
      <w:r w:rsidRPr="0098158A">
        <w:rPr>
          <w:rFonts w:cs="Arial" w:hint="cs"/>
          <w:sz w:val="20"/>
          <w:szCs w:val="20"/>
          <w:rtl/>
        </w:rPr>
        <w:t>מ</w:t>
      </w:r>
      <w:r w:rsidRPr="0098158A">
        <w:rPr>
          <w:rFonts w:cs="Arial"/>
          <w:sz w:val="20"/>
          <w:szCs w:val="20"/>
          <w:rtl/>
        </w:rPr>
        <w:t xml:space="preserve"> </w:t>
      </w:r>
      <w:r w:rsidRPr="0098158A">
        <w:rPr>
          <w:rFonts w:cs="Arial" w:hint="cs"/>
          <w:sz w:val="20"/>
          <w:szCs w:val="20"/>
          <w:rtl/>
        </w:rPr>
        <w:t>שידע</w:t>
      </w:r>
      <w:r w:rsidRPr="0098158A">
        <w:rPr>
          <w:rFonts w:cs="Arial"/>
          <w:sz w:val="20"/>
          <w:szCs w:val="20"/>
          <w:rtl/>
        </w:rPr>
        <w:t xml:space="preserve"> </w:t>
      </w:r>
      <w:r w:rsidRPr="0098158A">
        <w:rPr>
          <w:rFonts w:cs="Arial" w:hint="cs"/>
          <w:sz w:val="20"/>
          <w:szCs w:val="20"/>
          <w:rtl/>
        </w:rPr>
        <w:t>דצדיק</w:t>
      </w:r>
      <w:r w:rsidRPr="0098158A">
        <w:rPr>
          <w:rFonts w:cs="Arial"/>
          <w:sz w:val="20"/>
          <w:szCs w:val="20"/>
          <w:rtl/>
        </w:rPr>
        <w:t xml:space="preserve"> </w:t>
      </w:r>
      <w:r w:rsidRPr="0098158A">
        <w:rPr>
          <w:rFonts w:cs="Arial" w:hint="cs"/>
          <w:sz w:val="20"/>
          <w:szCs w:val="20"/>
          <w:rtl/>
        </w:rPr>
        <w:t>גמור</w:t>
      </w:r>
      <w:r w:rsidRPr="0098158A">
        <w:rPr>
          <w:rFonts w:cs="Arial"/>
          <w:sz w:val="20"/>
          <w:szCs w:val="20"/>
          <w:rtl/>
        </w:rPr>
        <w:t xml:space="preserve"> </w:t>
      </w:r>
      <w:r w:rsidRPr="0098158A">
        <w:rPr>
          <w:rFonts w:cs="Arial" w:hint="cs"/>
          <w:sz w:val="20"/>
          <w:szCs w:val="20"/>
          <w:rtl/>
        </w:rPr>
        <w:t>הוא</w:t>
      </w:r>
      <w:r w:rsidRPr="0098158A">
        <w:rPr>
          <w:rFonts w:cs="Arial"/>
          <w:sz w:val="20"/>
          <w:szCs w:val="20"/>
          <w:rtl/>
        </w:rPr>
        <w:t xml:space="preserve"> </w:t>
      </w:r>
      <w:r w:rsidRPr="0098158A">
        <w:rPr>
          <w:rFonts w:cs="Arial" w:hint="cs"/>
          <w:sz w:val="20"/>
          <w:szCs w:val="20"/>
          <w:rtl/>
        </w:rPr>
        <w:t>ולא</w:t>
      </w:r>
      <w:r w:rsidRPr="0098158A">
        <w:rPr>
          <w:rFonts w:cs="Arial"/>
          <w:sz w:val="20"/>
          <w:szCs w:val="20"/>
          <w:rtl/>
        </w:rPr>
        <w:t xml:space="preserve"> </w:t>
      </w:r>
      <w:r w:rsidRPr="0098158A">
        <w:rPr>
          <w:rFonts w:cs="Arial" w:hint="cs"/>
          <w:sz w:val="20"/>
          <w:szCs w:val="20"/>
          <w:rtl/>
        </w:rPr>
        <w:t>יבא</w:t>
      </w:r>
      <w:r w:rsidRPr="0098158A">
        <w:rPr>
          <w:rFonts w:cs="Arial"/>
          <w:sz w:val="20"/>
          <w:szCs w:val="20"/>
          <w:rtl/>
        </w:rPr>
        <w:t xml:space="preserve"> </w:t>
      </w:r>
      <w:r w:rsidRPr="0098158A">
        <w:rPr>
          <w:rFonts w:cs="Arial" w:hint="cs"/>
          <w:sz w:val="20"/>
          <w:szCs w:val="20"/>
          <w:rtl/>
        </w:rPr>
        <w:t>להרהור).</w:t>
      </w:r>
    </w:p>
    <w:p w:rsidR="009F2CDF" w:rsidRPr="0098158A" w:rsidRDefault="009F2CDF" w:rsidP="009F2CDF">
      <w:pPr>
        <w:jc w:val="both"/>
        <w:rPr>
          <w:sz w:val="20"/>
          <w:szCs w:val="20"/>
          <w:rtl/>
        </w:rPr>
      </w:pPr>
      <w:r w:rsidRPr="0098158A">
        <w:rPr>
          <w:rFonts w:hint="cs"/>
          <w:sz w:val="20"/>
          <w:szCs w:val="20"/>
          <w:rtl/>
        </w:rPr>
        <w:lastRenderedPageBreak/>
        <w:t>וכבר כתב בספר החינוך (מצוה קפח') "</w:t>
      </w:r>
      <w:r w:rsidRPr="0098158A">
        <w:rPr>
          <w:rFonts w:cs="Arial" w:hint="cs"/>
          <w:sz w:val="20"/>
          <w:szCs w:val="20"/>
          <w:rtl/>
        </w:rPr>
        <w:t>וזה</w:t>
      </w:r>
      <w:r w:rsidRPr="0098158A">
        <w:rPr>
          <w:rFonts w:cs="Arial"/>
          <w:sz w:val="20"/>
          <w:szCs w:val="20"/>
          <w:rtl/>
        </w:rPr>
        <w:t xml:space="preserve"> </w:t>
      </w:r>
      <w:r w:rsidRPr="0098158A">
        <w:rPr>
          <w:rFonts w:cs="Arial" w:hint="cs"/>
          <w:sz w:val="20"/>
          <w:szCs w:val="20"/>
          <w:rtl/>
        </w:rPr>
        <w:t>שאתה</w:t>
      </w:r>
      <w:r w:rsidRPr="0098158A">
        <w:rPr>
          <w:rFonts w:cs="Arial"/>
          <w:sz w:val="20"/>
          <w:szCs w:val="20"/>
          <w:rtl/>
        </w:rPr>
        <w:t xml:space="preserve"> </w:t>
      </w:r>
      <w:r w:rsidRPr="0098158A">
        <w:rPr>
          <w:rFonts w:cs="Arial" w:hint="cs"/>
          <w:sz w:val="20"/>
          <w:szCs w:val="20"/>
          <w:rtl/>
        </w:rPr>
        <w:t>מוצא</w:t>
      </w:r>
      <w:r w:rsidRPr="0098158A">
        <w:rPr>
          <w:rFonts w:cs="Arial"/>
          <w:sz w:val="20"/>
          <w:szCs w:val="20"/>
          <w:rtl/>
        </w:rPr>
        <w:t xml:space="preserve"> </w:t>
      </w:r>
      <w:r w:rsidRPr="0098158A">
        <w:rPr>
          <w:rFonts w:cs="Arial" w:hint="cs"/>
          <w:sz w:val="20"/>
          <w:szCs w:val="20"/>
          <w:rtl/>
        </w:rPr>
        <w:t>קצת</w:t>
      </w:r>
      <w:r w:rsidRPr="0098158A">
        <w:rPr>
          <w:rFonts w:cs="Arial"/>
          <w:sz w:val="20"/>
          <w:szCs w:val="20"/>
          <w:rtl/>
        </w:rPr>
        <w:t xml:space="preserve"> </w:t>
      </w:r>
      <w:r w:rsidRPr="0098158A">
        <w:rPr>
          <w:rFonts w:cs="Arial" w:hint="cs"/>
          <w:sz w:val="20"/>
          <w:szCs w:val="20"/>
          <w:rtl/>
        </w:rPr>
        <w:t>מעשים</w:t>
      </w:r>
      <w:r w:rsidRPr="0098158A">
        <w:rPr>
          <w:rFonts w:cs="Arial"/>
          <w:sz w:val="20"/>
          <w:szCs w:val="20"/>
          <w:rtl/>
        </w:rPr>
        <w:t xml:space="preserve"> </w:t>
      </w:r>
      <w:r w:rsidRPr="0098158A">
        <w:rPr>
          <w:rFonts w:cs="Arial" w:hint="cs"/>
          <w:sz w:val="20"/>
          <w:szCs w:val="20"/>
          <w:rtl/>
        </w:rPr>
        <w:t>בגמרא</w:t>
      </w:r>
      <w:r w:rsidRPr="0098158A">
        <w:rPr>
          <w:rFonts w:cs="Arial"/>
          <w:sz w:val="20"/>
          <w:szCs w:val="20"/>
          <w:rtl/>
        </w:rPr>
        <w:t xml:space="preserve"> </w:t>
      </w:r>
      <w:r w:rsidRPr="0098158A">
        <w:rPr>
          <w:rFonts w:cs="Arial" w:hint="cs"/>
          <w:sz w:val="20"/>
          <w:szCs w:val="20"/>
          <w:rtl/>
        </w:rPr>
        <w:t>מראים</w:t>
      </w:r>
      <w:r w:rsidRPr="0098158A">
        <w:rPr>
          <w:rFonts w:cs="Arial"/>
          <w:sz w:val="20"/>
          <w:szCs w:val="20"/>
          <w:rtl/>
        </w:rPr>
        <w:t xml:space="preserve"> </w:t>
      </w:r>
      <w:r w:rsidRPr="0098158A">
        <w:rPr>
          <w:rFonts w:cs="Arial" w:hint="cs"/>
          <w:sz w:val="20"/>
          <w:szCs w:val="20"/>
          <w:rtl/>
        </w:rPr>
        <w:t>סותרים</w:t>
      </w:r>
      <w:r w:rsidRPr="0098158A">
        <w:rPr>
          <w:rFonts w:cs="Arial"/>
          <w:sz w:val="20"/>
          <w:szCs w:val="20"/>
          <w:rtl/>
        </w:rPr>
        <w:t xml:space="preserve"> </w:t>
      </w:r>
      <w:r w:rsidRPr="0098158A">
        <w:rPr>
          <w:rFonts w:cs="Arial" w:hint="cs"/>
          <w:sz w:val="20"/>
          <w:szCs w:val="20"/>
          <w:rtl/>
        </w:rPr>
        <w:t>דברים</w:t>
      </w:r>
      <w:r w:rsidRPr="0098158A">
        <w:rPr>
          <w:rFonts w:cs="Arial"/>
          <w:sz w:val="20"/>
          <w:szCs w:val="20"/>
          <w:rtl/>
        </w:rPr>
        <w:t xml:space="preserve"> </w:t>
      </w:r>
      <w:r w:rsidRPr="0098158A">
        <w:rPr>
          <w:rFonts w:cs="Arial" w:hint="cs"/>
          <w:sz w:val="20"/>
          <w:szCs w:val="20"/>
          <w:rtl/>
        </w:rPr>
        <w:t>אלו</w:t>
      </w:r>
      <w:r w:rsidRPr="0098158A">
        <w:rPr>
          <w:rFonts w:cs="Arial"/>
          <w:sz w:val="20"/>
          <w:szCs w:val="20"/>
          <w:rtl/>
        </w:rPr>
        <w:t xml:space="preserve">, </w:t>
      </w:r>
      <w:r w:rsidRPr="0098158A">
        <w:rPr>
          <w:rFonts w:cs="Arial" w:hint="cs"/>
          <w:sz w:val="20"/>
          <w:szCs w:val="20"/>
          <w:rtl/>
        </w:rPr>
        <w:t>שאפילו</w:t>
      </w:r>
      <w:r w:rsidRPr="0098158A">
        <w:rPr>
          <w:rFonts w:cs="Arial"/>
          <w:sz w:val="20"/>
          <w:szCs w:val="20"/>
          <w:rtl/>
        </w:rPr>
        <w:t xml:space="preserve"> </w:t>
      </w:r>
      <w:r w:rsidRPr="0098158A">
        <w:rPr>
          <w:rFonts w:cs="Arial" w:hint="cs"/>
          <w:sz w:val="20"/>
          <w:szCs w:val="20"/>
          <w:rtl/>
        </w:rPr>
        <w:t>מה</w:t>
      </w:r>
      <w:r w:rsidRPr="0098158A">
        <w:rPr>
          <w:rFonts w:cs="Arial"/>
          <w:sz w:val="20"/>
          <w:szCs w:val="20"/>
          <w:rtl/>
        </w:rPr>
        <w:t xml:space="preserve"> </w:t>
      </w:r>
      <w:r w:rsidRPr="0098158A">
        <w:rPr>
          <w:rFonts w:cs="Arial" w:hint="cs"/>
          <w:sz w:val="20"/>
          <w:szCs w:val="20"/>
          <w:rtl/>
        </w:rPr>
        <w:t>שאסרו</w:t>
      </w:r>
      <w:r w:rsidRPr="0098158A">
        <w:rPr>
          <w:rFonts w:cs="Arial"/>
          <w:sz w:val="20"/>
          <w:szCs w:val="20"/>
          <w:rtl/>
        </w:rPr>
        <w:t xml:space="preserve"> </w:t>
      </w:r>
      <w:r w:rsidRPr="0098158A">
        <w:rPr>
          <w:rFonts w:cs="Arial" w:hint="cs"/>
          <w:sz w:val="20"/>
          <w:szCs w:val="20"/>
          <w:rtl/>
        </w:rPr>
        <w:t>חז</w:t>
      </w:r>
      <w:r w:rsidRPr="0098158A">
        <w:rPr>
          <w:rFonts w:cs="Arial"/>
          <w:sz w:val="20"/>
          <w:szCs w:val="20"/>
          <w:rtl/>
        </w:rPr>
        <w:t>"</w:t>
      </w:r>
      <w:r w:rsidRPr="0098158A">
        <w:rPr>
          <w:rFonts w:cs="Arial" w:hint="cs"/>
          <w:sz w:val="20"/>
          <w:szCs w:val="20"/>
          <w:rtl/>
        </w:rPr>
        <w:t>ל</w:t>
      </w:r>
      <w:r w:rsidRPr="0098158A">
        <w:rPr>
          <w:rFonts w:cs="Arial"/>
          <w:sz w:val="20"/>
          <w:szCs w:val="20"/>
          <w:rtl/>
        </w:rPr>
        <w:t xml:space="preserve"> </w:t>
      </w:r>
      <w:r w:rsidRPr="0098158A">
        <w:rPr>
          <w:rFonts w:cs="Arial" w:hint="cs"/>
          <w:sz w:val="20"/>
          <w:szCs w:val="20"/>
          <w:rtl/>
        </w:rPr>
        <w:t>בנשים</w:t>
      </w:r>
      <w:r w:rsidRPr="0098158A">
        <w:rPr>
          <w:rFonts w:cs="Arial"/>
          <w:sz w:val="20"/>
          <w:szCs w:val="20"/>
          <w:rtl/>
        </w:rPr>
        <w:t xml:space="preserve"> </w:t>
      </w:r>
      <w:r w:rsidRPr="0098158A">
        <w:rPr>
          <w:rFonts w:cs="Arial" w:hint="cs"/>
          <w:sz w:val="20"/>
          <w:szCs w:val="20"/>
          <w:rtl/>
        </w:rPr>
        <w:t>לא</w:t>
      </w:r>
      <w:r w:rsidRPr="0098158A">
        <w:rPr>
          <w:rFonts w:cs="Arial"/>
          <w:sz w:val="20"/>
          <w:szCs w:val="20"/>
          <w:rtl/>
        </w:rPr>
        <w:t xml:space="preserve"> </w:t>
      </w:r>
      <w:r w:rsidRPr="0098158A">
        <w:rPr>
          <w:rFonts w:cs="Arial" w:hint="cs"/>
          <w:sz w:val="20"/>
          <w:szCs w:val="20"/>
          <w:rtl/>
        </w:rPr>
        <w:t>היו</w:t>
      </w:r>
      <w:r w:rsidRPr="0098158A">
        <w:rPr>
          <w:rFonts w:cs="Arial"/>
          <w:sz w:val="20"/>
          <w:szCs w:val="20"/>
          <w:rtl/>
        </w:rPr>
        <w:t xml:space="preserve"> </w:t>
      </w:r>
      <w:r w:rsidRPr="0098158A">
        <w:rPr>
          <w:rFonts w:cs="Arial" w:hint="cs"/>
          <w:sz w:val="20"/>
          <w:szCs w:val="20"/>
          <w:rtl/>
        </w:rPr>
        <w:t>קצת</w:t>
      </w:r>
      <w:r w:rsidRPr="0098158A">
        <w:rPr>
          <w:rFonts w:cs="Arial"/>
          <w:sz w:val="20"/>
          <w:szCs w:val="20"/>
          <w:rtl/>
        </w:rPr>
        <w:t xml:space="preserve"> </w:t>
      </w:r>
      <w:r w:rsidRPr="0098158A">
        <w:rPr>
          <w:rFonts w:cs="Arial" w:hint="cs"/>
          <w:sz w:val="20"/>
          <w:szCs w:val="20"/>
          <w:rtl/>
        </w:rPr>
        <w:t>מהם</w:t>
      </w:r>
      <w:r w:rsidRPr="0098158A">
        <w:rPr>
          <w:rFonts w:cs="Arial"/>
          <w:sz w:val="20"/>
          <w:szCs w:val="20"/>
          <w:rtl/>
        </w:rPr>
        <w:t xml:space="preserve"> </w:t>
      </w:r>
      <w:r w:rsidRPr="0098158A">
        <w:rPr>
          <w:rFonts w:cs="Arial" w:hint="cs"/>
          <w:sz w:val="20"/>
          <w:szCs w:val="20"/>
          <w:rtl/>
        </w:rPr>
        <w:t>חוששין</w:t>
      </w:r>
      <w:r w:rsidRPr="0098158A">
        <w:rPr>
          <w:rFonts w:cs="Arial"/>
          <w:sz w:val="20"/>
          <w:szCs w:val="20"/>
          <w:rtl/>
        </w:rPr>
        <w:t xml:space="preserve">, </w:t>
      </w:r>
      <w:r w:rsidRPr="0098158A">
        <w:rPr>
          <w:rFonts w:cs="Arial" w:hint="cs"/>
          <w:sz w:val="20"/>
          <w:szCs w:val="20"/>
          <w:rtl/>
        </w:rPr>
        <w:t>אין</w:t>
      </w:r>
      <w:r w:rsidRPr="0098158A">
        <w:rPr>
          <w:rFonts w:cs="Arial"/>
          <w:sz w:val="20"/>
          <w:szCs w:val="20"/>
          <w:rtl/>
        </w:rPr>
        <w:t xml:space="preserve"> </w:t>
      </w:r>
      <w:r w:rsidRPr="0098158A">
        <w:rPr>
          <w:rFonts w:cs="Arial" w:hint="cs"/>
          <w:sz w:val="20"/>
          <w:szCs w:val="20"/>
          <w:rtl/>
        </w:rPr>
        <w:t>זה</w:t>
      </w:r>
      <w:r w:rsidRPr="0098158A">
        <w:rPr>
          <w:rFonts w:cs="Arial"/>
          <w:sz w:val="20"/>
          <w:szCs w:val="20"/>
          <w:rtl/>
        </w:rPr>
        <w:t xml:space="preserve"> </w:t>
      </w:r>
      <w:r w:rsidRPr="0098158A">
        <w:rPr>
          <w:rFonts w:cs="Arial" w:hint="cs"/>
          <w:sz w:val="20"/>
          <w:szCs w:val="20"/>
          <w:rtl/>
        </w:rPr>
        <w:t>סתירה</w:t>
      </w:r>
      <w:r w:rsidRPr="0098158A">
        <w:rPr>
          <w:rFonts w:cs="Arial"/>
          <w:sz w:val="20"/>
          <w:szCs w:val="20"/>
          <w:rtl/>
        </w:rPr>
        <w:t xml:space="preserve"> </w:t>
      </w:r>
      <w:r w:rsidRPr="0098158A">
        <w:rPr>
          <w:rFonts w:cs="Arial" w:hint="cs"/>
          <w:sz w:val="20"/>
          <w:szCs w:val="20"/>
          <w:rtl/>
        </w:rPr>
        <w:t>כלל</w:t>
      </w:r>
      <w:r w:rsidRPr="0098158A">
        <w:rPr>
          <w:rFonts w:cs="Arial"/>
          <w:sz w:val="20"/>
          <w:szCs w:val="20"/>
          <w:rtl/>
        </w:rPr>
        <w:t xml:space="preserve"> </w:t>
      </w:r>
      <w:r w:rsidRPr="0098158A">
        <w:rPr>
          <w:rFonts w:cs="Arial" w:hint="cs"/>
          <w:sz w:val="20"/>
          <w:szCs w:val="20"/>
          <w:rtl/>
        </w:rPr>
        <w:t>לדברי</w:t>
      </w:r>
      <w:r w:rsidRPr="0098158A">
        <w:rPr>
          <w:rFonts w:cs="Arial"/>
          <w:sz w:val="20"/>
          <w:szCs w:val="20"/>
          <w:rtl/>
        </w:rPr>
        <w:t xml:space="preserve">, </w:t>
      </w:r>
      <w:r w:rsidRPr="0098158A">
        <w:rPr>
          <w:rFonts w:cs="Arial" w:hint="cs"/>
          <w:sz w:val="20"/>
          <w:szCs w:val="20"/>
          <w:rtl/>
        </w:rPr>
        <w:t>דבמקום</w:t>
      </w:r>
      <w:r w:rsidRPr="0098158A">
        <w:rPr>
          <w:rFonts w:cs="Arial"/>
          <w:sz w:val="20"/>
          <w:szCs w:val="20"/>
          <w:rtl/>
        </w:rPr>
        <w:t xml:space="preserve"> </w:t>
      </w:r>
      <w:r w:rsidRPr="0098158A">
        <w:rPr>
          <w:rFonts w:cs="Arial" w:hint="cs"/>
          <w:sz w:val="20"/>
          <w:szCs w:val="20"/>
          <w:rtl/>
        </w:rPr>
        <w:t>מצוה</w:t>
      </w:r>
      <w:r w:rsidRPr="0098158A">
        <w:rPr>
          <w:rFonts w:cs="Arial"/>
          <w:sz w:val="20"/>
          <w:szCs w:val="20"/>
          <w:rtl/>
        </w:rPr>
        <w:t xml:space="preserve"> </w:t>
      </w:r>
      <w:r w:rsidRPr="0098158A">
        <w:rPr>
          <w:rFonts w:cs="Arial" w:hint="cs"/>
          <w:sz w:val="20"/>
          <w:szCs w:val="20"/>
          <w:rtl/>
        </w:rPr>
        <w:t>דוקא</w:t>
      </w:r>
      <w:r w:rsidRPr="0098158A">
        <w:rPr>
          <w:rFonts w:cs="Arial"/>
          <w:sz w:val="20"/>
          <w:szCs w:val="20"/>
          <w:rtl/>
        </w:rPr>
        <w:t xml:space="preserve"> </w:t>
      </w:r>
      <w:r w:rsidRPr="0098158A">
        <w:rPr>
          <w:rFonts w:cs="Arial" w:hint="cs"/>
          <w:sz w:val="20"/>
          <w:szCs w:val="20"/>
          <w:rtl/>
        </w:rPr>
        <w:t>היו</w:t>
      </w:r>
      <w:r w:rsidRPr="0098158A">
        <w:rPr>
          <w:rFonts w:cs="Arial"/>
          <w:sz w:val="20"/>
          <w:szCs w:val="20"/>
          <w:rtl/>
        </w:rPr>
        <w:t xml:space="preserve"> </w:t>
      </w:r>
      <w:r w:rsidRPr="0098158A">
        <w:rPr>
          <w:rFonts w:cs="Arial" w:hint="cs"/>
          <w:sz w:val="20"/>
          <w:szCs w:val="20"/>
          <w:rtl/>
        </w:rPr>
        <w:t>מקילין</w:t>
      </w:r>
      <w:r w:rsidRPr="0098158A">
        <w:rPr>
          <w:rFonts w:cs="Arial"/>
          <w:sz w:val="20"/>
          <w:szCs w:val="20"/>
          <w:rtl/>
        </w:rPr>
        <w:t xml:space="preserve"> </w:t>
      </w:r>
      <w:r w:rsidRPr="0098158A">
        <w:rPr>
          <w:rFonts w:cs="Arial" w:hint="cs"/>
          <w:sz w:val="20"/>
          <w:szCs w:val="20"/>
          <w:rtl/>
        </w:rPr>
        <w:t>קצת</w:t>
      </w:r>
      <w:r w:rsidRPr="0098158A">
        <w:rPr>
          <w:rFonts w:cs="Arial"/>
          <w:sz w:val="20"/>
          <w:szCs w:val="20"/>
          <w:rtl/>
        </w:rPr>
        <w:t xml:space="preserve">, </w:t>
      </w:r>
      <w:r w:rsidRPr="0098158A">
        <w:rPr>
          <w:rFonts w:cs="Arial" w:hint="cs"/>
          <w:sz w:val="20"/>
          <w:szCs w:val="20"/>
          <w:rtl/>
        </w:rPr>
        <w:t>ועוד</w:t>
      </w:r>
      <w:r w:rsidRPr="0098158A">
        <w:rPr>
          <w:rFonts w:cs="Arial"/>
          <w:sz w:val="20"/>
          <w:szCs w:val="20"/>
          <w:rtl/>
        </w:rPr>
        <w:t xml:space="preserve"> </w:t>
      </w:r>
      <w:r w:rsidRPr="0098158A">
        <w:rPr>
          <w:rFonts w:cs="Arial" w:hint="cs"/>
          <w:sz w:val="20"/>
          <w:szCs w:val="20"/>
          <w:rtl/>
        </w:rPr>
        <w:t>שהם</w:t>
      </w:r>
      <w:r w:rsidRPr="0098158A">
        <w:rPr>
          <w:rFonts w:cs="Arial"/>
          <w:sz w:val="20"/>
          <w:szCs w:val="20"/>
          <w:rtl/>
        </w:rPr>
        <w:t xml:space="preserve"> </w:t>
      </w:r>
      <w:r w:rsidRPr="0098158A">
        <w:rPr>
          <w:rFonts w:cs="Arial" w:hint="cs"/>
          <w:sz w:val="20"/>
          <w:szCs w:val="20"/>
          <w:rtl/>
        </w:rPr>
        <w:t>היו</w:t>
      </w:r>
      <w:r w:rsidRPr="0098158A">
        <w:rPr>
          <w:rFonts w:cs="Arial"/>
          <w:sz w:val="20"/>
          <w:szCs w:val="20"/>
          <w:rtl/>
        </w:rPr>
        <w:t xml:space="preserve"> </w:t>
      </w:r>
      <w:r w:rsidRPr="0098158A">
        <w:rPr>
          <w:rFonts w:cs="Arial" w:hint="cs"/>
          <w:sz w:val="20"/>
          <w:szCs w:val="20"/>
          <w:rtl/>
        </w:rPr>
        <w:t>כמלאכים</w:t>
      </w:r>
      <w:r w:rsidRPr="0098158A">
        <w:rPr>
          <w:rFonts w:cs="Arial"/>
          <w:sz w:val="20"/>
          <w:szCs w:val="20"/>
          <w:rtl/>
        </w:rPr>
        <w:t xml:space="preserve"> </w:t>
      </w:r>
      <w:r w:rsidRPr="0098158A">
        <w:rPr>
          <w:rFonts w:cs="Arial" w:hint="cs"/>
          <w:sz w:val="20"/>
          <w:szCs w:val="20"/>
          <w:rtl/>
        </w:rPr>
        <w:t>שלא</w:t>
      </w:r>
      <w:r w:rsidRPr="0098158A">
        <w:rPr>
          <w:rFonts w:cs="Arial"/>
          <w:sz w:val="20"/>
          <w:szCs w:val="20"/>
          <w:rtl/>
        </w:rPr>
        <w:t xml:space="preserve"> </w:t>
      </w:r>
      <w:r w:rsidRPr="0098158A">
        <w:rPr>
          <w:rFonts w:cs="Arial" w:hint="cs"/>
          <w:sz w:val="20"/>
          <w:szCs w:val="20"/>
          <w:rtl/>
        </w:rPr>
        <w:t>היה</w:t>
      </w:r>
      <w:r w:rsidRPr="0098158A">
        <w:rPr>
          <w:rFonts w:cs="Arial"/>
          <w:sz w:val="20"/>
          <w:szCs w:val="20"/>
          <w:rtl/>
        </w:rPr>
        <w:t xml:space="preserve"> </w:t>
      </w:r>
      <w:r w:rsidRPr="0098158A">
        <w:rPr>
          <w:rFonts w:cs="Arial" w:hint="cs"/>
          <w:sz w:val="20"/>
          <w:szCs w:val="20"/>
          <w:rtl/>
        </w:rPr>
        <w:t>עסקם</w:t>
      </w:r>
      <w:r w:rsidRPr="0098158A">
        <w:rPr>
          <w:rFonts w:cs="Arial"/>
          <w:sz w:val="20"/>
          <w:szCs w:val="20"/>
          <w:rtl/>
        </w:rPr>
        <w:t xml:space="preserve"> </w:t>
      </w:r>
      <w:r w:rsidRPr="0098158A">
        <w:rPr>
          <w:rFonts w:cs="Arial" w:hint="cs"/>
          <w:sz w:val="20"/>
          <w:szCs w:val="20"/>
          <w:rtl/>
        </w:rPr>
        <w:t>אפילו</w:t>
      </w:r>
      <w:r w:rsidRPr="0098158A">
        <w:rPr>
          <w:rFonts w:cs="Arial"/>
          <w:sz w:val="20"/>
          <w:szCs w:val="20"/>
          <w:rtl/>
        </w:rPr>
        <w:t xml:space="preserve"> </w:t>
      </w:r>
      <w:r w:rsidRPr="0098158A">
        <w:rPr>
          <w:rFonts w:cs="Arial" w:hint="cs"/>
          <w:sz w:val="20"/>
          <w:szCs w:val="20"/>
          <w:rtl/>
        </w:rPr>
        <w:t>שעה</w:t>
      </w:r>
      <w:r w:rsidRPr="0098158A">
        <w:rPr>
          <w:rFonts w:cs="Arial"/>
          <w:sz w:val="20"/>
          <w:szCs w:val="20"/>
          <w:rtl/>
        </w:rPr>
        <w:t xml:space="preserve"> </w:t>
      </w:r>
      <w:r w:rsidRPr="0098158A">
        <w:rPr>
          <w:rFonts w:cs="Arial" w:hint="cs"/>
          <w:sz w:val="20"/>
          <w:szCs w:val="20"/>
          <w:rtl/>
        </w:rPr>
        <w:t>קלה</w:t>
      </w:r>
      <w:r w:rsidRPr="0098158A">
        <w:rPr>
          <w:rFonts w:cs="Arial"/>
          <w:sz w:val="20"/>
          <w:szCs w:val="20"/>
          <w:rtl/>
        </w:rPr>
        <w:t xml:space="preserve"> </w:t>
      </w:r>
      <w:r w:rsidRPr="0098158A">
        <w:rPr>
          <w:rFonts w:cs="Arial" w:hint="cs"/>
          <w:sz w:val="20"/>
          <w:szCs w:val="20"/>
          <w:rtl/>
        </w:rPr>
        <w:t>כי</w:t>
      </w:r>
      <w:r w:rsidRPr="0098158A">
        <w:rPr>
          <w:rFonts w:cs="Arial"/>
          <w:sz w:val="20"/>
          <w:szCs w:val="20"/>
          <w:rtl/>
        </w:rPr>
        <w:t xml:space="preserve"> </w:t>
      </w:r>
      <w:r w:rsidRPr="0098158A">
        <w:rPr>
          <w:rFonts w:cs="Arial" w:hint="cs"/>
          <w:sz w:val="20"/>
          <w:szCs w:val="20"/>
          <w:rtl/>
        </w:rPr>
        <w:t>אם</w:t>
      </w:r>
      <w:r w:rsidRPr="0098158A">
        <w:rPr>
          <w:rFonts w:cs="Arial"/>
          <w:sz w:val="20"/>
          <w:szCs w:val="20"/>
          <w:rtl/>
        </w:rPr>
        <w:t xml:space="preserve"> </w:t>
      </w:r>
      <w:r w:rsidRPr="0098158A">
        <w:rPr>
          <w:rFonts w:cs="Arial" w:hint="cs"/>
          <w:sz w:val="20"/>
          <w:szCs w:val="20"/>
          <w:rtl/>
        </w:rPr>
        <w:t>בתורה</w:t>
      </w:r>
      <w:r w:rsidRPr="0098158A">
        <w:rPr>
          <w:rFonts w:cs="Arial"/>
          <w:sz w:val="20"/>
          <w:szCs w:val="20"/>
          <w:rtl/>
        </w:rPr>
        <w:t xml:space="preserve"> </w:t>
      </w:r>
      <w:r w:rsidRPr="0098158A">
        <w:rPr>
          <w:rFonts w:cs="Arial" w:hint="cs"/>
          <w:sz w:val="20"/>
          <w:szCs w:val="20"/>
          <w:rtl/>
        </w:rPr>
        <w:t>ובמצות</w:t>
      </w:r>
      <w:r w:rsidRPr="0098158A">
        <w:rPr>
          <w:rFonts w:cs="Arial"/>
          <w:sz w:val="20"/>
          <w:szCs w:val="20"/>
          <w:rtl/>
        </w:rPr>
        <w:t xml:space="preserve">, </w:t>
      </w:r>
      <w:r w:rsidRPr="0098158A">
        <w:rPr>
          <w:rFonts w:cs="Arial" w:hint="cs"/>
          <w:sz w:val="20"/>
          <w:szCs w:val="20"/>
          <w:rtl/>
        </w:rPr>
        <w:t>והיתה</w:t>
      </w:r>
      <w:r w:rsidRPr="0098158A">
        <w:rPr>
          <w:rFonts w:cs="Arial"/>
          <w:sz w:val="20"/>
          <w:szCs w:val="20"/>
          <w:rtl/>
        </w:rPr>
        <w:t xml:space="preserve"> </w:t>
      </w:r>
      <w:r w:rsidRPr="0098158A">
        <w:rPr>
          <w:rFonts w:cs="Arial" w:hint="cs"/>
          <w:sz w:val="20"/>
          <w:szCs w:val="20"/>
          <w:rtl/>
        </w:rPr>
        <w:t>מפורסמת</w:t>
      </w:r>
      <w:r w:rsidRPr="0098158A">
        <w:rPr>
          <w:rFonts w:cs="Arial"/>
          <w:sz w:val="20"/>
          <w:szCs w:val="20"/>
          <w:rtl/>
        </w:rPr>
        <w:t xml:space="preserve"> </w:t>
      </w:r>
      <w:r w:rsidRPr="0098158A">
        <w:rPr>
          <w:rFonts w:cs="Arial" w:hint="cs"/>
          <w:sz w:val="20"/>
          <w:szCs w:val="20"/>
          <w:rtl/>
        </w:rPr>
        <w:t>כוונתם</w:t>
      </w:r>
      <w:r w:rsidRPr="0098158A">
        <w:rPr>
          <w:rFonts w:cs="Arial"/>
          <w:sz w:val="20"/>
          <w:szCs w:val="20"/>
          <w:rtl/>
        </w:rPr>
        <w:t xml:space="preserve"> </w:t>
      </w:r>
      <w:r w:rsidRPr="0098158A">
        <w:rPr>
          <w:rFonts w:cs="Arial" w:hint="cs"/>
          <w:sz w:val="20"/>
          <w:szCs w:val="20"/>
          <w:rtl/>
        </w:rPr>
        <w:t>לכל</w:t>
      </w:r>
      <w:r w:rsidRPr="0098158A">
        <w:rPr>
          <w:rFonts w:cs="Arial"/>
          <w:sz w:val="20"/>
          <w:szCs w:val="20"/>
          <w:rtl/>
        </w:rPr>
        <w:t xml:space="preserve"> </w:t>
      </w:r>
      <w:r w:rsidRPr="0098158A">
        <w:rPr>
          <w:rFonts w:cs="Arial" w:hint="cs"/>
          <w:sz w:val="20"/>
          <w:szCs w:val="20"/>
          <w:rtl/>
        </w:rPr>
        <w:t>העולם</w:t>
      </w:r>
      <w:r w:rsidRPr="0098158A">
        <w:rPr>
          <w:rFonts w:cs="Arial"/>
          <w:sz w:val="20"/>
          <w:szCs w:val="20"/>
          <w:rtl/>
        </w:rPr>
        <w:t xml:space="preserve">, </w:t>
      </w:r>
      <w:r w:rsidRPr="0098158A">
        <w:rPr>
          <w:rFonts w:cs="Arial" w:hint="cs"/>
          <w:sz w:val="20"/>
          <w:szCs w:val="20"/>
          <w:rtl/>
        </w:rPr>
        <w:t>ולא</w:t>
      </w:r>
      <w:r w:rsidRPr="0098158A">
        <w:rPr>
          <w:rFonts w:cs="Arial"/>
          <w:sz w:val="20"/>
          <w:szCs w:val="20"/>
          <w:rtl/>
        </w:rPr>
        <w:t xml:space="preserve"> </w:t>
      </w:r>
      <w:r w:rsidRPr="0098158A">
        <w:rPr>
          <w:rFonts w:cs="Arial" w:hint="cs"/>
          <w:sz w:val="20"/>
          <w:szCs w:val="20"/>
          <w:rtl/>
        </w:rPr>
        <w:t>היו</w:t>
      </w:r>
      <w:r w:rsidRPr="0098158A">
        <w:rPr>
          <w:rFonts w:cs="Arial"/>
          <w:sz w:val="20"/>
          <w:szCs w:val="20"/>
          <w:rtl/>
        </w:rPr>
        <w:t xml:space="preserve"> </w:t>
      </w:r>
      <w:r w:rsidRPr="0098158A">
        <w:rPr>
          <w:rFonts w:cs="Arial" w:hint="cs"/>
          <w:sz w:val="20"/>
          <w:szCs w:val="20"/>
          <w:rtl/>
        </w:rPr>
        <w:t>מרגישים</w:t>
      </w:r>
      <w:r w:rsidRPr="0098158A">
        <w:rPr>
          <w:rFonts w:cs="Arial"/>
          <w:sz w:val="20"/>
          <w:szCs w:val="20"/>
          <w:rtl/>
        </w:rPr>
        <w:t xml:space="preserve"> </w:t>
      </w:r>
      <w:r w:rsidRPr="0098158A">
        <w:rPr>
          <w:rFonts w:cs="Arial" w:hint="cs"/>
          <w:sz w:val="20"/>
          <w:szCs w:val="20"/>
          <w:rtl/>
        </w:rPr>
        <w:t>הרגש</w:t>
      </w:r>
      <w:r w:rsidRPr="0098158A">
        <w:rPr>
          <w:rFonts w:cs="Arial"/>
          <w:sz w:val="20"/>
          <w:szCs w:val="20"/>
          <w:rtl/>
        </w:rPr>
        <w:t xml:space="preserve"> </w:t>
      </w:r>
      <w:r w:rsidRPr="0098158A">
        <w:rPr>
          <w:rFonts w:cs="Arial" w:hint="cs"/>
          <w:sz w:val="20"/>
          <w:szCs w:val="20"/>
          <w:rtl/>
        </w:rPr>
        <w:t>רע</w:t>
      </w:r>
      <w:r w:rsidRPr="0098158A">
        <w:rPr>
          <w:rFonts w:cs="Arial"/>
          <w:sz w:val="20"/>
          <w:szCs w:val="20"/>
          <w:rtl/>
        </w:rPr>
        <w:t xml:space="preserve"> </w:t>
      </w:r>
      <w:r w:rsidRPr="0098158A">
        <w:rPr>
          <w:rFonts w:cs="Arial" w:hint="cs"/>
          <w:sz w:val="20"/>
          <w:szCs w:val="20"/>
          <w:rtl/>
        </w:rPr>
        <w:t>בשום</w:t>
      </w:r>
      <w:r w:rsidRPr="0098158A">
        <w:rPr>
          <w:rFonts w:cs="Arial"/>
          <w:sz w:val="20"/>
          <w:szCs w:val="20"/>
          <w:rtl/>
        </w:rPr>
        <w:t xml:space="preserve"> </w:t>
      </w:r>
      <w:r w:rsidRPr="0098158A">
        <w:rPr>
          <w:rFonts w:cs="Arial" w:hint="cs"/>
          <w:sz w:val="20"/>
          <w:szCs w:val="20"/>
          <w:rtl/>
        </w:rPr>
        <w:t>דבר</w:t>
      </w:r>
      <w:r w:rsidRPr="0098158A">
        <w:rPr>
          <w:rFonts w:cs="Arial"/>
          <w:sz w:val="20"/>
          <w:szCs w:val="20"/>
          <w:rtl/>
        </w:rPr>
        <w:t xml:space="preserve"> </w:t>
      </w:r>
      <w:r w:rsidRPr="0098158A">
        <w:rPr>
          <w:rFonts w:cs="Arial" w:hint="cs"/>
          <w:sz w:val="20"/>
          <w:szCs w:val="20"/>
          <w:rtl/>
        </w:rPr>
        <w:t>מרוב</w:t>
      </w:r>
      <w:r w:rsidRPr="0098158A">
        <w:rPr>
          <w:rFonts w:cs="Arial"/>
          <w:sz w:val="20"/>
          <w:szCs w:val="20"/>
          <w:rtl/>
        </w:rPr>
        <w:t xml:space="preserve"> </w:t>
      </w:r>
      <w:r w:rsidRPr="0098158A">
        <w:rPr>
          <w:rFonts w:cs="Arial" w:hint="cs"/>
          <w:sz w:val="20"/>
          <w:szCs w:val="20"/>
          <w:rtl/>
        </w:rPr>
        <w:t>דבקותם</w:t>
      </w:r>
      <w:r w:rsidRPr="0098158A">
        <w:rPr>
          <w:rFonts w:cs="Arial"/>
          <w:sz w:val="20"/>
          <w:szCs w:val="20"/>
          <w:rtl/>
        </w:rPr>
        <w:t xml:space="preserve"> </w:t>
      </w:r>
      <w:r w:rsidRPr="0098158A">
        <w:rPr>
          <w:rFonts w:cs="Arial" w:hint="cs"/>
          <w:sz w:val="20"/>
          <w:szCs w:val="20"/>
          <w:rtl/>
        </w:rPr>
        <w:t>בתורה</w:t>
      </w:r>
      <w:r w:rsidRPr="0098158A">
        <w:rPr>
          <w:rFonts w:cs="Arial"/>
          <w:sz w:val="20"/>
          <w:szCs w:val="20"/>
          <w:rtl/>
        </w:rPr>
        <w:t xml:space="preserve"> </w:t>
      </w:r>
      <w:r w:rsidRPr="0098158A">
        <w:rPr>
          <w:rFonts w:cs="Arial" w:hint="cs"/>
          <w:sz w:val="20"/>
          <w:szCs w:val="20"/>
          <w:rtl/>
        </w:rPr>
        <w:t>ובמצות</w:t>
      </w:r>
      <w:r w:rsidRPr="0098158A">
        <w:rPr>
          <w:rFonts w:cs="Arial"/>
          <w:sz w:val="20"/>
          <w:szCs w:val="20"/>
          <w:rtl/>
        </w:rPr>
        <w:t xml:space="preserve">, </w:t>
      </w:r>
      <w:r w:rsidRPr="0098158A">
        <w:rPr>
          <w:rFonts w:cs="Arial" w:hint="cs"/>
          <w:sz w:val="20"/>
          <w:szCs w:val="20"/>
          <w:rtl/>
        </w:rPr>
        <w:t>אבל</w:t>
      </w:r>
      <w:r w:rsidRPr="0098158A">
        <w:rPr>
          <w:rFonts w:cs="Arial"/>
          <w:sz w:val="20"/>
          <w:szCs w:val="20"/>
          <w:rtl/>
        </w:rPr>
        <w:t xml:space="preserve"> </w:t>
      </w:r>
      <w:r w:rsidRPr="0098158A">
        <w:rPr>
          <w:rFonts w:cs="Arial" w:hint="cs"/>
          <w:sz w:val="20"/>
          <w:szCs w:val="20"/>
          <w:rtl/>
        </w:rPr>
        <w:t>אנחנו</w:t>
      </w:r>
      <w:r w:rsidRPr="0098158A">
        <w:rPr>
          <w:rFonts w:cs="Arial"/>
          <w:sz w:val="20"/>
          <w:szCs w:val="20"/>
          <w:rtl/>
        </w:rPr>
        <w:t xml:space="preserve"> </w:t>
      </w:r>
      <w:r w:rsidRPr="0098158A">
        <w:rPr>
          <w:rFonts w:cs="Arial" w:hint="cs"/>
          <w:sz w:val="20"/>
          <w:szCs w:val="20"/>
          <w:rtl/>
        </w:rPr>
        <w:t>עכשיו</w:t>
      </w:r>
      <w:r w:rsidRPr="0098158A">
        <w:rPr>
          <w:rFonts w:cs="Arial"/>
          <w:sz w:val="20"/>
          <w:szCs w:val="20"/>
          <w:rtl/>
        </w:rPr>
        <w:t xml:space="preserve"> </w:t>
      </w:r>
      <w:r w:rsidRPr="0098158A">
        <w:rPr>
          <w:rFonts w:cs="Arial" w:hint="cs"/>
          <w:sz w:val="20"/>
          <w:szCs w:val="20"/>
          <w:rtl/>
        </w:rPr>
        <w:t>אין</w:t>
      </w:r>
      <w:r w:rsidRPr="0098158A">
        <w:rPr>
          <w:rFonts w:cs="Arial"/>
          <w:sz w:val="20"/>
          <w:szCs w:val="20"/>
          <w:rtl/>
        </w:rPr>
        <w:t xml:space="preserve"> </w:t>
      </w:r>
      <w:r w:rsidRPr="0098158A">
        <w:rPr>
          <w:rFonts w:cs="Arial" w:hint="cs"/>
          <w:sz w:val="20"/>
          <w:szCs w:val="20"/>
          <w:rtl/>
        </w:rPr>
        <w:t>לנו</w:t>
      </w:r>
      <w:r w:rsidRPr="0098158A">
        <w:rPr>
          <w:rFonts w:cs="Arial"/>
          <w:sz w:val="20"/>
          <w:szCs w:val="20"/>
          <w:rtl/>
        </w:rPr>
        <w:t xml:space="preserve"> </w:t>
      </w:r>
      <w:r w:rsidRPr="0098158A">
        <w:rPr>
          <w:rFonts w:cs="Arial" w:hint="cs"/>
          <w:sz w:val="20"/>
          <w:szCs w:val="20"/>
          <w:rtl/>
        </w:rPr>
        <w:t>לפרוץ</w:t>
      </w:r>
      <w:r w:rsidRPr="0098158A">
        <w:rPr>
          <w:rFonts w:cs="Arial"/>
          <w:sz w:val="20"/>
          <w:szCs w:val="20"/>
          <w:rtl/>
        </w:rPr>
        <w:t xml:space="preserve"> </w:t>
      </w:r>
      <w:r w:rsidRPr="0098158A">
        <w:rPr>
          <w:rFonts w:cs="Arial" w:hint="cs"/>
          <w:sz w:val="20"/>
          <w:szCs w:val="20"/>
          <w:rtl/>
        </w:rPr>
        <w:t>גדר</w:t>
      </w:r>
      <w:r w:rsidRPr="0098158A">
        <w:rPr>
          <w:rFonts w:cs="Arial"/>
          <w:sz w:val="20"/>
          <w:szCs w:val="20"/>
          <w:rtl/>
        </w:rPr>
        <w:t xml:space="preserve"> </w:t>
      </w:r>
      <w:r w:rsidRPr="0098158A">
        <w:rPr>
          <w:rFonts w:cs="Arial" w:hint="cs"/>
          <w:sz w:val="20"/>
          <w:szCs w:val="20"/>
          <w:rtl/>
        </w:rPr>
        <w:t>קטן</w:t>
      </w:r>
      <w:r w:rsidRPr="0098158A">
        <w:rPr>
          <w:rFonts w:cs="Arial"/>
          <w:sz w:val="20"/>
          <w:szCs w:val="20"/>
          <w:rtl/>
        </w:rPr>
        <w:t xml:space="preserve"> </w:t>
      </w:r>
      <w:r w:rsidRPr="0098158A">
        <w:rPr>
          <w:rFonts w:cs="Arial" w:hint="cs"/>
          <w:sz w:val="20"/>
          <w:szCs w:val="20"/>
          <w:rtl/>
        </w:rPr>
        <w:t>בענינים</w:t>
      </w:r>
      <w:r w:rsidRPr="0098158A">
        <w:rPr>
          <w:rFonts w:cs="Arial"/>
          <w:sz w:val="20"/>
          <w:szCs w:val="20"/>
          <w:rtl/>
        </w:rPr>
        <w:t xml:space="preserve"> </w:t>
      </w:r>
      <w:r w:rsidRPr="0098158A">
        <w:rPr>
          <w:rFonts w:cs="Arial" w:hint="cs"/>
          <w:sz w:val="20"/>
          <w:szCs w:val="20"/>
          <w:rtl/>
        </w:rPr>
        <w:t>אלו</w:t>
      </w:r>
      <w:r w:rsidRPr="0098158A">
        <w:rPr>
          <w:rFonts w:cs="Arial"/>
          <w:sz w:val="20"/>
          <w:szCs w:val="20"/>
          <w:rtl/>
        </w:rPr>
        <w:t xml:space="preserve"> </w:t>
      </w:r>
      <w:r w:rsidRPr="0098158A">
        <w:rPr>
          <w:rFonts w:cs="Arial" w:hint="cs"/>
          <w:sz w:val="20"/>
          <w:szCs w:val="20"/>
          <w:rtl/>
        </w:rPr>
        <w:t>כלל</w:t>
      </w:r>
      <w:r w:rsidRPr="0098158A">
        <w:rPr>
          <w:rFonts w:cs="Arial"/>
          <w:sz w:val="20"/>
          <w:szCs w:val="20"/>
          <w:rtl/>
        </w:rPr>
        <w:t xml:space="preserve">, </w:t>
      </w:r>
      <w:r w:rsidRPr="0098158A">
        <w:rPr>
          <w:rFonts w:cs="Arial" w:hint="cs"/>
          <w:sz w:val="20"/>
          <w:szCs w:val="20"/>
          <w:rtl/>
        </w:rPr>
        <w:t>אלא</w:t>
      </w:r>
      <w:r w:rsidRPr="0098158A">
        <w:rPr>
          <w:rFonts w:cs="Arial"/>
          <w:sz w:val="20"/>
          <w:szCs w:val="20"/>
          <w:rtl/>
        </w:rPr>
        <w:t xml:space="preserve"> </w:t>
      </w:r>
      <w:r w:rsidRPr="0098158A">
        <w:rPr>
          <w:rFonts w:cs="Arial" w:hint="cs"/>
          <w:sz w:val="20"/>
          <w:szCs w:val="20"/>
          <w:rtl/>
        </w:rPr>
        <w:t>לשמור</w:t>
      </w:r>
      <w:r w:rsidRPr="0098158A">
        <w:rPr>
          <w:rFonts w:cs="Arial"/>
          <w:sz w:val="20"/>
          <w:szCs w:val="20"/>
          <w:rtl/>
        </w:rPr>
        <w:t xml:space="preserve"> </w:t>
      </w:r>
      <w:r w:rsidRPr="0098158A">
        <w:rPr>
          <w:rFonts w:cs="Arial" w:hint="cs"/>
          <w:sz w:val="20"/>
          <w:szCs w:val="20"/>
          <w:rtl/>
        </w:rPr>
        <w:t>כל</w:t>
      </w:r>
      <w:r w:rsidRPr="0098158A">
        <w:rPr>
          <w:rFonts w:cs="Arial"/>
          <w:sz w:val="20"/>
          <w:szCs w:val="20"/>
          <w:rtl/>
        </w:rPr>
        <w:t xml:space="preserve"> </w:t>
      </w:r>
      <w:r w:rsidRPr="0098158A">
        <w:rPr>
          <w:rFonts w:cs="Arial" w:hint="cs"/>
          <w:sz w:val="20"/>
          <w:szCs w:val="20"/>
          <w:rtl/>
        </w:rPr>
        <w:t>הרחקות</w:t>
      </w:r>
      <w:r w:rsidRPr="0098158A">
        <w:rPr>
          <w:rFonts w:cs="Arial"/>
          <w:sz w:val="20"/>
          <w:szCs w:val="20"/>
          <w:rtl/>
        </w:rPr>
        <w:t xml:space="preserve"> </w:t>
      </w:r>
      <w:r w:rsidRPr="0098158A">
        <w:rPr>
          <w:rFonts w:cs="Arial" w:hint="cs"/>
          <w:sz w:val="20"/>
          <w:szCs w:val="20"/>
          <w:rtl/>
        </w:rPr>
        <w:t>שהודיעונו</w:t>
      </w:r>
      <w:r w:rsidRPr="0098158A">
        <w:rPr>
          <w:rFonts w:cs="Arial"/>
          <w:sz w:val="20"/>
          <w:szCs w:val="20"/>
          <w:rtl/>
        </w:rPr>
        <w:t xml:space="preserve"> </w:t>
      </w:r>
      <w:r w:rsidRPr="0098158A">
        <w:rPr>
          <w:rFonts w:cs="Arial" w:hint="cs"/>
          <w:sz w:val="20"/>
          <w:szCs w:val="20"/>
          <w:rtl/>
        </w:rPr>
        <w:t>ז</w:t>
      </w:r>
      <w:r w:rsidRPr="0098158A">
        <w:rPr>
          <w:rFonts w:cs="Arial"/>
          <w:sz w:val="20"/>
          <w:szCs w:val="20"/>
          <w:rtl/>
        </w:rPr>
        <w:t>"</w:t>
      </w:r>
      <w:r w:rsidRPr="0098158A">
        <w:rPr>
          <w:rFonts w:cs="Arial" w:hint="cs"/>
          <w:sz w:val="20"/>
          <w:szCs w:val="20"/>
          <w:rtl/>
        </w:rPr>
        <w:t>ל</w:t>
      </w:r>
      <w:r w:rsidRPr="0098158A">
        <w:rPr>
          <w:rFonts w:hint="cs"/>
          <w:sz w:val="20"/>
          <w:szCs w:val="20"/>
          <w:rtl/>
        </w:rPr>
        <w:t>".</w:t>
      </w:r>
    </w:p>
    <w:p w:rsidR="009F2CDF" w:rsidRPr="0098158A" w:rsidRDefault="009F2CDF" w:rsidP="009F2CDF">
      <w:pPr>
        <w:jc w:val="both"/>
        <w:rPr>
          <w:rFonts w:cs="Arial"/>
          <w:sz w:val="20"/>
          <w:szCs w:val="20"/>
          <w:rtl/>
        </w:rPr>
      </w:pPr>
      <w:r w:rsidRPr="0098158A">
        <w:rPr>
          <w:rFonts w:cs="Arial" w:hint="cs"/>
          <w:sz w:val="20"/>
          <w:szCs w:val="20"/>
          <w:rtl/>
        </w:rPr>
        <w:t>לעומת בעל 'החינוך' שמנטרל את האפשרות הזו מענין מעשי, הריטב"א (קדושין פב.) כותב: "ואם</w:t>
      </w:r>
      <w:r w:rsidRPr="0098158A">
        <w:rPr>
          <w:rFonts w:cs="Arial"/>
          <w:sz w:val="20"/>
          <w:szCs w:val="20"/>
          <w:rtl/>
        </w:rPr>
        <w:t xml:space="preserve"> </w:t>
      </w:r>
      <w:r w:rsidRPr="0098158A">
        <w:rPr>
          <w:rFonts w:cs="Arial" w:hint="cs"/>
          <w:sz w:val="20"/>
          <w:szCs w:val="20"/>
          <w:rtl/>
        </w:rPr>
        <w:t>מכיר</w:t>
      </w:r>
      <w:r w:rsidRPr="0098158A">
        <w:rPr>
          <w:rFonts w:cs="Arial"/>
          <w:sz w:val="20"/>
          <w:szCs w:val="20"/>
          <w:rtl/>
        </w:rPr>
        <w:t xml:space="preserve"> </w:t>
      </w:r>
      <w:r w:rsidRPr="0098158A">
        <w:rPr>
          <w:rFonts w:cs="Arial" w:hint="cs"/>
          <w:sz w:val="20"/>
          <w:szCs w:val="20"/>
          <w:rtl/>
        </w:rPr>
        <w:t>בעצמו</w:t>
      </w:r>
      <w:r w:rsidRPr="0098158A">
        <w:rPr>
          <w:rFonts w:cs="Arial"/>
          <w:sz w:val="20"/>
          <w:szCs w:val="20"/>
          <w:rtl/>
        </w:rPr>
        <w:t xml:space="preserve"> </w:t>
      </w:r>
      <w:r w:rsidRPr="0098158A">
        <w:rPr>
          <w:rFonts w:cs="Arial" w:hint="cs"/>
          <w:sz w:val="20"/>
          <w:szCs w:val="20"/>
          <w:rtl/>
        </w:rPr>
        <w:t>שיצרו</w:t>
      </w:r>
      <w:r w:rsidRPr="0098158A">
        <w:rPr>
          <w:rFonts w:cs="Arial"/>
          <w:sz w:val="20"/>
          <w:szCs w:val="20"/>
          <w:rtl/>
        </w:rPr>
        <w:t xml:space="preserve"> </w:t>
      </w:r>
      <w:r w:rsidRPr="0098158A">
        <w:rPr>
          <w:rFonts w:cs="Arial" w:hint="cs"/>
          <w:sz w:val="20"/>
          <w:szCs w:val="20"/>
          <w:rtl/>
        </w:rPr>
        <w:t>נכנע</w:t>
      </w:r>
      <w:r w:rsidRPr="0098158A">
        <w:rPr>
          <w:rFonts w:cs="Arial"/>
          <w:sz w:val="20"/>
          <w:szCs w:val="20"/>
          <w:rtl/>
        </w:rPr>
        <w:t xml:space="preserve"> </w:t>
      </w:r>
      <w:r w:rsidRPr="0098158A">
        <w:rPr>
          <w:rFonts w:cs="Arial" w:hint="cs"/>
          <w:sz w:val="20"/>
          <w:szCs w:val="20"/>
          <w:rtl/>
        </w:rPr>
        <w:t>וכפוף</w:t>
      </w:r>
      <w:r w:rsidRPr="0098158A">
        <w:rPr>
          <w:rFonts w:cs="Arial"/>
          <w:sz w:val="20"/>
          <w:szCs w:val="20"/>
          <w:rtl/>
        </w:rPr>
        <w:t xml:space="preserve"> </w:t>
      </w:r>
      <w:r w:rsidRPr="0098158A">
        <w:rPr>
          <w:rFonts w:cs="Arial" w:hint="cs"/>
          <w:sz w:val="20"/>
          <w:szCs w:val="20"/>
          <w:rtl/>
        </w:rPr>
        <w:t>לו</w:t>
      </w:r>
      <w:r w:rsidRPr="0098158A">
        <w:rPr>
          <w:rFonts w:cs="Arial"/>
          <w:sz w:val="20"/>
          <w:szCs w:val="20"/>
          <w:rtl/>
        </w:rPr>
        <w:t xml:space="preserve"> </w:t>
      </w:r>
      <w:r w:rsidRPr="0098158A">
        <w:rPr>
          <w:rFonts w:cs="Arial" w:hint="cs"/>
          <w:sz w:val="20"/>
          <w:szCs w:val="20"/>
          <w:rtl/>
        </w:rPr>
        <w:t>ואין</w:t>
      </w:r>
      <w:r w:rsidRPr="0098158A">
        <w:rPr>
          <w:rFonts w:cs="Arial"/>
          <w:sz w:val="20"/>
          <w:szCs w:val="20"/>
          <w:rtl/>
        </w:rPr>
        <w:t xml:space="preserve"> </w:t>
      </w:r>
      <w:r w:rsidRPr="0098158A">
        <w:rPr>
          <w:rFonts w:cs="Arial" w:hint="cs"/>
          <w:sz w:val="20"/>
          <w:szCs w:val="20"/>
          <w:rtl/>
        </w:rPr>
        <w:t>מעלה</w:t>
      </w:r>
      <w:r w:rsidRPr="0098158A">
        <w:rPr>
          <w:rFonts w:cs="Arial"/>
          <w:sz w:val="20"/>
          <w:szCs w:val="20"/>
          <w:rtl/>
        </w:rPr>
        <w:t xml:space="preserve"> </w:t>
      </w:r>
      <w:r w:rsidRPr="0098158A">
        <w:rPr>
          <w:rFonts w:cs="Arial" w:hint="cs"/>
          <w:sz w:val="20"/>
          <w:szCs w:val="20"/>
          <w:rtl/>
        </w:rPr>
        <w:t>טינה</w:t>
      </w:r>
      <w:r w:rsidRPr="0098158A">
        <w:rPr>
          <w:rFonts w:cs="Arial"/>
          <w:sz w:val="20"/>
          <w:szCs w:val="20"/>
          <w:rtl/>
        </w:rPr>
        <w:t xml:space="preserve"> </w:t>
      </w:r>
      <w:r w:rsidRPr="0098158A">
        <w:rPr>
          <w:rFonts w:cs="Arial" w:hint="cs"/>
          <w:sz w:val="20"/>
          <w:szCs w:val="20"/>
          <w:rtl/>
        </w:rPr>
        <w:t>כלל</w:t>
      </w:r>
      <w:r w:rsidRPr="0098158A">
        <w:rPr>
          <w:rFonts w:cs="Arial"/>
          <w:sz w:val="20"/>
          <w:szCs w:val="20"/>
          <w:rtl/>
        </w:rPr>
        <w:t xml:space="preserve">, </w:t>
      </w:r>
      <w:r w:rsidRPr="0098158A">
        <w:rPr>
          <w:rFonts w:cs="Arial" w:hint="cs"/>
          <w:sz w:val="20"/>
          <w:szCs w:val="20"/>
          <w:rtl/>
        </w:rPr>
        <w:t>מותר</w:t>
      </w:r>
      <w:r w:rsidRPr="0098158A">
        <w:rPr>
          <w:rFonts w:cs="Arial"/>
          <w:sz w:val="20"/>
          <w:szCs w:val="20"/>
          <w:rtl/>
        </w:rPr>
        <w:t xml:space="preserve"> </w:t>
      </w:r>
      <w:r w:rsidRPr="0098158A">
        <w:rPr>
          <w:rFonts w:cs="Arial" w:hint="cs"/>
          <w:sz w:val="20"/>
          <w:szCs w:val="20"/>
          <w:rtl/>
        </w:rPr>
        <w:t>לו</w:t>
      </w:r>
      <w:r w:rsidRPr="0098158A">
        <w:rPr>
          <w:rFonts w:cs="Arial"/>
          <w:sz w:val="20"/>
          <w:szCs w:val="20"/>
          <w:rtl/>
        </w:rPr>
        <w:t xml:space="preserve"> </w:t>
      </w:r>
      <w:r w:rsidRPr="0098158A">
        <w:rPr>
          <w:rFonts w:cs="Arial" w:hint="cs"/>
          <w:sz w:val="20"/>
          <w:szCs w:val="20"/>
          <w:rtl/>
        </w:rPr>
        <w:t>להסתכל</w:t>
      </w:r>
      <w:r w:rsidRPr="0098158A">
        <w:rPr>
          <w:rFonts w:cs="Arial"/>
          <w:sz w:val="20"/>
          <w:szCs w:val="20"/>
          <w:rtl/>
        </w:rPr>
        <w:t xml:space="preserve"> </w:t>
      </w:r>
      <w:r w:rsidRPr="0098158A">
        <w:rPr>
          <w:rFonts w:cs="Arial" w:hint="cs"/>
          <w:sz w:val="20"/>
          <w:szCs w:val="20"/>
          <w:rtl/>
        </w:rPr>
        <w:t>ולדבר</w:t>
      </w:r>
      <w:r w:rsidRPr="0098158A">
        <w:rPr>
          <w:rFonts w:cs="Arial"/>
          <w:sz w:val="20"/>
          <w:szCs w:val="20"/>
          <w:rtl/>
        </w:rPr>
        <w:t xml:space="preserve"> </w:t>
      </w:r>
      <w:r w:rsidRPr="0098158A">
        <w:rPr>
          <w:rFonts w:cs="Arial" w:hint="cs"/>
          <w:sz w:val="20"/>
          <w:szCs w:val="20"/>
          <w:rtl/>
        </w:rPr>
        <w:t>עם</w:t>
      </w:r>
      <w:r w:rsidRPr="0098158A">
        <w:rPr>
          <w:rFonts w:cs="Arial"/>
          <w:sz w:val="20"/>
          <w:szCs w:val="20"/>
          <w:rtl/>
        </w:rPr>
        <w:t xml:space="preserve"> </w:t>
      </w:r>
      <w:r w:rsidRPr="0098158A">
        <w:rPr>
          <w:rFonts w:cs="Arial" w:hint="cs"/>
          <w:sz w:val="20"/>
          <w:szCs w:val="20"/>
          <w:rtl/>
        </w:rPr>
        <w:t>הערוה</w:t>
      </w:r>
      <w:r w:rsidRPr="0098158A">
        <w:rPr>
          <w:rFonts w:cs="Arial"/>
          <w:sz w:val="20"/>
          <w:szCs w:val="20"/>
          <w:rtl/>
        </w:rPr>
        <w:t xml:space="preserve"> </w:t>
      </w:r>
      <w:r w:rsidRPr="0098158A">
        <w:rPr>
          <w:rFonts w:cs="Arial" w:hint="cs"/>
          <w:sz w:val="20"/>
          <w:szCs w:val="20"/>
          <w:rtl/>
        </w:rPr>
        <w:t>ולשאול</w:t>
      </w:r>
      <w:r w:rsidRPr="0098158A">
        <w:rPr>
          <w:rFonts w:cs="Arial"/>
          <w:sz w:val="20"/>
          <w:szCs w:val="20"/>
          <w:rtl/>
        </w:rPr>
        <w:t xml:space="preserve"> </w:t>
      </w:r>
      <w:r w:rsidRPr="0098158A">
        <w:rPr>
          <w:rFonts w:cs="Arial" w:hint="cs"/>
          <w:sz w:val="20"/>
          <w:szCs w:val="20"/>
          <w:rtl/>
        </w:rPr>
        <w:t>בשלום</w:t>
      </w:r>
      <w:r w:rsidRPr="0098158A">
        <w:rPr>
          <w:rFonts w:cs="Arial"/>
          <w:sz w:val="20"/>
          <w:szCs w:val="20"/>
          <w:rtl/>
        </w:rPr>
        <w:t xml:space="preserve"> </w:t>
      </w:r>
      <w:r w:rsidRPr="0098158A">
        <w:rPr>
          <w:rFonts w:cs="Arial" w:hint="cs"/>
          <w:sz w:val="20"/>
          <w:szCs w:val="20"/>
          <w:rtl/>
        </w:rPr>
        <w:t>אשת</w:t>
      </w:r>
      <w:r w:rsidRPr="0098158A">
        <w:rPr>
          <w:rFonts w:cs="Arial"/>
          <w:sz w:val="20"/>
          <w:szCs w:val="20"/>
          <w:rtl/>
        </w:rPr>
        <w:t xml:space="preserve"> </w:t>
      </w:r>
      <w:r w:rsidRPr="0098158A">
        <w:rPr>
          <w:rFonts w:cs="Arial" w:hint="cs"/>
          <w:sz w:val="20"/>
          <w:szCs w:val="20"/>
          <w:rtl/>
        </w:rPr>
        <w:t>איש.. אלא שאין ראוי להקל בזה אלא לחסיד גדול שמכיר ביצרו". וכן הסמ</w:t>
      </w:r>
      <w:r w:rsidRPr="0098158A">
        <w:rPr>
          <w:rFonts w:cs="Arial"/>
          <w:sz w:val="20"/>
          <w:szCs w:val="20"/>
          <w:rtl/>
        </w:rPr>
        <w:t>"</w:t>
      </w:r>
      <w:r w:rsidRPr="0098158A">
        <w:rPr>
          <w:rFonts w:cs="Arial" w:hint="cs"/>
          <w:sz w:val="20"/>
          <w:szCs w:val="20"/>
          <w:rtl/>
        </w:rPr>
        <w:t>ק</w:t>
      </w:r>
      <w:r w:rsidRPr="0098158A">
        <w:rPr>
          <w:rFonts w:cs="Arial"/>
          <w:sz w:val="20"/>
          <w:szCs w:val="20"/>
          <w:rtl/>
        </w:rPr>
        <w:t xml:space="preserve"> (</w:t>
      </w:r>
      <w:r w:rsidRPr="0098158A">
        <w:rPr>
          <w:rFonts w:cs="Arial" w:hint="cs"/>
          <w:sz w:val="20"/>
          <w:szCs w:val="20"/>
          <w:rtl/>
        </w:rPr>
        <w:t>מצוה</w:t>
      </w:r>
      <w:r w:rsidRPr="0098158A">
        <w:rPr>
          <w:rFonts w:cs="Arial"/>
          <w:sz w:val="20"/>
          <w:szCs w:val="20"/>
          <w:rtl/>
        </w:rPr>
        <w:t xml:space="preserve"> </w:t>
      </w:r>
      <w:r w:rsidRPr="0098158A">
        <w:rPr>
          <w:rFonts w:cs="Arial" w:hint="cs"/>
          <w:sz w:val="20"/>
          <w:szCs w:val="20"/>
          <w:rtl/>
        </w:rPr>
        <w:t>ל</w:t>
      </w:r>
      <w:r w:rsidRPr="0098158A">
        <w:rPr>
          <w:rFonts w:cs="Arial"/>
          <w:sz w:val="20"/>
          <w:szCs w:val="20"/>
          <w:rtl/>
        </w:rPr>
        <w:t xml:space="preserve">') </w:t>
      </w:r>
      <w:r w:rsidRPr="0098158A">
        <w:rPr>
          <w:rFonts w:cs="Arial" w:hint="cs"/>
          <w:sz w:val="20"/>
          <w:szCs w:val="20"/>
          <w:rtl/>
        </w:rPr>
        <w:t>כותב לגבי הנושא שלנו:</w:t>
      </w:r>
      <w:r w:rsidRPr="0098158A">
        <w:rPr>
          <w:rFonts w:cs="Arial"/>
          <w:sz w:val="20"/>
          <w:szCs w:val="20"/>
        </w:rPr>
        <w:t xml:space="preserve"> </w:t>
      </w:r>
      <w:r w:rsidRPr="0098158A">
        <w:rPr>
          <w:rFonts w:cs="Arial" w:hint="cs"/>
          <w:sz w:val="20"/>
          <w:szCs w:val="20"/>
          <w:rtl/>
        </w:rPr>
        <w:t>הסתכלות</w:t>
      </w:r>
      <w:r w:rsidRPr="0098158A">
        <w:rPr>
          <w:rFonts w:cs="Arial"/>
          <w:sz w:val="20"/>
          <w:szCs w:val="20"/>
          <w:rtl/>
        </w:rPr>
        <w:t xml:space="preserve"> </w:t>
      </w:r>
      <w:r w:rsidRPr="0098158A">
        <w:rPr>
          <w:rFonts w:cs="Arial" w:hint="cs"/>
          <w:sz w:val="20"/>
          <w:szCs w:val="20"/>
          <w:rtl/>
        </w:rPr>
        <w:t>בנשים</w:t>
      </w:r>
      <w:r w:rsidRPr="0098158A">
        <w:rPr>
          <w:rFonts w:cs="Arial"/>
          <w:sz w:val="20"/>
          <w:szCs w:val="20"/>
          <w:rtl/>
        </w:rPr>
        <w:t xml:space="preserve"> </w:t>
      </w:r>
      <w:r w:rsidRPr="0098158A">
        <w:rPr>
          <w:rFonts w:cs="Arial" w:hint="cs"/>
          <w:sz w:val="20"/>
          <w:szCs w:val="20"/>
          <w:rtl/>
        </w:rPr>
        <w:t>אם</w:t>
      </w:r>
      <w:r w:rsidRPr="0098158A">
        <w:rPr>
          <w:rFonts w:cs="Arial"/>
          <w:sz w:val="20"/>
          <w:szCs w:val="20"/>
          <w:rtl/>
        </w:rPr>
        <w:t xml:space="preserve"> </w:t>
      </w:r>
      <w:r w:rsidRPr="0098158A">
        <w:rPr>
          <w:rFonts w:cs="Arial" w:hint="cs"/>
          <w:sz w:val="20"/>
          <w:szCs w:val="20"/>
          <w:rtl/>
        </w:rPr>
        <w:t>נדמים</w:t>
      </w:r>
      <w:r w:rsidRPr="0098158A">
        <w:rPr>
          <w:rFonts w:cs="Arial"/>
          <w:sz w:val="20"/>
          <w:szCs w:val="20"/>
          <w:rtl/>
        </w:rPr>
        <w:t xml:space="preserve"> </w:t>
      </w:r>
      <w:r w:rsidRPr="0098158A">
        <w:rPr>
          <w:rFonts w:cs="Arial" w:hint="cs"/>
          <w:sz w:val="20"/>
          <w:szCs w:val="20"/>
          <w:rtl/>
        </w:rPr>
        <w:t>בעיניו</w:t>
      </w:r>
      <w:r w:rsidRPr="0098158A">
        <w:rPr>
          <w:rFonts w:cs="Arial"/>
          <w:sz w:val="20"/>
          <w:szCs w:val="20"/>
          <w:rtl/>
        </w:rPr>
        <w:t xml:space="preserve"> </w:t>
      </w:r>
      <w:r w:rsidRPr="0098158A">
        <w:rPr>
          <w:rFonts w:cs="Arial" w:hint="cs"/>
          <w:sz w:val="20"/>
          <w:szCs w:val="20"/>
          <w:rtl/>
        </w:rPr>
        <w:t>כי</w:t>
      </w:r>
      <w:r w:rsidRPr="0098158A">
        <w:rPr>
          <w:rFonts w:cs="Arial"/>
          <w:sz w:val="20"/>
          <w:szCs w:val="20"/>
          <w:rtl/>
        </w:rPr>
        <w:t xml:space="preserve"> </w:t>
      </w:r>
      <w:r w:rsidRPr="0098158A">
        <w:rPr>
          <w:rFonts w:cs="Arial" w:hint="cs"/>
          <w:sz w:val="20"/>
          <w:szCs w:val="20"/>
          <w:rtl/>
        </w:rPr>
        <w:t>כשורי</w:t>
      </w:r>
      <w:r w:rsidRPr="0098158A">
        <w:rPr>
          <w:rFonts w:cs="Arial"/>
          <w:sz w:val="20"/>
          <w:szCs w:val="20"/>
          <w:rtl/>
        </w:rPr>
        <w:t xml:space="preserve">, </w:t>
      </w:r>
      <w:r w:rsidRPr="0098158A">
        <w:rPr>
          <w:rFonts w:cs="Arial" w:hint="cs"/>
          <w:sz w:val="20"/>
          <w:szCs w:val="20"/>
          <w:rtl/>
        </w:rPr>
        <w:t>או</w:t>
      </w:r>
      <w:r w:rsidRPr="0098158A">
        <w:rPr>
          <w:rFonts w:cs="Arial"/>
          <w:sz w:val="20"/>
          <w:szCs w:val="20"/>
          <w:rtl/>
        </w:rPr>
        <w:t xml:space="preserve"> </w:t>
      </w:r>
      <w:r w:rsidRPr="0098158A">
        <w:rPr>
          <w:rFonts w:cs="Arial" w:hint="cs"/>
          <w:sz w:val="20"/>
          <w:szCs w:val="20"/>
          <w:rtl/>
        </w:rPr>
        <w:t>כקאקי</w:t>
      </w:r>
      <w:r w:rsidRPr="0098158A">
        <w:rPr>
          <w:rFonts w:cs="Arial"/>
          <w:sz w:val="20"/>
          <w:szCs w:val="20"/>
          <w:rtl/>
        </w:rPr>
        <w:t xml:space="preserve"> </w:t>
      </w:r>
      <w:r w:rsidRPr="0098158A">
        <w:rPr>
          <w:rFonts w:cs="Arial" w:hint="cs"/>
          <w:sz w:val="20"/>
          <w:szCs w:val="20"/>
          <w:rtl/>
        </w:rPr>
        <w:t>חיורי</w:t>
      </w:r>
      <w:r w:rsidRPr="0098158A">
        <w:rPr>
          <w:rFonts w:cs="Arial"/>
          <w:sz w:val="20"/>
          <w:szCs w:val="20"/>
          <w:rtl/>
        </w:rPr>
        <w:t xml:space="preserve">, </w:t>
      </w:r>
      <w:r w:rsidRPr="0098158A">
        <w:rPr>
          <w:rFonts w:cs="Arial" w:hint="cs"/>
          <w:sz w:val="20"/>
          <w:szCs w:val="20"/>
          <w:rtl/>
        </w:rPr>
        <w:t>שרי</w:t>
      </w:r>
      <w:r w:rsidRPr="0098158A">
        <w:rPr>
          <w:rFonts w:cs="Arial"/>
          <w:sz w:val="20"/>
          <w:szCs w:val="20"/>
          <w:rtl/>
        </w:rPr>
        <w:t>.</w:t>
      </w:r>
      <w:r w:rsidRPr="0098158A">
        <w:rPr>
          <w:rFonts w:cs="Arial" w:hint="cs"/>
          <w:sz w:val="20"/>
          <w:szCs w:val="20"/>
          <w:rtl/>
        </w:rPr>
        <w:t xml:space="preserve"> </w:t>
      </w:r>
    </w:p>
    <w:p w:rsidR="009F2CDF" w:rsidRPr="0098158A" w:rsidRDefault="009F2CDF" w:rsidP="009F2CDF">
      <w:pPr>
        <w:jc w:val="both"/>
        <w:rPr>
          <w:rFonts w:cs="Arial"/>
          <w:sz w:val="20"/>
          <w:szCs w:val="20"/>
          <w:rtl/>
        </w:rPr>
      </w:pPr>
      <w:r w:rsidRPr="0098158A">
        <w:rPr>
          <w:rFonts w:cs="Arial" w:hint="cs"/>
          <w:sz w:val="20"/>
          <w:szCs w:val="20"/>
          <w:rtl/>
        </w:rPr>
        <w:t>כך יש להתייחס לנוכחות הדיינים בטבילת גיורת, כאשר למרות שטכנית הטקס נעשה כך שמיקומם של הדיינים מאפשר להם לראות את ראשה בלבד. ברור שמדובר במחזה אינטימי שעלול לעורר הרהורי עברה. אין הכוונה שהדיינים מחוסנים בהכרח מפני הרהור עברה, אלא שבמקרה זה, מכלול השיקולים ההלכתיים</w:t>
      </w:r>
      <w:r w:rsidRPr="0098158A">
        <w:rPr>
          <w:rStyle w:val="a5"/>
          <w:rFonts w:cs="Arial"/>
          <w:sz w:val="20"/>
          <w:szCs w:val="20"/>
          <w:rtl/>
        </w:rPr>
        <w:footnoteReference w:id="23"/>
      </w:r>
      <w:r w:rsidRPr="0098158A">
        <w:rPr>
          <w:rFonts w:cs="Arial" w:hint="cs"/>
          <w:sz w:val="20"/>
          <w:szCs w:val="20"/>
          <w:rtl/>
        </w:rPr>
        <w:t xml:space="preserve"> אינו מונעם מלעמוד מול נסיון, אלא מחייב אותם להתגבר על יצרם באותו רגע. </w:t>
      </w:r>
    </w:p>
    <w:p w:rsidR="009F2CDF" w:rsidRPr="0098158A" w:rsidRDefault="009F2CDF" w:rsidP="009F2CDF">
      <w:pPr>
        <w:jc w:val="both"/>
        <w:rPr>
          <w:sz w:val="20"/>
          <w:szCs w:val="20"/>
          <w:rtl/>
        </w:rPr>
      </w:pPr>
      <w:r w:rsidRPr="0098158A">
        <w:rPr>
          <w:rFonts w:cs="Arial" w:hint="cs"/>
          <w:sz w:val="20"/>
          <w:szCs w:val="20"/>
          <w:rtl/>
        </w:rPr>
        <w:t>יש לזכור זאת</w:t>
      </w:r>
      <w:r w:rsidRPr="0098158A">
        <w:rPr>
          <w:rFonts w:hint="cs"/>
          <w:sz w:val="20"/>
          <w:szCs w:val="20"/>
          <w:rtl/>
        </w:rPr>
        <w:t xml:space="preserve"> כשאנו באים להגדיר את ה'איסור הסתכלות בטפח מגולה'. שכן עלינו להיזהר מן הצביעות ומקביעת פסקי הלכה מנותקים מן המציאות (מה שיהפוך אותם לסיסמאות במקום להדרכה מעשית). אם באמת היינו חושבים את העובדה שמולינו אשה עם מחשוף, או אפילו זרועות מגולות, או חצאית קצרה, לאיסור גמור. לא היינו יוצאים לרחובות. ועובדה היא שהציבור הדתי ואף הציבור החרדי, נמצא בפועל ברחובות העיר, ואף נעזר בשירותיהן של נשים הלבושות כך בתחומי הצריכה השונים. ולא רק במצב של אונס ופיקוח נפש.</w:t>
      </w:r>
    </w:p>
    <w:p w:rsidR="009F2CDF" w:rsidRPr="0098158A" w:rsidRDefault="009F2CDF" w:rsidP="009F2CDF">
      <w:pPr>
        <w:jc w:val="both"/>
        <w:rPr>
          <w:sz w:val="20"/>
          <w:szCs w:val="20"/>
          <w:rtl/>
        </w:rPr>
      </w:pPr>
      <w:r w:rsidRPr="0098158A">
        <w:rPr>
          <w:rFonts w:hint="cs"/>
          <w:sz w:val="20"/>
          <w:szCs w:val="20"/>
          <w:rtl/>
        </w:rPr>
        <w:t>אין לי למי לייחס את ה'היתר' הזה. אך ברור שההלכה קיבלה אותו, ואף פוסק אינו יכול לכתוב שהדבר אסור. הלכות צניעות נשקלות בהתאם לתנאי החיים והמציאות, אין כוונתם לנטרל ולמנוע את החיים, ואף לא את המותרות, כגון טיול, הליכה ללונה פארק, קניית פחית שתיה בקניון, וכו'.</w:t>
      </w:r>
    </w:p>
    <w:p w:rsidR="009F2CDF" w:rsidRPr="0098158A" w:rsidRDefault="009F2CDF" w:rsidP="009F2CDF">
      <w:pPr>
        <w:jc w:val="both"/>
        <w:rPr>
          <w:sz w:val="20"/>
          <w:szCs w:val="20"/>
          <w:rtl/>
        </w:rPr>
      </w:pPr>
      <w:r w:rsidRPr="0098158A">
        <w:rPr>
          <w:rFonts w:hint="cs"/>
          <w:sz w:val="20"/>
          <w:szCs w:val="20"/>
          <w:rtl/>
        </w:rPr>
        <w:t>מה שכן אסור בהחלט הוא התבוננות בחלק החשוף של אותן נשים במטרה ליהנות מכך. (</w:t>
      </w:r>
      <w:r w:rsidRPr="0098158A">
        <w:rPr>
          <w:rFonts w:cs="Arial" w:hint="cs"/>
          <w:sz w:val="20"/>
          <w:szCs w:val="20"/>
          <w:rtl/>
        </w:rPr>
        <w:t>כעין שכתב רבינו יונה (סופ"ג דברכות)</w:t>
      </w:r>
      <w:r w:rsidRPr="0098158A">
        <w:rPr>
          <w:rFonts w:cs="Arial"/>
          <w:sz w:val="20"/>
          <w:szCs w:val="20"/>
        </w:rPr>
        <w:t xml:space="preserve"> </w:t>
      </w:r>
      <w:r w:rsidRPr="0098158A">
        <w:rPr>
          <w:rFonts w:cs="Arial" w:hint="cs"/>
          <w:sz w:val="20"/>
          <w:szCs w:val="20"/>
          <w:rtl/>
        </w:rPr>
        <w:t>"שאף</w:t>
      </w:r>
      <w:r w:rsidRPr="0098158A">
        <w:rPr>
          <w:rFonts w:cs="Arial"/>
          <w:sz w:val="20"/>
          <w:szCs w:val="20"/>
          <w:rtl/>
        </w:rPr>
        <w:t xml:space="preserve"> </w:t>
      </w:r>
      <w:r w:rsidRPr="0098158A">
        <w:rPr>
          <w:rFonts w:cs="Arial" w:hint="cs"/>
          <w:sz w:val="20"/>
          <w:szCs w:val="20"/>
          <w:rtl/>
        </w:rPr>
        <w:t>בטפח</w:t>
      </w:r>
      <w:r w:rsidRPr="0098158A">
        <w:rPr>
          <w:rFonts w:cs="Arial"/>
          <w:sz w:val="20"/>
          <w:szCs w:val="20"/>
          <w:rtl/>
        </w:rPr>
        <w:t xml:space="preserve"> </w:t>
      </w:r>
      <w:r w:rsidRPr="0098158A">
        <w:rPr>
          <w:rFonts w:cs="Arial" w:hint="cs"/>
          <w:sz w:val="20"/>
          <w:szCs w:val="20"/>
          <w:rtl/>
        </w:rPr>
        <w:t>מגולה</w:t>
      </w:r>
      <w:r w:rsidRPr="0098158A">
        <w:rPr>
          <w:rFonts w:cs="Arial"/>
          <w:sz w:val="20"/>
          <w:szCs w:val="20"/>
          <w:rtl/>
        </w:rPr>
        <w:t xml:space="preserve"> </w:t>
      </w:r>
      <w:r w:rsidRPr="0098158A">
        <w:rPr>
          <w:rFonts w:cs="Arial" w:hint="cs"/>
          <w:sz w:val="20"/>
          <w:szCs w:val="20"/>
          <w:rtl/>
        </w:rPr>
        <w:t>אינו</w:t>
      </w:r>
      <w:r w:rsidRPr="0098158A">
        <w:rPr>
          <w:rFonts w:cs="Arial"/>
          <w:sz w:val="20"/>
          <w:szCs w:val="20"/>
          <w:rtl/>
        </w:rPr>
        <w:t xml:space="preserve"> </w:t>
      </w:r>
      <w:r w:rsidRPr="0098158A">
        <w:rPr>
          <w:rFonts w:cs="Arial" w:hint="cs"/>
          <w:sz w:val="20"/>
          <w:szCs w:val="20"/>
          <w:rtl/>
        </w:rPr>
        <w:t>אסור</w:t>
      </w:r>
      <w:r w:rsidRPr="0098158A">
        <w:rPr>
          <w:rFonts w:cs="Arial"/>
          <w:sz w:val="20"/>
          <w:szCs w:val="20"/>
          <w:rtl/>
        </w:rPr>
        <w:t xml:space="preserve"> </w:t>
      </w:r>
      <w:r w:rsidRPr="0098158A">
        <w:rPr>
          <w:rFonts w:cs="Arial" w:hint="cs"/>
          <w:sz w:val="20"/>
          <w:szCs w:val="20"/>
          <w:rtl/>
        </w:rPr>
        <w:t>בק</w:t>
      </w:r>
      <w:r w:rsidRPr="0098158A">
        <w:rPr>
          <w:rFonts w:cs="Arial"/>
          <w:sz w:val="20"/>
          <w:szCs w:val="20"/>
          <w:rtl/>
        </w:rPr>
        <w:t>"</w:t>
      </w:r>
      <w:r w:rsidRPr="0098158A">
        <w:rPr>
          <w:rFonts w:cs="Arial" w:hint="cs"/>
          <w:sz w:val="20"/>
          <w:szCs w:val="20"/>
          <w:rtl/>
        </w:rPr>
        <w:t>ש</w:t>
      </w:r>
      <w:r w:rsidRPr="0098158A">
        <w:rPr>
          <w:rFonts w:cs="Arial"/>
          <w:sz w:val="20"/>
          <w:szCs w:val="20"/>
          <w:rtl/>
        </w:rPr>
        <w:t xml:space="preserve"> </w:t>
      </w:r>
      <w:r w:rsidRPr="0098158A">
        <w:rPr>
          <w:rFonts w:cs="Arial" w:hint="cs"/>
          <w:sz w:val="20"/>
          <w:szCs w:val="20"/>
          <w:rtl/>
        </w:rPr>
        <w:t>אלא</w:t>
      </w:r>
      <w:r w:rsidRPr="0098158A">
        <w:rPr>
          <w:rFonts w:cs="Arial"/>
          <w:sz w:val="20"/>
          <w:szCs w:val="20"/>
          <w:rtl/>
        </w:rPr>
        <w:t xml:space="preserve"> </w:t>
      </w:r>
      <w:r w:rsidRPr="0098158A">
        <w:rPr>
          <w:rFonts w:cs="Arial" w:hint="cs"/>
          <w:sz w:val="20"/>
          <w:szCs w:val="20"/>
          <w:rtl/>
        </w:rPr>
        <w:t>כשמסתכל</w:t>
      </w:r>
      <w:r w:rsidRPr="0098158A">
        <w:rPr>
          <w:rFonts w:cs="Arial"/>
          <w:sz w:val="20"/>
          <w:szCs w:val="20"/>
          <w:rtl/>
        </w:rPr>
        <w:t xml:space="preserve"> </w:t>
      </w:r>
      <w:r w:rsidRPr="0098158A">
        <w:rPr>
          <w:rFonts w:cs="Arial" w:hint="cs"/>
          <w:sz w:val="20"/>
          <w:szCs w:val="20"/>
          <w:rtl/>
        </w:rPr>
        <w:t>בה</w:t>
      </w:r>
      <w:r w:rsidRPr="0098158A">
        <w:rPr>
          <w:rFonts w:cs="Arial"/>
          <w:sz w:val="20"/>
          <w:szCs w:val="20"/>
          <w:rtl/>
        </w:rPr>
        <w:t xml:space="preserve"> </w:t>
      </w:r>
      <w:r w:rsidRPr="0098158A">
        <w:rPr>
          <w:rFonts w:cs="Arial" w:hint="cs"/>
          <w:sz w:val="20"/>
          <w:szCs w:val="20"/>
          <w:rtl/>
        </w:rPr>
        <w:t>אבל</w:t>
      </w:r>
      <w:r w:rsidRPr="0098158A">
        <w:rPr>
          <w:rFonts w:cs="Arial"/>
          <w:sz w:val="20"/>
          <w:szCs w:val="20"/>
          <w:rtl/>
        </w:rPr>
        <w:t xml:space="preserve"> </w:t>
      </w:r>
      <w:r w:rsidRPr="0098158A">
        <w:rPr>
          <w:rFonts w:cs="Arial" w:hint="cs"/>
          <w:sz w:val="20"/>
          <w:szCs w:val="20"/>
          <w:rtl/>
        </w:rPr>
        <w:t>בראיה</w:t>
      </w:r>
      <w:r w:rsidRPr="0098158A">
        <w:rPr>
          <w:rFonts w:cs="Arial"/>
          <w:sz w:val="20"/>
          <w:szCs w:val="20"/>
          <w:rtl/>
        </w:rPr>
        <w:t xml:space="preserve"> </w:t>
      </w:r>
      <w:r w:rsidRPr="0098158A">
        <w:rPr>
          <w:rFonts w:cs="Arial" w:hint="cs"/>
          <w:sz w:val="20"/>
          <w:szCs w:val="20"/>
          <w:rtl/>
        </w:rPr>
        <w:t>בעלמא</w:t>
      </w:r>
      <w:r w:rsidRPr="0098158A">
        <w:rPr>
          <w:rFonts w:cs="Arial"/>
          <w:sz w:val="20"/>
          <w:szCs w:val="20"/>
          <w:rtl/>
        </w:rPr>
        <w:t xml:space="preserve"> </w:t>
      </w:r>
      <w:r w:rsidRPr="0098158A">
        <w:rPr>
          <w:rFonts w:cs="Arial" w:hint="cs"/>
          <w:sz w:val="20"/>
          <w:szCs w:val="20"/>
          <w:rtl/>
        </w:rPr>
        <w:t>מותר"</w:t>
      </w:r>
      <w:r w:rsidRPr="0098158A">
        <w:rPr>
          <w:rFonts w:hint="cs"/>
          <w:sz w:val="20"/>
          <w:szCs w:val="20"/>
          <w:rtl/>
        </w:rPr>
        <w:t>). האם אנו מניחים שאפשרי הדבר, שעם שלם על המבוגרים, הנערים, וכל סוגי הטיפוסים, שמסתובבים בעולם, באמת יימנעו מכך תמיד? ברור שלא. המנהג 'סופג' את החטא הזה. ואי אפשר לנטרל חלק גדול מהחיים, רק משום שברור שיש אחוז של היכשלות. למרות שמובן שככל שאדם יותר ירא שמים הוא משתדל להימנע ולהתרחק, ולמעט ככל האפשר מיציאה  לרחוב חילוני. אף אחד אינו מכריז על הדבר איסור.</w:t>
      </w:r>
    </w:p>
    <w:p w:rsidR="009F2CDF" w:rsidRPr="0098158A" w:rsidRDefault="009F2CDF" w:rsidP="009F2CDF">
      <w:pPr>
        <w:jc w:val="both"/>
        <w:rPr>
          <w:sz w:val="20"/>
          <w:szCs w:val="20"/>
          <w:rtl/>
        </w:rPr>
      </w:pPr>
      <w:r w:rsidRPr="0098158A">
        <w:rPr>
          <w:rFonts w:hint="cs"/>
          <w:sz w:val="20"/>
          <w:szCs w:val="20"/>
          <w:rtl/>
        </w:rPr>
        <w:t>ובקיצור נמרץ:</w:t>
      </w:r>
      <w:r w:rsidRPr="0098158A">
        <w:rPr>
          <w:sz w:val="20"/>
          <w:szCs w:val="20"/>
        </w:rPr>
        <w:t xml:space="preserve"> </w:t>
      </w:r>
      <w:r w:rsidRPr="0098158A">
        <w:rPr>
          <w:rFonts w:hint="cs"/>
          <w:sz w:val="20"/>
          <w:szCs w:val="20"/>
          <w:rtl/>
        </w:rPr>
        <w:t>איסור 'הסתכלות' קיים, הימנעות מהימצאות במצב של חשיפה לא מכוונת, רצויה, אך לא מחוייבת.</w:t>
      </w:r>
    </w:p>
    <w:p w:rsidR="009F2CDF" w:rsidRPr="0098158A" w:rsidRDefault="009F2CDF" w:rsidP="009F2CDF">
      <w:pPr>
        <w:jc w:val="center"/>
        <w:rPr>
          <w:b/>
          <w:bCs/>
          <w:sz w:val="20"/>
          <w:szCs w:val="20"/>
          <w:rtl/>
        </w:rPr>
      </w:pPr>
    </w:p>
    <w:p w:rsidR="009F2CDF" w:rsidRPr="0098158A" w:rsidRDefault="009F2CDF" w:rsidP="009F2CDF">
      <w:pPr>
        <w:jc w:val="center"/>
        <w:rPr>
          <w:b/>
          <w:bCs/>
          <w:sz w:val="20"/>
          <w:szCs w:val="20"/>
          <w:rtl/>
        </w:rPr>
      </w:pPr>
      <w:r w:rsidRPr="0098158A">
        <w:rPr>
          <w:rFonts w:hint="cs"/>
          <w:b/>
          <w:bCs/>
          <w:sz w:val="20"/>
          <w:szCs w:val="20"/>
          <w:rtl/>
        </w:rPr>
        <w:t>הלכות הרחקה  מנשים עשויות להשתנות?</w:t>
      </w:r>
    </w:p>
    <w:p w:rsidR="009F2CDF" w:rsidRPr="0098158A" w:rsidRDefault="009F2CDF" w:rsidP="009F2CDF">
      <w:pPr>
        <w:jc w:val="both"/>
        <w:rPr>
          <w:sz w:val="20"/>
          <w:szCs w:val="20"/>
          <w:rtl/>
        </w:rPr>
      </w:pPr>
      <w:r w:rsidRPr="0098158A">
        <w:rPr>
          <w:rFonts w:hint="cs"/>
          <w:sz w:val="20"/>
          <w:szCs w:val="20"/>
          <w:rtl/>
        </w:rPr>
        <w:t xml:space="preserve">ישנן דוגמאות לכך שיש קשר בין תנאי החיים ובין הלכות הרחקה מנשים. </w:t>
      </w:r>
    </w:p>
    <w:p w:rsidR="009F2CDF" w:rsidRPr="0098158A" w:rsidRDefault="009F2CDF" w:rsidP="009F2CDF">
      <w:pPr>
        <w:jc w:val="both"/>
        <w:rPr>
          <w:sz w:val="20"/>
          <w:szCs w:val="20"/>
          <w:rtl/>
        </w:rPr>
      </w:pPr>
      <w:r w:rsidRPr="0098158A">
        <w:rPr>
          <w:rFonts w:hint="cs"/>
          <w:sz w:val="20"/>
          <w:szCs w:val="20"/>
          <w:rtl/>
        </w:rPr>
        <w:t xml:space="preserve">גם בהלכות שעסקנו בהם, קריאת שמע מול ערוה, ידועה דעת </w:t>
      </w:r>
      <w:r w:rsidRPr="0098158A">
        <w:rPr>
          <w:rFonts w:cs="Arial" w:hint="cs"/>
          <w:sz w:val="20"/>
          <w:szCs w:val="20"/>
          <w:rtl/>
        </w:rPr>
        <w:t>הבן</w:t>
      </w:r>
      <w:r w:rsidRPr="0098158A">
        <w:rPr>
          <w:rFonts w:cs="Arial"/>
          <w:sz w:val="20"/>
          <w:szCs w:val="20"/>
          <w:rtl/>
        </w:rPr>
        <w:t xml:space="preserve"> </w:t>
      </w:r>
      <w:r w:rsidRPr="0098158A">
        <w:rPr>
          <w:rFonts w:cs="Arial" w:hint="cs"/>
          <w:sz w:val="20"/>
          <w:szCs w:val="20"/>
          <w:rtl/>
        </w:rPr>
        <w:t>איש</w:t>
      </w:r>
      <w:r w:rsidRPr="0098158A">
        <w:rPr>
          <w:rFonts w:cs="Arial"/>
          <w:sz w:val="20"/>
          <w:szCs w:val="20"/>
          <w:rtl/>
        </w:rPr>
        <w:t xml:space="preserve"> </w:t>
      </w:r>
      <w:r w:rsidRPr="0098158A">
        <w:rPr>
          <w:rFonts w:cs="Arial" w:hint="cs"/>
          <w:sz w:val="20"/>
          <w:szCs w:val="20"/>
          <w:rtl/>
        </w:rPr>
        <w:t>חי</w:t>
      </w:r>
      <w:r w:rsidRPr="0098158A">
        <w:rPr>
          <w:rFonts w:cs="Arial"/>
          <w:sz w:val="20"/>
          <w:szCs w:val="20"/>
          <w:rtl/>
        </w:rPr>
        <w:t xml:space="preserve"> </w:t>
      </w:r>
      <w:r w:rsidRPr="0098158A">
        <w:rPr>
          <w:rFonts w:cs="Arial" w:hint="cs"/>
          <w:sz w:val="20"/>
          <w:szCs w:val="20"/>
          <w:rtl/>
        </w:rPr>
        <w:t>(פ</w:t>
      </w:r>
      <w:r w:rsidRPr="0098158A">
        <w:rPr>
          <w:rFonts w:cs="Arial"/>
          <w:sz w:val="20"/>
          <w:szCs w:val="20"/>
          <w:rtl/>
        </w:rPr>
        <w:t xml:space="preserve">' </w:t>
      </w:r>
      <w:r w:rsidRPr="0098158A">
        <w:rPr>
          <w:rFonts w:cs="Arial" w:hint="cs"/>
          <w:sz w:val="20"/>
          <w:szCs w:val="20"/>
          <w:rtl/>
        </w:rPr>
        <w:t>תולדות)</w:t>
      </w:r>
      <w:r w:rsidRPr="0098158A">
        <w:rPr>
          <w:rFonts w:cs="Arial"/>
          <w:sz w:val="20"/>
          <w:szCs w:val="20"/>
          <w:rtl/>
        </w:rPr>
        <w:t xml:space="preserve"> </w:t>
      </w:r>
      <w:r w:rsidRPr="0098158A">
        <w:rPr>
          <w:rFonts w:cs="Arial" w:hint="cs"/>
          <w:sz w:val="20"/>
          <w:szCs w:val="20"/>
          <w:rtl/>
        </w:rPr>
        <w:t>בשם</w:t>
      </w:r>
      <w:r w:rsidRPr="0098158A">
        <w:rPr>
          <w:rFonts w:cs="Arial"/>
          <w:sz w:val="20"/>
          <w:szCs w:val="20"/>
          <w:rtl/>
        </w:rPr>
        <w:t xml:space="preserve"> </w:t>
      </w:r>
      <w:r w:rsidRPr="0098158A">
        <w:rPr>
          <w:rFonts w:cs="Arial" w:hint="cs"/>
          <w:sz w:val="20"/>
          <w:szCs w:val="20"/>
          <w:rtl/>
        </w:rPr>
        <w:t>י</w:t>
      </w:r>
      <w:r w:rsidRPr="0098158A">
        <w:rPr>
          <w:rFonts w:cs="Arial"/>
          <w:sz w:val="20"/>
          <w:szCs w:val="20"/>
          <w:rtl/>
        </w:rPr>
        <w:t>"</w:t>
      </w:r>
      <w:r w:rsidRPr="0098158A">
        <w:rPr>
          <w:rFonts w:cs="Arial" w:hint="cs"/>
          <w:sz w:val="20"/>
          <w:szCs w:val="20"/>
          <w:rtl/>
        </w:rPr>
        <w:t>א</w:t>
      </w:r>
      <w:r w:rsidRPr="0098158A">
        <w:rPr>
          <w:rFonts w:cs="Arial"/>
          <w:sz w:val="20"/>
          <w:szCs w:val="20"/>
          <w:rtl/>
        </w:rPr>
        <w:t xml:space="preserve"> </w:t>
      </w:r>
      <w:r w:rsidRPr="0098158A">
        <w:rPr>
          <w:rFonts w:cs="Arial" w:hint="cs"/>
          <w:sz w:val="20"/>
          <w:szCs w:val="20"/>
          <w:rtl/>
        </w:rPr>
        <w:t>ש'דדין</w:t>
      </w:r>
      <w:r w:rsidRPr="0098158A">
        <w:rPr>
          <w:rFonts w:cs="Arial"/>
          <w:sz w:val="20"/>
          <w:szCs w:val="20"/>
          <w:rtl/>
        </w:rPr>
        <w:t xml:space="preserve"> </w:t>
      </w:r>
      <w:r w:rsidRPr="0098158A">
        <w:rPr>
          <w:rFonts w:cs="Arial" w:hint="cs"/>
          <w:sz w:val="20"/>
          <w:szCs w:val="20"/>
          <w:rtl/>
        </w:rPr>
        <w:t>אינם</w:t>
      </w:r>
      <w:r w:rsidRPr="0098158A">
        <w:rPr>
          <w:rFonts w:cs="Arial"/>
          <w:sz w:val="20"/>
          <w:szCs w:val="20"/>
          <w:rtl/>
        </w:rPr>
        <w:t xml:space="preserve"> </w:t>
      </w:r>
      <w:r w:rsidRPr="0098158A">
        <w:rPr>
          <w:rFonts w:cs="Arial" w:hint="cs"/>
          <w:sz w:val="20"/>
          <w:szCs w:val="20"/>
          <w:rtl/>
        </w:rPr>
        <w:t>ערוה</w:t>
      </w:r>
      <w:r w:rsidRPr="0098158A">
        <w:rPr>
          <w:rFonts w:cs="Arial"/>
          <w:sz w:val="20"/>
          <w:szCs w:val="20"/>
          <w:rtl/>
        </w:rPr>
        <w:t xml:space="preserve"> </w:t>
      </w:r>
      <w:r w:rsidRPr="0098158A">
        <w:rPr>
          <w:rFonts w:cs="Arial" w:hint="cs"/>
          <w:sz w:val="20"/>
          <w:szCs w:val="20"/>
          <w:rtl/>
        </w:rPr>
        <w:t>באשה</w:t>
      </w:r>
      <w:r w:rsidRPr="0098158A">
        <w:rPr>
          <w:rFonts w:cs="Arial"/>
          <w:sz w:val="20"/>
          <w:szCs w:val="20"/>
          <w:rtl/>
        </w:rPr>
        <w:t xml:space="preserve"> </w:t>
      </w:r>
      <w:r w:rsidRPr="0098158A">
        <w:rPr>
          <w:rFonts w:cs="Arial" w:hint="cs"/>
          <w:sz w:val="20"/>
          <w:szCs w:val="20"/>
          <w:rtl/>
        </w:rPr>
        <w:t>מניקה</w:t>
      </w:r>
      <w:r w:rsidRPr="0098158A">
        <w:rPr>
          <w:rFonts w:cs="Arial"/>
          <w:sz w:val="20"/>
          <w:szCs w:val="20"/>
          <w:rtl/>
        </w:rPr>
        <w:t xml:space="preserve"> </w:t>
      </w:r>
      <w:r w:rsidRPr="0098158A">
        <w:rPr>
          <w:rFonts w:cs="Arial" w:hint="cs"/>
          <w:sz w:val="20"/>
          <w:szCs w:val="20"/>
          <w:rtl/>
        </w:rPr>
        <w:t>שדרכה</w:t>
      </w:r>
      <w:r w:rsidRPr="0098158A">
        <w:rPr>
          <w:rFonts w:cs="Arial"/>
          <w:sz w:val="20"/>
          <w:szCs w:val="20"/>
          <w:rtl/>
        </w:rPr>
        <w:t xml:space="preserve"> </w:t>
      </w:r>
      <w:r w:rsidRPr="0098158A">
        <w:rPr>
          <w:rFonts w:cs="Arial" w:hint="cs"/>
          <w:sz w:val="20"/>
          <w:szCs w:val="20"/>
          <w:rtl/>
        </w:rPr>
        <w:t>לגלות</w:t>
      </w:r>
      <w:r w:rsidRPr="0098158A">
        <w:rPr>
          <w:rFonts w:cs="Arial"/>
          <w:sz w:val="20"/>
          <w:szCs w:val="20"/>
          <w:rtl/>
        </w:rPr>
        <w:t xml:space="preserve"> </w:t>
      </w:r>
      <w:r w:rsidRPr="0098158A">
        <w:rPr>
          <w:rFonts w:cs="Arial" w:hint="cs"/>
          <w:sz w:val="20"/>
          <w:szCs w:val="20"/>
          <w:rtl/>
        </w:rPr>
        <w:t>ולהניק</w:t>
      </w:r>
      <w:r w:rsidRPr="0098158A">
        <w:rPr>
          <w:rFonts w:cs="Arial"/>
          <w:sz w:val="20"/>
          <w:szCs w:val="20"/>
          <w:rtl/>
        </w:rPr>
        <w:t xml:space="preserve"> </w:t>
      </w:r>
      <w:r w:rsidRPr="0098158A">
        <w:rPr>
          <w:rFonts w:cs="Arial" w:hint="cs"/>
          <w:sz w:val="20"/>
          <w:szCs w:val="20"/>
          <w:rtl/>
        </w:rPr>
        <w:t>תמיד'.</w:t>
      </w:r>
      <w:r w:rsidRPr="0098158A">
        <w:rPr>
          <w:rFonts w:cs="Arial"/>
          <w:sz w:val="20"/>
          <w:szCs w:val="20"/>
          <w:rtl/>
        </w:rPr>
        <w:t xml:space="preserve"> </w:t>
      </w:r>
      <w:r w:rsidRPr="0098158A">
        <w:rPr>
          <w:rFonts w:cs="Arial" w:hint="cs"/>
          <w:sz w:val="20"/>
          <w:szCs w:val="20"/>
          <w:rtl/>
        </w:rPr>
        <w:t>וכן</w:t>
      </w:r>
      <w:r w:rsidRPr="0098158A">
        <w:rPr>
          <w:rFonts w:cs="Arial"/>
          <w:sz w:val="20"/>
          <w:szCs w:val="20"/>
          <w:rtl/>
        </w:rPr>
        <w:t xml:space="preserve"> </w:t>
      </w:r>
      <w:r w:rsidRPr="0098158A">
        <w:rPr>
          <w:rFonts w:cs="Arial" w:hint="cs"/>
          <w:sz w:val="20"/>
          <w:szCs w:val="20"/>
          <w:rtl/>
        </w:rPr>
        <w:t>במקום אחר (פ</w:t>
      </w:r>
      <w:r w:rsidRPr="0098158A">
        <w:rPr>
          <w:rFonts w:cs="Arial"/>
          <w:sz w:val="20"/>
          <w:szCs w:val="20"/>
          <w:rtl/>
        </w:rPr>
        <w:t xml:space="preserve">' </w:t>
      </w:r>
      <w:r w:rsidRPr="0098158A">
        <w:rPr>
          <w:rFonts w:cs="Arial" w:hint="cs"/>
          <w:sz w:val="20"/>
          <w:szCs w:val="20"/>
          <w:rtl/>
        </w:rPr>
        <w:t>בא)</w:t>
      </w:r>
      <w:r w:rsidRPr="0098158A">
        <w:rPr>
          <w:rFonts w:cs="Arial"/>
          <w:sz w:val="20"/>
          <w:szCs w:val="20"/>
          <w:rtl/>
        </w:rPr>
        <w:t xml:space="preserve"> </w:t>
      </w:r>
      <w:r w:rsidRPr="0098158A">
        <w:rPr>
          <w:rFonts w:cs="Arial" w:hint="cs"/>
          <w:sz w:val="20"/>
          <w:szCs w:val="20"/>
          <w:rtl/>
        </w:rPr>
        <w:t>לגבי המנהג</w:t>
      </w:r>
      <w:r w:rsidRPr="0098158A">
        <w:rPr>
          <w:rFonts w:cs="Arial"/>
          <w:sz w:val="20"/>
          <w:szCs w:val="20"/>
          <w:rtl/>
        </w:rPr>
        <w:t xml:space="preserve"> </w:t>
      </w:r>
      <w:r w:rsidRPr="0098158A">
        <w:rPr>
          <w:rFonts w:cs="Arial" w:hint="cs"/>
          <w:sz w:val="20"/>
          <w:szCs w:val="20"/>
          <w:rtl/>
        </w:rPr>
        <w:t>במדינות</w:t>
      </w:r>
      <w:r w:rsidRPr="0098158A">
        <w:rPr>
          <w:rFonts w:cs="Arial"/>
          <w:sz w:val="20"/>
          <w:szCs w:val="20"/>
          <w:rtl/>
        </w:rPr>
        <w:t xml:space="preserve"> </w:t>
      </w:r>
      <w:r w:rsidRPr="0098158A">
        <w:rPr>
          <w:rFonts w:cs="Arial" w:hint="cs"/>
          <w:sz w:val="20"/>
          <w:szCs w:val="20"/>
          <w:rtl/>
        </w:rPr>
        <w:t>אירופה</w:t>
      </w:r>
      <w:r w:rsidRPr="0098158A">
        <w:rPr>
          <w:rFonts w:cs="Arial"/>
          <w:sz w:val="20"/>
          <w:szCs w:val="20"/>
          <w:rtl/>
        </w:rPr>
        <w:t xml:space="preserve"> </w:t>
      </w:r>
      <w:r w:rsidRPr="0098158A">
        <w:rPr>
          <w:rFonts w:cs="Arial" w:hint="cs"/>
          <w:sz w:val="20"/>
          <w:szCs w:val="20"/>
          <w:rtl/>
        </w:rPr>
        <w:t>שדרך</w:t>
      </w:r>
      <w:r w:rsidRPr="0098158A">
        <w:rPr>
          <w:rFonts w:cs="Arial"/>
          <w:sz w:val="20"/>
          <w:szCs w:val="20"/>
          <w:rtl/>
        </w:rPr>
        <w:t xml:space="preserve"> </w:t>
      </w:r>
      <w:r w:rsidRPr="0098158A">
        <w:rPr>
          <w:rFonts w:cs="Arial" w:hint="cs"/>
          <w:sz w:val="20"/>
          <w:szCs w:val="20"/>
          <w:rtl/>
        </w:rPr>
        <w:t>הנשים</w:t>
      </w:r>
      <w:r w:rsidRPr="0098158A">
        <w:rPr>
          <w:rFonts w:cs="Arial"/>
          <w:sz w:val="20"/>
          <w:szCs w:val="20"/>
          <w:rtl/>
        </w:rPr>
        <w:t xml:space="preserve"> </w:t>
      </w:r>
      <w:r w:rsidRPr="0098158A">
        <w:rPr>
          <w:rFonts w:cs="Arial" w:hint="cs"/>
          <w:sz w:val="20"/>
          <w:szCs w:val="20"/>
          <w:rtl/>
        </w:rPr>
        <w:t>לגלות</w:t>
      </w:r>
      <w:r w:rsidRPr="0098158A">
        <w:rPr>
          <w:rFonts w:cs="Arial"/>
          <w:sz w:val="20"/>
          <w:szCs w:val="20"/>
          <w:rtl/>
        </w:rPr>
        <w:t xml:space="preserve"> </w:t>
      </w:r>
      <w:r w:rsidRPr="0098158A">
        <w:rPr>
          <w:rFonts w:cs="Arial" w:hint="cs"/>
          <w:sz w:val="20"/>
          <w:szCs w:val="20"/>
          <w:rtl/>
        </w:rPr>
        <w:t>ראשן</w:t>
      </w:r>
      <w:r w:rsidRPr="0098158A">
        <w:rPr>
          <w:rFonts w:cs="Arial"/>
          <w:sz w:val="20"/>
          <w:szCs w:val="20"/>
          <w:rtl/>
        </w:rPr>
        <w:t xml:space="preserve"> </w:t>
      </w:r>
      <w:r w:rsidRPr="0098158A">
        <w:rPr>
          <w:rFonts w:cs="Arial" w:hint="cs"/>
          <w:sz w:val="20"/>
          <w:szCs w:val="20"/>
          <w:rtl/>
        </w:rPr>
        <w:t>גם</w:t>
      </w:r>
      <w:r w:rsidRPr="0098158A">
        <w:rPr>
          <w:rFonts w:cs="Arial"/>
          <w:sz w:val="20"/>
          <w:szCs w:val="20"/>
          <w:rtl/>
        </w:rPr>
        <w:t xml:space="preserve"> </w:t>
      </w:r>
      <w:r w:rsidRPr="0098158A">
        <w:rPr>
          <w:rFonts w:cs="Arial" w:hint="cs"/>
          <w:sz w:val="20"/>
          <w:szCs w:val="20"/>
          <w:rtl/>
        </w:rPr>
        <w:t>הנשואות,</w:t>
      </w:r>
      <w:r w:rsidRPr="0098158A">
        <w:rPr>
          <w:rFonts w:cs="Arial"/>
          <w:sz w:val="20"/>
          <w:szCs w:val="20"/>
          <w:rtl/>
        </w:rPr>
        <w:t xml:space="preserve"> </w:t>
      </w:r>
      <w:r w:rsidRPr="0098158A">
        <w:rPr>
          <w:rFonts w:cs="Arial" w:hint="cs"/>
          <w:sz w:val="20"/>
          <w:szCs w:val="20"/>
          <w:rtl/>
        </w:rPr>
        <w:t>וכן</w:t>
      </w:r>
      <w:r w:rsidRPr="0098158A">
        <w:rPr>
          <w:rFonts w:cs="Arial"/>
          <w:sz w:val="20"/>
          <w:szCs w:val="20"/>
          <w:rtl/>
        </w:rPr>
        <w:t xml:space="preserve"> </w:t>
      </w:r>
      <w:r w:rsidRPr="0098158A">
        <w:rPr>
          <w:rFonts w:cs="Arial" w:hint="cs"/>
          <w:sz w:val="20"/>
          <w:szCs w:val="20"/>
          <w:rtl/>
        </w:rPr>
        <w:t>כתוב</w:t>
      </w:r>
      <w:r w:rsidRPr="0098158A">
        <w:rPr>
          <w:rFonts w:cs="Arial"/>
          <w:sz w:val="20"/>
          <w:szCs w:val="20"/>
          <w:rtl/>
        </w:rPr>
        <w:t xml:space="preserve"> </w:t>
      </w:r>
      <w:r w:rsidRPr="0098158A">
        <w:rPr>
          <w:rFonts w:cs="Arial" w:hint="cs"/>
          <w:sz w:val="20"/>
          <w:szCs w:val="20"/>
          <w:rtl/>
        </w:rPr>
        <w:t>בערוך</w:t>
      </w:r>
      <w:r w:rsidRPr="0098158A">
        <w:rPr>
          <w:rFonts w:cs="Arial"/>
          <w:sz w:val="20"/>
          <w:szCs w:val="20"/>
          <w:rtl/>
        </w:rPr>
        <w:t xml:space="preserve"> </w:t>
      </w:r>
      <w:r w:rsidRPr="0098158A">
        <w:rPr>
          <w:rFonts w:cs="Arial" w:hint="cs"/>
          <w:sz w:val="20"/>
          <w:szCs w:val="20"/>
          <w:rtl/>
        </w:rPr>
        <w:t>השלחן</w:t>
      </w:r>
      <w:r w:rsidRPr="0098158A">
        <w:rPr>
          <w:rFonts w:cs="Arial"/>
          <w:sz w:val="20"/>
          <w:szCs w:val="20"/>
          <w:rtl/>
        </w:rPr>
        <w:t xml:space="preserve"> </w:t>
      </w:r>
      <w:r w:rsidRPr="0098158A">
        <w:rPr>
          <w:rFonts w:cs="Arial" w:hint="cs"/>
          <w:sz w:val="20"/>
          <w:szCs w:val="20"/>
          <w:rtl/>
        </w:rPr>
        <w:t>וסמך</w:t>
      </w:r>
      <w:r w:rsidRPr="0098158A">
        <w:rPr>
          <w:rFonts w:cs="Arial"/>
          <w:sz w:val="20"/>
          <w:szCs w:val="20"/>
          <w:rtl/>
        </w:rPr>
        <w:t xml:space="preserve"> </w:t>
      </w:r>
      <w:r w:rsidRPr="0098158A">
        <w:rPr>
          <w:rFonts w:cs="Arial" w:hint="cs"/>
          <w:sz w:val="20"/>
          <w:szCs w:val="20"/>
          <w:rtl/>
        </w:rPr>
        <w:t>עליו</w:t>
      </w:r>
      <w:r w:rsidRPr="0098158A">
        <w:rPr>
          <w:rFonts w:cs="Arial"/>
          <w:sz w:val="20"/>
          <w:szCs w:val="20"/>
          <w:rtl/>
        </w:rPr>
        <w:t xml:space="preserve"> </w:t>
      </w:r>
      <w:r w:rsidRPr="0098158A">
        <w:rPr>
          <w:rFonts w:cs="Arial" w:hint="cs"/>
          <w:sz w:val="20"/>
          <w:szCs w:val="20"/>
          <w:rtl/>
        </w:rPr>
        <w:t>בספר</w:t>
      </w:r>
      <w:r w:rsidRPr="0098158A">
        <w:rPr>
          <w:rFonts w:cs="Arial"/>
          <w:sz w:val="20"/>
          <w:szCs w:val="20"/>
          <w:rtl/>
        </w:rPr>
        <w:t xml:space="preserve"> </w:t>
      </w:r>
      <w:r w:rsidRPr="0098158A">
        <w:rPr>
          <w:rFonts w:cs="Arial" w:hint="cs"/>
          <w:sz w:val="20"/>
          <w:szCs w:val="20"/>
          <w:rtl/>
        </w:rPr>
        <w:t>אגרות</w:t>
      </w:r>
      <w:r w:rsidRPr="0098158A">
        <w:rPr>
          <w:rFonts w:cs="Arial"/>
          <w:sz w:val="20"/>
          <w:szCs w:val="20"/>
          <w:rtl/>
        </w:rPr>
        <w:t xml:space="preserve"> </w:t>
      </w:r>
      <w:r w:rsidRPr="0098158A">
        <w:rPr>
          <w:rFonts w:cs="Arial" w:hint="cs"/>
          <w:sz w:val="20"/>
          <w:szCs w:val="20"/>
          <w:rtl/>
        </w:rPr>
        <w:t>משה</w:t>
      </w:r>
      <w:r w:rsidRPr="0098158A">
        <w:rPr>
          <w:rFonts w:cs="Arial"/>
          <w:sz w:val="20"/>
          <w:szCs w:val="20"/>
          <w:rtl/>
        </w:rPr>
        <w:t xml:space="preserve"> </w:t>
      </w:r>
      <w:r w:rsidRPr="0098158A">
        <w:rPr>
          <w:rFonts w:cs="Arial" w:hint="cs"/>
          <w:sz w:val="20"/>
          <w:szCs w:val="20"/>
          <w:rtl/>
        </w:rPr>
        <w:t>(או</w:t>
      </w:r>
      <w:r w:rsidRPr="0098158A">
        <w:rPr>
          <w:rFonts w:cs="Arial"/>
          <w:sz w:val="20"/>
          <w:szCs w:val="20"/>
          <w:rtl/>
        </w:rPr>
        <w:t>"</w:t>
      </w:r>
      <w:r w:rsidRPr="0098158A">
        <w:rPr>
          <w:rFonts w:cs="Arial" w:hint="cs"/>
          <w:sz w:val="20"/>
          <w:szCs w:val="20"/>
          <w:rtl/>
        </w:rPr>
        <w:t>ח</w:t>
      </w:r>
      <w:r w:rsidRPr="0098158A">
        <w:rPr>
          <w:rFonts w:cs="Arial"/>
          <w:sz w:val="20"/>
          <w:szCs w:val="20"/>
          <w:rtl/>
        </w:rPr>
        <w:t xml:space="preserve"> </w:t>
      </w:r>
      <w:r w:rsidRPr="0098158A">
        <w:rPr>
          <w:rFonts w:cs="Arial" w:hint="cs"/>
          <w:sz w:val="20"/>
          <w:szCs w:val="20"/>
          <w:rtl/>
        </w:rPr>
        <w:t>לט</w:t>
      </w:r>
      <w:r w:rsidRPr="0098158A">
        <w:rPr>
          <w:rFonts w:cs="Arial"/>
          <w:sz w:val="20"/>
          <w:szCs w:val="20"/>
          <w:rtl/>
        </w:rPr>
        <w:t>'</w:t>
      </w:r>
      <w:r w:rsidRPr="0098158A">
        <w:rPr>
          <w:rFonts w:cs="Arial" w:hint="cs"/>
          <w:sz w:val="20"/>
          <w:szCs w:val="20"/>
          <w:rtl/>
        </w:rPr>
        <w:t>, "כבר הורה זקן").</w:t>
      </w:r>
      <w:r w:rsidRPr="0098158A">
        <w:rPr>
          <w:rFonts w:cs="Arial"/>
          <w:sz w:val="20"/>
          <w:szCs w:val="20"/>
          <w:rtl/>
        </w:rPr>
        <w:t xml:space="preserve"> </w:t>
      </w:r>
      <w:r w:rsidRPr="0098158A">
        <w:rPr>
          <w:rFonts w:cs="Arial" w:hint="cs"/>
          <w:sz w:val="20"/>
          <w:szCs w:val="20"/>
          <w:rtl/>
        </w:rPr>
        <w:t>וכן</w:t>
      </w:r>
      <w:r w:rsidRPr="0098158A">
        <w:rPr>
          <w:rFonts w:cs="Arial"/>
          <w:sz w:val="20"/>
          <w:szCs w:val="20"/>
          <w:rtl/>
        </w:rPr>
        <w:t xml:space="preserve"> </w:t>
      </w:r>
      <w:r w:rsidRPr="0098158A">
        <w:rPr>
          <w:rFonts w:cs="Arial" w:hint="cs"/>
          <w:sz w:val="20"/>
          <w:szCs w:val="20"/>
          <w:rtl/>
        </w:rPr>
        <w:t>בשרידי</w:t>
      </w:r>
      <w:r w:rsidRPr="0098158A">
        <w:rPr>
          <w:rFonts w:cs="Arial"/>
          <w:sz w:val="20"/>
          <w:szCs w:val="20"/>
          <w:rtl/>
        </w:rPr>
        <w:t xml:space="preserve"> </w:t>
      </w:r>
      <w:r w:rsidRPr="0098158A">
        <w:rPr>
          <w:rFonts w:cs="Arial" w:hint="cs"/>
          <w:sz w:val="20"/>
          <w:szCs w:val="20"/>
          <w:rtl/>
        </w:rPr>
        <w:t>אש</w:t>
      </w:r>
      <w:r w:rsidRPr="0098158A">
        <w:rPr>
          <w:rFonts w:cs="Arial"/>
          <w:sz w:val="20"/>
          <w:szCs w:val="20"/>
          <w:rtl/>
        </w:rPr>
        <w:t xml:space="preserve"> </w:t>
      </w:r>
      <w:r w:rsidRPr="0098158A">
        <w:rPr>
          <w:rFonts w:cs="Arial" w:hint="cs"/>
          <w:sz w:val="20"/>
          <w:szCs w:val="20"/>
          <w:rtl/>
        </w:rPr>
        <w:t>(ח</w:t>
      </w:r>
      <w:r w:rsidRPr="0098158A">
        <w:rPr>
          <w:rFonts w:cs="Arial"/>
          <w:sz w:val="20"/>
          <w:szCs w:val="20"/>
          <w:rtl/>
        </w:rPr>
        <w:t>"</w:t>
      </w:r>
      <w:r w:rsidRPr="0098158A">
        <w:rPr>
          <w:rFonts w:cs="Arial" w:hint="cs"/>
          <w:sz w:val="20"/>
          <w:szCs w:val="20"/>
          <w:rtl/>
        </w:rPr>
        <w:t>ב</w:t>
      </w:r>
      <w:r w:rsidRPr="0098158A">
        <w:rPr>
          <w:rFonts w:cs="Arial"/>
          <w:sz w:val="20"/>
          <w:szCs w:val="20"/>
          <w:rtl/>
        </w:rPr>
        <w:t xml:space="preserve"> </w:t>
      </w:r>
      <w:r w:rsidRPr="0098158A">
        <w:rPr>
          <w:rFonts w:cs="Arial" w:hint="cs"/>
          <w:sz w:val="20"/>
          <w:szCs w:val="20"/>
          <w:rtl/>
        </w:rPr>
        <w:t>יד</w:t>
      </w:r>
      <w:r w:rsidRPr="0098158A">
        <w:rPr>
          <w:rFonts w:cs="Arial"/>
          <w:sz w:val="20"/>
          <w:szCs w:val="20"/>
          <w:rtl/>
        </w:rPr>
        <w:t>'</w:t>
      </w:r>
      <w:r w:rsidRPr="0098158A">
        <w:rPr>
          <w:rFonts w:cs="Arial" w:hint="cs"/>
          <w:sz w:val="20"/>
          <w:szCs w:val="20"/>
          <w:rtl/>
        </w:rPr>
        <w:t>)</w:t>
      </w:r>
      <w:r w:rsidRPr="0098158A">
        <w:rPr>
          <w:rFonts w:cs="Arial"/>
          <w:sz w:val="20"/>
          <w:szCs w:val="20"/>
          <w:rtl/>
        </w:rPr>
        <w:t xml:space="preserve"> </w:t>
      </w:r>
      <w:r w:rsidRPr="0098158A">
        <w:rPr>
          <w:rFonts w:cs="Arial" w:hint="cs"/>
          <w:sz w:val="20"/>
          <w:szCs w:val="20"/>
          <w:rtl/>
        </w:rPr>
        <w:t>מביא</w:t>
      </w:r>
      <w:r w:rsidRPr="0098158A">
        <w:rPr>
          <w:rFonts w:cs="Arial"/>
          <w:sz w:val="20"/>
          <w:szCs w:val="20"/>
          <w:rtl/>
        </w:rPr>
        <w:t xml:space="preserve"> </w:t>
      </w:r>
      <w:r w:rsidRPr="0098158A">
        <w:rPr>
          <w:rFonts w:cs="Arial" w:hint="cs"/>
          <w:sz w:val="20"/>
          <w:szCs w:val="20"/>
          <w:rtl/>
        </w:rPr>
        <w:t>דברי</w:t>
      </w:r>
      <w:r w:rsidRPr="0098158A">
        <w:rPr>
          <w:rFonts w:cs="Arial"/>
          <w:sz w:val="20"/>
          <w:szCs w:val="20"/>
          <w:rtl/>
        </w:rPr>
        <w:t xml:space="preserve"> </w:t>
      </w:r>
      <w:r w:rsidRPr="0098158A">
        <w:rPr>
          <w:rFonts w:cs="Arial" w:hint="cs"/>
          <w:sz w:val="20"/>
          <w:szCs w:val="20"/>
          <w:rtl/>
        </w:rPr>
        <w:t>ערוה</w:t>
      </w:r>
      <w:r w:rsidRPr="0098158A">
        <w:rPr>
          <w:rFonts w:cs="Arial"/>
          <w:sz w:val="20"/>
          <w:szCs w:val="20"/>
          <w:rtl/>
        </w:rPr>
        <w:t>"</w:t>
      </w:r>
      <w:r w:rsidRPr="0098158A">
        <w:rPr>
          <w:rFonts w:cs="Arial" w:hint="cs"/>
          <w:sz w:val="20"/>
          <w:szCs w:val="20"/>
          <w:rtl/>
        </w:rPr>
        <w:t>ש</w:t>
      </w:r>
      <w:r w:rsidRPr="0098158A">
        <w:rPr>
          <w:rFonts w:cs="Arial"/>
          <w:sz w:val="20"/>
          <w:szCs w:val="20"/>
          <w:rtl/>
        </w:rPr>
        <w:t xml:space="preserve"> </w:t>
      </w:r>
      <w:r w:rsidRPr="0098158A">
        <w:rPr>
          <w:rFonts w:cs="Arial" w:hint="cs"/>
          <w:sz w:val="20"/>
          <w:szCs w:val="20"/>
          <w:rtl/>
        </w:rPr>
        <w:t>וכ</w:t>
      </w:r>
      <w:r w:rsidRPr="0098158A">
        <w:rPr>
          <w:rFonts w:cs="Arial"/>
          <w:sz w:val="20"/>
          <w:szCs w:val="20"/>
          <w:rtl/>
        </w:rPr>
        <w:t xml:space="preserve">' </w:t>
      </w:r>
      <w:r w:rsidRPr="0098158A">
        <w:rPr>
          <w:rFonts w:cs="Arial" w:hint="cs"/>
          <w:sz w:val="20"/>
          <w:szCs w:val="20"/>
          <w:rtl/>
        </w:rPr>
        <w:t>"ודבריו</w:t>
      </w:r>
      <w:r w:rsidRPr="0098158A">
        <w:rPr>
          <w:rFonts w:cs="Arial"/>
          <w:sz w:val="20"/>
          <w:szCs w:val="20"/>
          <w:rtl/>
        </w:rPr>
        <w:t xml:space="preserve"> </w:t>
      </w:r>
      <w:r w:rsidRPr="0098158A">
        <w:rPr>
          <w:rFonts w:cs="Arial" w:hint="cs"/>
          <w:sz w:val="20"/>
          <w:szCs w:val="20"/>
          <w:rtl/>
        </w:rPr>
        <w:t>ברורים</w:t>
      </w:r>
      <w:r w:rsidRPr="0098158A">
        <w:rPr>
          <w:rFonts w:cs="Arial"/>
          <w:sz w:val="20"/>
          <w:szCs w:val="20"/>
          <w:rtl/>
        </w:rPr>
        <w:t xml:space="preserve"> </w:t>
      </w:r>
      <w:r w:rsidRPr="0098158A">
        <w:rPr>
          <w:rFonts w:cs="Arial" w:hint="cs"/>
          <w:sz w:val="20"/>
          <w:szCs w:val="20"/>
          <w:rtl/>
        </w:rPr>
        <w:t>לכל</w:t>
      </w:r>
      <w:r w:rsidRPr="0098158A">
        <w:rPr>
          <w:rFonts w:cs="Arial"/>
          <w:sz w:val="20"/>
          <w:szCs w:val="20"/>
          <w:rtl/>
        </w:rPr>
        <w:t xml:space="preserve"> </w:t>
      </w:r>
      <w:r w:rsidRPr="0098158A">
        <w:rPr>
          <w:rFonts w:cs="Arial" w:hint="cs"/>
          <w:sz w:val="20"/>
          <w:szCs w:val="20"/>
          <w:rtl/>
        </w:rPr>
        <w:t>מי</w:t>
      </w:r>
      <w:r w:rsidRPr="0098158A">
        <w:rPr>
          <w:rFonts w:cs="Arial"/>
          <w:sz w:val="20"/>
          <w:szCs w:val="20"/>
          <w:rtl/>
        </w:rPr>
        <w:t xml:space="preserve"> </w:t>
      </w:r>
      <w:r w:rsidRPr="0098158A">
        <w:rPr>
          <w:rFonts w:cs="Arial" w:hint="cs"/>
          <w:sz w:val="20"/>
          <w:szCs w:val="20"/>
          <w:rtl/>
        </w:rPr>
        <w:t>שדעתו</w:t>
      </w:r>
      <w:r w:rsidRPr="0098158A">
        <w:rPr>
          <w:rFonts w:cs="Arial"/>
          <w:sz w:val="20"/>
          <w:szCs w:val="20"/>
          <w:rtl/>
        </w:rPr>
        <w:t xml:space="preserve"> </w:t>
      </w:r>
      <w:r w:rsidRPr="0098158A">
        <w:rPr>
          <w:rFonts w:cs="Arial" w:hint="cs"/>
          <w:sz w:val="20"/>
          <w:szCs w:val="20"/>
          <w:rtl/>
        </w:rPr>
        <w:t>ישרה</w:t>
      </w:r>
      <w:r w:rsidRPr="0098158A">
        <w:rPr>
          <w:rFonts w:cs="Arial"/>
          <w:sz w:val="20"/>
          <w:szCs w:val="20"/>
          <w:rtl/>
        </w:rPr>
        <w:t xml:space="preserve"> </w:t>
      </w:r>
      <w:r w:rsidRPr="0098158A">
        <w:rPr>
          <w:rFonts w:cs="Arial" w:hint="cs"/>
          <w:sz w:val="20"/>
          <w:szCs w:val="20"/>
          <w:rtl/>
        </w:rPr>
        <w:t>ומודה</w:t>
      </w:r>
      <w:r w:rsidRPr="0098158A">
        <w:rPr>
          <w:rFonts w:cs="Arial"/>
          <w:sz w:val="20"/>
          <w:szCs w:val="20"/>
          <w:rtl/>
        </w:rPr>
        <w:t xml:space="preserve"> </w:t>
      </w:r>
      <w:r w:rsidRPr="0098158A">
        <w:rPr>
          <w:rFonts w:cs="Arial" w:hint="cs"/>
          <w:sz w:val="20"/>
          <w:szCs w:val="20"/>
          <w:rtl/>
        </w:rPr>
        <w:t>על</w:t>
      </w:r>
      <w:r w:rsidRPr="0098158A">
        <w:rPr>
          <w:rFonts w:cs="Arial"/>
          <w:sz w:val="20"/>
          <w:szCs w:val="20"/>
          <w:rtl/>
        </w:rPr>
        <w:t xml:space="preserve"> </w:t>
      </w:r>
      <w:r w:rsidRPr="0098158A">
        <w:rPr>
          <w:rFonts w:cs="Arial" w:hint="cs"/>
          <w:sz w:val="20"/>
          <w:szCs w:val="20"/>
          <w:rtl/>
        </w:rPr>
        <w:t>האמת"</w:t>
      </w:r>
      <w:r w:rsidRPr="0098158A">
        <w:rPr>
          <w:rFonts w:cs="Arial"/>
          <w:sz w:val="20"/>
          <w:szCs w:val="20"/>
          <w:rtl/>
        </w:rPr>
        <w:t xml:space="preserve"> </w:t>
      </w:r>
      <w:r w:rsidRPr="0098158A">
        <w:rPr>
          <w:rFonts w:cs="Arial" w:hint="cs"/>
          <w:sz w:val="20"/>
          <w:szCs w:val="20"/>
          <w:rtl/>
        </w:rPr>
        <w:t>(וכן</w:t>
      </w:r>
      <w:r w:rsidRPr="0098158A">
        <w:rPr>
          <w:rFonts w:cs="Arial"/>
          <w:sz w:val="20"/>
          <w:szCs w:val="20"/>
          <w:rtl/>
        </w:rPr>
        <w:t xml:space="preserve"> </w:t>
      </w:r>
      <w:r w:rsidRPr="0098158A">
        <w:rPr>
          <w:rFonts w:cs="Arial" w:hint="cs"/>
          <w:sz w:val="20"/>
          <w:szCs w:val="20"/>
          <w:rtl/>
        </w:rPr>
        <w:t>הוא</w:t>
      </w:r>
      <w:r w:rsidRPr="0098158A">
        <w:rPr>
          <w:rFonts w:cs="Arial"/>
          <w:sz w:val="20"/>
          <w:szCs w:val="20"/>
          <w:rtl/>
        </w:rPr>
        <w:t xml:space="preserve"> </w:t>
      </w:r>
      <w:r w:rsidRPr="0098158A">
        <w:rPr>
          <w:rFonts w:cs="Arial" w:hint="cs"/>
          <w:sz w:val="20"/>
          <w:szCs w:val="20"/>
          <w:rtl/>
        </w:rPr>
        <w:t>בכה</w:t>
      </w:r>
      <w:r w:rsidRPr="0098158A">
        <w:rPr>
          <w:rFonts w:cs="Arial"/>
          <w:sz w:val="20"/>
          <w:szCs w:val="20"/>
          <w:rtl/>
        </w:rPr>
        <w:t>"</w:t>
      </w:r>
      <w:r w:rsidRPr="0098158A">
        <w:rPr>
          <w:rFonts w:cs="Arial" w:hint="cs"/>
          <w:sz w:val="20"/>
          <w:szCs w:val="20"/>
          <w:rtl/>
        </w:rPr>
        <w:t>ח</w:t>
      </w:r>
      <w:r w:rsidRPr="0098158A">
        <w:rPr>
          <w:rFonts w:cs="Arial"/>
          <w:sz w:val="20"/>
          <w:szCs w:val="20"/>
          <w:rtl/>
        </w:rPr>
        <w:t xml:space="preserve"> </w:t>
      </w:r>
      <w:r w:rsidRPr="0098158A">
        <w:rPr>
          <w:rFonts w:cs="Arial" w:hint="cs"/>
          <w:sz w:val="20"/>
          <w:szCs w:val="20"/>
          <w:rtl/>
        </w:rPr>
        <w:t>עה'</w:t>
      </w:r>
      <w:r w:rsidRPr="0098158A">
        <w:rPr>
          <w:rFonts w:cs="Arial"/>
          <w:sz w:val="20"/>
          <w:szCs w:val="20"/>
          <w:rtl/>
        </w:rPr>
        <w:t xml:space="preserve"> </w:t>
      </w:r>
      <w:r w:rsidRPr="0098158A">
        <w:rPr>
          <w:rFonts w:cs="Arial" w:hint="cs"/>
          <w:sz w:val="20"/>
          <w:szCs w:val="20"/>
          <w:rtl/>
        </w:rPr>
        <w:t>יז').</w:t>
      </w:r>
      <w:r w:rsidR="00BF2379">
        <w:rPr>
          <w:rStyle w:val="a5"/>
          <w:sz w:val="20"/>
          <w:szCs w:val="20"/>
          <w:rtl/>
        </w:rPr>
        <w:footnoteReference w:id="24"/>
      </w:r>
    </w:p>
    <w:p w:rsidR="009F2CDF" w:rsidRPr="0098158A" w:rsidRDefault="009F2CDF" w:rsidP="009F2CDF">
      <w:pPr>
        <w:jc w:val="both"/>
        <w:rPr>
          <w:rFonts w:cs="Arial"/>
          <w:sz w:val="20"/>
          <w:szCs w:val="20"/>
          <w:rtl/>
        </w:rPr>
      </w:pPr>
      <w:r w:rsidRPr="0098158A">
        <w:rPr>
          <w:rFonts w:cs="Arial" w:hint="cs"/>
          <w:sz w:val="20"/>
          <w:szCs w:val="20"/>
          <w:rtl/>
        </w:rPr>
        <w:lastRenderedPageBreak/>
        <w:t>לענין ישיבה מעורבת, ב'לבוש'</w:t>
      </w:r>
      <w:r w:rsidRPr="0098158A">
        <w:rPr>
          <w:rFonts w:cs="Arial"/>
          <w:sz w:val="20"/>
          <w:szCs w:val="20"/>
          <w:rtl/>
        </w:rPr>
        <w:t xml:space="preserve"> </w:t>
      </w:r>
      <w:r w:rsidRPr="0098158A">
        <w:rPr>
          <w:rFonts w:cs="Arial" w:hint="cs"/>
          <w:sz w:val="20"/>
          <w:szCs w:val="20"/>
          <w:rtl/>
        </w:rPr>
        <w:t>(סוף</w:t>
      </w:r>
      <w:r w:rsidRPr="0098158A">
        <w:rPr>
          <w:rFonts w:cs="Arial"/>
          <w:sz w:val="20"/>
          <w:szCs w:val="20"/>
          <w:rtl/>
        </w:rPr>
        <w:t xml:space="preserve"> </w:t>
      </w:r>
      <w:r w:rsidRPr="0098158A">
        <w:rPr>
          <w:rFonts w:cs="Arial" w:hint="cs"/>
          <w:sz w:val="20"/>
          <w:szCs w:val="20"/>
          <w:rtl/>
        </w:rPr>
        <w:t>או</w:t>
      </w:r>
      <w:r w:rsidRPr="0098158A">
        <w:rPr>
          <w:rFonts w:cs="Arial"/>
          <w:sz w:val="20"/>
          <w:szCs w:val="20"/>
          <w:rtl/>
        </w:rPr>
        <w:t>"</w:t>
      </w:r>
      <w:r w:rsidRPr="0098158A">
        <w:rPr>
          <w:rFonts w:cs="Arial" w:hint="cs"/>
          <w:sz w:val="20"/>
          <w:szCs w:val="20"/>
          <w:rtl/>
        </w:rPr>
        <w:t>ח) כתב</w:t>
      </w:r>
      <w:r w:rsidRPr="0098158A">
        <w:rPr>
          <w:rFonts w:cs="Arial"/>
          <w:sz w:val="20"/>
          <w:szCs w:val="20"/>
          <w:rtl/>
        </w:rPr>
        <w:t xml:space="preserve">: </w:t>
      </w:r>
      <w:r w:rsidRPr="0098158A">
        <w:rPr>
          <w:rFonts w:cs="Arial" w:hint="cs"/>
          <w:sz w:val="20"/>
          <w:szCs w:val="20"/>
          <w:rtl/>
        </w:rPr>
        <w:t>"אמרו</w:t>
      </w:r>
      <w:r w:rsidRPr="0098158A">
        <w:rPr>
          <w:rFonts w:cs="Arial"/>
          <w:sz w:val="20"/>
          <w:szCs w:val="20"/>
          <w:rtl/>
        </w:rPr>
        <w:t xml:space="preserve"> </w:t>
      </w:r>
      <w:r w:rsidRPr="0098158A">
        <w:rPr>
          <w:rFonts w:cs="Arial" w:hint="cs"/>
          <w:sz w:val="20"/>
          <w:szCs w:val="20"/>
          <w:rtl/>
        </w:rPr>
        <w:t>כ</w:t>
      </w:r>
      <w:r w:rsidRPr="0098158A">
        <w:rPr>
          <w:rFonts w:cs="Arial"/>
          <w:sz w:val="20"/>
          <w:szCs w:val="20"/>
          <w:rtl/>
        </w:rPr>
        <w:t>"</w:t>
      </w:r>
      <w:r w:rsidRPr="0098158A">
        <w:rPr>
          <w:rFonts w:cs="Arial" w:hint="cs"/>
          <w:sz w:val="20"/>
          <w:szCs w:val="20"/>
          <w:rtl/>
        </w:rPr>
        <w:t>מ</w:t>
      </w:r>
      <w:r w:rsidRPr="0098158A">
        <w:rPr>
          <w:rFonts w:cs="Arial"/>
          <w:sz w:val="20"/>
          <w:szCs w:val="20"/>
          <w:rtl/>
        </w:rPr>
        <w:t xml:space="preserve"> </w:t>
      </w:r>
      <w:r w:rsidRPr="0098158A">
        <w:rPr>
          <w:rFonts w:cs="Arial" w:hint="cs"/>
          <w:sz w:val="20"/>
          <w:szCs w:val="20"/>
          <w:rtl/>
        </w:rPr>
        <w:t>שאנשים</w:t>
      </w:r>
      <w:r w:rsidRPr="0098158A">
        <w:rPr>
          <w:rFonts w:cs="Arial"/>
          <w:sz w:val="20"/>
          <w:szCs w:val="20"/>
          <w:rtl/>
        </w:rPr>
        <w:t xml:space="preserve"> </w:t>
      </w:r>
      <w:r w:rsidRPr="0098158A">
        <w:rPr>
          <w:rFonts w:cs="Arial" w:hint="cs"/>
          <w:sz w:val="20"/>
          <w:szCs w:val="20"/>
          <w:rtl/>
        </w:rPr>
        <w:t>ונשים</w:t>
      </w:r>
      <w:r w:rsidRPr="0098158A">
        <w:rPr>
          <w:rFonts w:cs="Arial"/>
          <w:sz w:val="20"/>
          <w:szCs w:val="20"/>
          <w:rtl/>
        </w:rPr>
        <w:t xml:space="preserve"> </w:t>
      </w:r>
      <w:r w:rsidRPr="0098158A">
        <w:rPr>
          <w:rFonts w:cs="Arial" w:hint="cs"/>
          <w:sz w:val="20"/>
          <w:szCs w:val="20"/>
          <w:rtl/>
        </w:rPr>
        <w:t>ויושבים</w:t>
      </w:r>
      <w:r w:rsidRPr="0098158A">
        <w:rPr>
          <w:rFonts w:cs="Arial"/>
          <w:sz w:val="20"/>
          <w:szCs w:val="20"/>
          <w:rtl/>
        </w:rPr>
        <w:t xml:space="preserve"> </w:t>
      </w:r>
      <w:r w:rsidRPr="0098158A">
        <w:rPr>
          <w:rFonts w:cs="Arial" w:hint="cs"/>
          <w:sz w:val="20"/>
          <w:szCs w:val="20"/>
          <w:rtl/>
        </w:rPr>
        <w:t>והאנשים</w:t>
      </w:r>
      <w:r w:rsidRPr="0098158A">
        <w:rPr>
          <w:rFonts w:cs="Arial"/>
          <w:sz w:val="20"/>
          <w:szCs w:val="20"/>
          <w:rtl/>
        </w:rPr>
        <w:t xml:space="preserve"> </w:t>
      </w:r>
      <w:r w:rsidRPr="0098158A">
        <w:rPr>
          <w:rFonts w:cs="Arial" w:hint="cs"/>
          <w:sz w:val="20"/>
          <w:szCs w:val="20"/>
          <w:rtl/>
        </w:rPr>
        <w:t>רואים</w:t>
      </w:r>
      <w:r w:rsidRPr="0098158A">
        <w:rPr>
          <w:rFonts w:cs="Arial"/>
          <w:sz w:val="20"/>
          <w:szCs w:val="20"/>
          <w:rtl/>
        </w:rPr>
        <w:t xml:space="preserve"> </w:t>
      </w:r>
      <w:r w:rsidRPr="0098158A">
        <w:rPr>
          <w:rFonts w:cs="Arial" w:hint="cs"/>
          <w:sz w:val="20"/>
          <w:szCs w:val="20"/>
          <w:rtl/>
        </w:rPr>
        <w:t>את</w:t>
      </w:r>
      <w:r w:rsidRPr="0098158A">
        <w:rPr>
          <w:rFonts w:cs="Arial"/>
          <w:sz w:val="20"/>
          <w:szCs w:val="20"/>
          <w:rtl/>
        </w:rPr>
        <w:t xml:space="preserve"> </w:t>
      </w:r>
      <w:r w:rsidRPr="0098158A">
        <w:rPr>
          <w:rFonts w:cs="Arial" w:hint="cs"/>
          <w:sz w:val="20"/>
          <w:szCs w:val="20"/>
          <w:rtl/>
        </w:rPr>
        <w:t>הנשים</w:t>
      </w:r>
      <w:r w:rsidRPr="0098158A">
        <w:rPr>
          <w:rFonts w:cs="Arial"/>
          <w:sz w:val="20"/>
          <w:szCs w:val="20"/>
          <w:rtl/>
        </w:rPr>
        <w:t xml:space="preserve"> </w:t>
      </w:r>
      <w:r w:rsidRPr="0098158A">
        <w:rPr>
          <w:rFonts w:cs="Arial" w:hint="cs"/>
          <w:sz w:val="20"/>
          <w:szCs w:val="20"/>
          <w:rtl/>
        </w:rPr>
        <w:t>בסעודת</w:t>
      </w:r>
      <w:r w:rsidRPr="0098158A">
        <w:rPr>
          <w:rFonts w:cs="Arial"/>
          <w:sz w:val="20"/>
          <w:szCs w:val="20"/>
          <w:rtl/>
        </w:rPr>
        <w:t xml:space="preserve"> </w:t>
      </w:r>
      <w:r w:rsidRPr="0098158A">
        <w:rPr>
          <w:rFonts w:cs="Arial" w:hint="cs"/>
          <w:sz w:val="20"/>
          <w:szCs w:val="20"/>
          <w:rtl/>
        </w:rPr>
        <w:t>נשואין</w:t>
      </w:r>
      <w:r w:rsidRPr="0098158A">
        <w:rPr>
          <w:rFonts w:cs="Arial"/>
          <w:sz w:val="20"/>
          <w:szCs w:val="20"/>
          <w:rtl/>
        </w:rPr>
        <w:t xml:space="preserve"> </w:t>
      </w:r>
      <w:r w:rsidRPr="0098158A">
        <w:rPr>
          <w:rFonts w:cs="Arial" w:hint="cs"/>
          <w:sz w:val="20"/>
          <w:szCs w:val="20"/>
          <w:rtl/>
        </w:rPr>
        <w:t>אין</w:t>
      </w:r>
      <w:r w:rsidRPr="0098158A">
        <w:rPr>
          <w:rFonts w:cs="Arial"/>
          <w:sz w:val="20"/>
          <w:szCs w:val="20"/>
          <w:rtl/>
        </w:rPr>
        <w:t xml:space="preserve"> </w:t>
      </w:r>
      <w:r w:rsidRPr="0098158A">
        <w:rPr>
          <w:rFonts w:cs="Arial" w:hint="cs"/>
          <w:sz w:val="20"/>
          <w:szCs w:val="20"/>
          <w:rtl/>
        </w:rPr>
        <w:t>מברכין</w:t>
      </w:r>
      <w:r w:rsidRPr="0098158A">
        <w:rPr>
          <w:rFonts w:cs="Arial"/>
          <w:sz w:val="20"/>
          <w:szCs w:val="20"/>
          <w:rtl/>
        </w:rPr>
        <w:t xml:space="preserve"> </w:t>
      </w:r>
      <w:r w:rsidRPr="0098158A">
        <w:rPr>
          <w:rFonts w:cs="Arial" w:hint="cs"/>
          <w:sz w:val="20"/>
          <w:szCs w:val="20"/>
          <w:rtl/>
        </w:rPr>
        <w:t>שהשמחה</w:t>
      </w:r>
      <w:r w:rsidRPr="0098158A">
        <w:rPr>
          <w:rFonts w:cs="Arial"/>
          <w:sz w:val="20"/>
          <w:szCs w:val="20"/>
          <w:rtl/>
        </w:rPr>
        <w:t xml:space="preserve"> </w:t>
      </w:r>
      <w:r w:rsidRPr="0098158A">
        <w:rPr>
          <w:rFonts w:cs="Arial" w:hint="cs"/>
          <w:sz w:val="20"/>
          <w:szCs w:val="20"/>
          <w:rtl/>
        </w:rPr>
        <w:t>במעונו</w:t>
      </w:r>
      <w:r w:rsidRPr="0098158A">
        <w:rPr>
          <w:rFonts w:cs="Arial"/>
          <w:sz w:val="20"/>
          <w:szCs w:val="20"/>
          <w:rtl/>
        </w:rPr>
        <w:t xml:space="preserve"> </w:t>
      </w:r>
      <w:r w:rsidRPr="0098158A">
        <w:rPr>
          <w:rFonts w:cs="Arial" w:hint="cs"/>
          <w:sz w:val="20"/>
          <w:szCs w:val="20"/>
          <w:rtl/>
        </w:rPr>
        <w:t>שאין</w:t>
      </w:r>
      <w:r w:rsidRPr="0098158A">
        <w:rPr>
          <w:rFonts w:cs="Arial"/>
          <w:sz w:val="20"/>
          <w:szCs w:val="20"/>
          <w:rtl/>
        </w:rPr>
        <w:t xml:space="preserve"> </w:t>
      </w:r>
      <w:r w:rsidRPr="0098158A">
        <w:rPr>
          <w:rFonts w:cs="Arial" w:hint="cs"/>
          <w:sz w:val="20"/>
          <w:szCs w:val="20"/>
          <w:rtl/>
        </w:rPr>
        <w:t>הקב</w:t>
      </w:r>
      <w:r w:rsidRPr="0098158A">
        <w:rPr>
          <w:rFonts w:cs="Arial"/>
          <w:sz w:val="20"/>
          <w:szCs w:val="20"/>
          <w:rtl/>
        </w:rPr>
        <w:t>"</w:t>
      </w:r>
      <w:r w:rsidRPr="0098158A">
        <w:rPr>
          <w:rFonts w:cs="Arial" w:hint="cs"/>
          <w:sz w:val="20"/>
          <w:szCs w:val="20"/>
          <w:rtl/>
        </w:rPr>
        <w:t>ה</w:t>
      </w:r>
      <w:r w:rsidRPr="0098158A">
        <w:rPr>
          <w:rFonts w:cs="Arial"/>
          <w:sz w:val="20"/>
          <w:szCs w:val="20"/>
          <w:rtl/>
        </w:rPr>
        <w:t xml:space="preserve"> </w:t>
      </w:r>
      <w:r w:rsidRPr="0098158A">
        <w:rPr>
          <w:rFonts w:cs="Arial" w:hint="cs"/>
          <w:sz w:val="20"/>
          <w:szCs w:val="20"/>
          <w:rtl/>
        </w:rPr>
        <w:t>שמח.</w:t>
      </w:r>
      <w:r w:rsidRPr="0098158A">
        <w:rPr>
          <w:rFonts w:cs="Arial"/>
          <w:sz w:val="20"/>
          <w:szCs w:val="20"/>
          <w:rtl/>
        </w:rPr>
        <w:t xml:space="preserve"> </w:t>
      </w:r>
      <w:r w:rsidRPr="0098158A">
        <w:rPr>
          <w:rFonts w:cs="Arial" w:hint="cs"/>
          <w:sz w:val="20"/>
          <w:szCs w:val="20"/>
          <w:rtl/>
        </w:rPr>
        <w:t>ואין</w:t>
      </w:r>
      <w:r w:rsidRPr="0098158A">
        <w:rPr>
          <w:rFonts w:cs="Arial"/>
          <w:sz w:val="20"/>
          <w:szCs w:val="20"/>
          <w:rtl/>
        </w:rPr>
        <w:t xml:space="preserve"> </w:t>
      </w:r>
      <w:r w:rsidRPr="0098158A">
        <w:rPr>
          <w:rFonts w:cs="Arial" w:hint="cs"/>
          <w:sz w:val="20"/>
          <w:szCs w:val="20"/>
          <w:rtl/>
        </w:rPr>
        <w:t>נזהרין</w:t>
      </w:r>
      <w:r w:rsidRPr="0098158A">
        <w:rPr>
          <w:rFonts w:cs="Arial"/>
          <w:sz w:val="20"/>
          <w:szCs w:val="20"/>
          <w:rtl/>
        </w:rPr>
        <w:t xml:space="preserve"> </w:t>
      </w:r>
      <w:r w:rsidRPr="0098158A">
        <w:rPr>
          <w:rFonts w:cs="Arial" w:hint="cs"/>
          <w:sz w:val="20"/>
          <w:szCs w:val="20"/>
          <w:rtl/>
        </w:rPr>
        <w:t>בזה.</w:t>
      </w:r>
      <w:r w:rsidRPr="0098158A">
        <w:rPr>
          <w:rFonts w:cs="Arial"/>
          <w:sz w:val="20"/>
          <w:szCs w:val="20"/>
          <w:rtl/>
        </w:rPr>
        <w:t xml:space="preserve"> </w:t>
      </w:r>
      <w:r w:rsidRPr="0098158A">
        <w:rPr>
          <w:rFonts w:cs="Arial" w:hint="cs"/>
          <w:sz w:val="20"/>
          <w:szCs w:val="20"/>
          <w:rtl/>
        </w:rPr>
        <w:t>ואפשר</w:t>
      </w:r>
      <w:r w:rsidRPr="0098158A">
        <w:rPr>
          <w:rFonts w:cs="Arial"/>
          <w:sz w:val="20"/>
          <w:szCs w:val="20"/>
          <w:rtl/>
        </w:rPr>
        <w:t xml:space="preserve"> </w:t>
      </w:r>
      <w:r w:rsidRPr="0098158A">
        <w:rPr>
          <w:rFonts w:cs="Arial" w:hint="cs"/>
          <w:sz w:val="20"/>
          <w:szCs w:val="20"/>
          <w:rtl/>
        </w:rPr>
        <w:t>משום</w:t>
      </w:r>
      <w:r w:rsidRPr="0098158A">
        <w:rPr>
          <w:rFonts w:cs="Arial"/>
          <w:sz w:val="20"/>
          <w:szCs w:val="20"/>
          <w:rtl/>
        </w:rPr>
        <w:t xml:space="preserve"> </w:t>
      </w:r>
      <w:r w:rsidRPr="0098158A">
        <w:rPr>
          <w:rFonts w:cs="Arial" w:hint="cs"/>
          <w:sz w:val="20"/>
          <w:szCs w:val="20"/>
          <w:rtl/>
        </w:rPr>
        <w:t>דעכשיו</w:t>
      </w:r>
      <w:r w:rsidRPr="0098158A">
        <w:rPr>
          <w:rFonts w:cs="Arial"/>
          <w:sz w:val="20"/>
          <w:szCs w:val="20"/>
          <w:rtl/>
        </w:rPr>
        <w:t xml:space="preserve"> </w:t>
      </w:r>
      <w:r w:rsidRPr="0098158A">
        <w:rPr>
          <w:rFonts w:cs="Arial" w:hint="cs"/>
          <w:sz w:val="20"/>
          <w:szCs w:val="20"/>
          <w:rtl/>
        </w:rPr>
        <w:t>מורגלות</w:t>
      </w:r>
      <w:r w:rsidRPr="0098158A">
        <w:rPr>
          <w:rFonts w:cs="Arial"/>
          <w:sz w:val="20"/>
          <w:szCs w:val="20"/>
          <w:rtl/>
        </w:rPr>
        <w:t xml:space="preserve"> </w:t>
      </w:r>
      <w:r w:rsidRPr="0098158A">
        <w:rPr>
          <w:rFonts w:cs="Arial" w:hint="cs"/>
          <w:sz w:val="20"/>
          <w:szCs w:val="20"/>
          <w:rtl/>
        </w:rPr>
        <w:t>הנשים</w:t>
      </w:r>
      <w:r w:rsidRPr="0098158A">
        <w:rPr>
          <w:rFonts w:cs="Arial"/>
          <w:sz w:val="20"/>
          <w:szCs w:val="20"/>
          <w:rtl/>
        </w:rPr>
        <w:t xml:space="preserve"> </w:t>
      </w:r>
      <w:r w:rsidRPr="0098158A">
        <w:rPr>
          <w:rFonts w:cs="Arial" w:hint="cs"/>
          <w:sz w:val="20"/>
          <w:szCs w:val="20"/>
          <w:rtl/>
        </w:rPr>
        <w:t>הרבה</w:t>
      </w:r>
      <w:r w:rsidRPr="0098158A">
        <w:rPr>
          <w:rFonts w:cs="Arial"/>
          <w:sz w:val="20"/>
          <w:szCs w:val="20"/>
          <w:rtl/>
        </w:rPr>
        <w:t xml:space="preserve"> </w:t>
      </w:r>
      <w:r w:rsidRPr="0098158A">
        <w:rPr>
          <w:rFonts w:cs="Arial" w:hint="cs"/>
          <w:sz w:val="20"/>
          <w:szCs w:val="20"/>
          <w:rtl/>
        </w:rPr>
        <w:t>בין</w:t>
      </w:r>
      <w:r w:rsidRPr="0098158A">
        <w:rPr>
          <w:rFonts w:cs="Arial"/>
          <w:sz w:val="20"/>
          <w:szCs w:val="20"/>
          <w:rtl/>
        </w:rPr>
        <w:t xml:space="preserve"> </w:t>
      </w:r>
      <w:r w:rsidRPr="0098158A">
        <w:rPr>
          <w:rFonts w:cs="Arial" w:hint="cs"/>
          <w:sz w:val="20"/>
          <w:szCs w:val="20"/>
          <w:rtl/>
        </w:rPr>
        <w:t>האנשים</w:t>
      </w:r>
      <w:r w:rsidRPr="0098158A">
        <w:rPr>
          <w:rFonts w:cs="Arial"/>
          <w:sz w:val="20"/>
          <w:szCs w:val="20"/>
          <w:rtl/>
        </w:rPr>
        <w:t xml:space="preserve"> </w:t>
      </w:r>
      <w:r w:rsidRPr="0098158A">
        <w:rPr>
          <w:rFonts w:cs="Arial" w:hint="cs"/>
          <w:sz w:val="20"/>
          <w:szCs w:val="20"/>
          <w:rtl/>
        </w:rPr>
        <w:t>ואין</w:t>
      </w:r>
      <w:r w:rsidRPr="0098158A">
        <w:rPr>
          <w:rFonts w:cs="Arial"/>
          <w:sz w:val="20"/>
          <w:szCs w:val="20"/>
          <w:rtl/>
        </w:rPr>
        <w:t xml:space="preserve"> </w:t>
      </w:r>
      <w:r w:rsidRPr="0098158A">
        <w:rPr>
          <w:rFonts w:cs="Arial" w:hint="cs"/>
          <w:sz w:val="20"/>
          <w:szCs w:val="20"/>
          <w:rtl/>
        </w:rPr>
        <w:t>כאן</w:t>
      </w:r>
      <w:r w:rsidRPr="0098158A">
        <w:rPr>
          <w:rFonts w:cs="Arial"/>
          <w:sz w:val="20"/>
          <w:szCs w:val="20"/>
          <w:rtl/>
        </w:rPr>
        <w:t xml:space="preserve"> </w:t>
      </w:r>
      <w:r w:rsidRPr="0098158A">
        <w:rPr>
          <w:rFonts w:cs="Arial" w:hint="cs"/>
          <w:sz w:val="20"/>
          <w:szCs w:val="20"/>
          <w:rtl/>
        </w:rPr>
        <w:t>הרהורי</w:t>
      </w:r>
      <w:r w:rsidRPr="0098158A">
        <w:rPr>
          <w:rFonts w:cs="Arial"/>
          <w:sz w:val="20"/>
          <w:szCs w:val="20"/>
          <w:rtl/>
        </w:rPr>
        <w:t xml:space="preserve"> </w:t>
      </w:r>
      <w:r w:rsidRPr="0098158A">
        <w:rPr>
          <w:rFonts w:cs="Arial" w:hint="cs"/>
          <w:sz w:val="20"/>
          <w:szCs w:val="20"/>
          <w:rtl/>
        </w:rPr>
        <w:t>עברה</w:t>
      </w:r>
      <w:r w:rsidRPr="0098158A">
        <w:rPr>
          <w:rFonts w:cs="Arial"/>
          <w:sz w:val="20"/>
          <w:szCs w:val="20"/>
          <w:rtl/>
        </w:rPr>
        <w:t xml:space="preserve"> </w:t>
      </w:r>
      <w:r w:rsidRPr="0098158A">
        <w:rPr>
          <w:rFonts w:cs="Arial" w:hint="cs"/>
          <w:sz w:val="20"/>
          <w:szCs w:val="20"/>
          <w:rtl/>
        </w:rPr>
        <w:t>כ</w:t>
      </w:r>
      <w:r w:rsidRPr="0098158A">
        <w:rPr>
          <w:rFonts w:cs="Arial"/>
          <w:sz w:val="20"/>
          <w:szCs w:val="20"/>
          <w:rtl/>
        </w:rPr>
        <w:t>"</w:t>
      </w:r>
      <w:r w:rsidRPr="0098158A">
        <w:rPr>
          <w:rFonts w:cs="Arial" w:hint="cs"/>
          <w:sz w:val="20"/>
          <w:szCs w:val="20"/>
          <w:rtl/>
        </w:rPr>
        <w:t>כ</w:t>
      </w:r>
      <w:r w:rsidRPr="0098158A">
        <w:rPr>
          <w:rFonts w:cs="Arial"/>
          <w:sz w:val="20"/>
          <w:szCs w:val="20"/>
          <w:rtl/>
        </w:rPr>
        <w:t xml:space="preserve"> </w:t>
      </w:r>
      <w:r w:rsidRPr="0098158A">
        <w:rPr>
          <w:rFonts w:cs="Arial" w:hint="cs"/>
          <w:sz w:val="20"/>
          <w:szCs w:val="20"/>
          <w:rtl/>
        </w:rPr>
        <w:t>דדמיין</w:t>
      </w:r>
      <w:r w:rsidRPr="0098158A">
        <w:rPr>
          <w:rFonts w:cs="Arial"/>
          <w:sz w:val="20"/>
          <w:szCs w:val="20"/>
          <w:rtl/>
        </w:rPr>
        <w:t xml:space="preserve"> </w:t>
      </w:r>
      <w:r w:rsidRPr="0098158A">
        <w:rPr>
          <w:rFonts w:cs="Arial" w:hint="cs"/>
          <w:sz w:val="20"/>
          <w:szCs w:val="20"/>
          <w:rtl/>
        </w:rPr>
        <w:t>עלי</w:t>
      </w:r>
      <w:r w:rsidRPr="0098158A">
        <w:rPr>
          <w:rFonts w:cs="Arial"/>
          <w:sz w:val="20"/>
          <w:szCs w:val="20"/>
          <w:rtl/>
        </w:rPr>
        <w:t xml:space="preserve"> </w:t>
      </w:r>
      <w:r w:rsidRPr="0098158A">
        <w:rPr>
          <w:rFonts w:cs="Arial" w:hint="cs"/>
          <w:sz w:val="20"/>
          <w:szCs w:val="20"/>
          <w:rtl/>
        </w:rPr>
        <w:t>כי</w:t>
      </w:r>
      <w:r w:rsidRPr="0098158A">
        <w:rPr>
          <w:rFonts w:cs="Arial"/>
          <w:sz w:val="20"/>
          <w:szCs w:val="20"/>
          <w:rtl/>
        </w:rPr>
        <w:t xml:space="preserve"> </w:t>
      </w:r>
      <w:r w:rsidRPr="0098158A">
        <w:rPr>
          <w:rFonts w:cs="Arial" w:hint="cs"/>
          <w:sz w:val="20"/>
          <w:szCs w:val="20"/>
          <w:rtl/>
        </w:rPr>
        <w:t>קאקאי</w:t>
      </w:r>
      <w:r w:rsidRPr="0098158A">
        <w:rPr>
          <w:rFonts w:cs="Arial"/>
          <w:sz w:val="20"/>
          <w:szCs w:val="20"/>
          <w:rtl/>
        </w:rPr>
        <w:t xml:space="preserve"> </w:t>
      </w:r>
      <w:r w:rsidRPr="0098158A">
        <w:rPr>
          <w:rFonts w:cs="Arial" w:hint="cs"/>
          <w:sz w:val="20"/>
          <w:szCs w:val="20"/>
          <w:rtl/>
        </w:rPr>
        <w:t>חוורי"</w:t>
      </w:r>
      <w:r w:rsidRPr="0098158A">
        <w:rPr>
          <w:rFonts w:cs="Arial"/>
          <w:sz w:val="20"/>
          <w:szCs w:val="20"/>
          <w:rtl/>
        </w:rPr>
        <w:t xml:space="preserve">, </w:t>
      </w:r>
      <w:r w:rsidRPr="0098158A">
        <w:rPr>
          <w:rFonts w:cs="Arial" w:hint="cs"/>
          <w:sz w:val="20"/>
          <w:szCs w:val="20"/>
          <w:rtl/>
        </w:rPr>
        <w:t>(וכן</w:t>
      </w:r>
      <w:r w:rsidRPr="0098158A">
        <w:rPr>
          <w:rFonts w:cs="Arial"/>
          <w:sz w:val="20"/>
          <w:szCs w:val="20"/>
          <w:rtl/>
        </w:rPr>
        <w:t xml:space="preserve"> </w:t>
      </w:r>
      <w:r w:rsidRPr="0098158A">
        <w:rPr>
          <w:rFonts w:cs="Arial" w:hint="cs"/>
          <w:sz w:val="20"/>
          <w:szCs w:val="20"/>
          <w:rtl/>
        </w:rPr>
        <w:t>הוא</w:t>
      </w:r>
      <w:r w:rsidRPr="0098158A">
        <w:rPr>
          <w:rFonts w:cs="Arial"/>
          <w:sz w:val="20"/>
          <w:szCs w:val="20"/>
          <w:rtl/>
        </w:rPr>
        <w:t xml:space="preserve"> </w:t>
      </w:r>
      <w:r w:rsidRPr="0098158A">
        <w:rPr>
          <w:rFonts w:cs="Arial" w:hint="cs"/>
          <w:sz w:val="20"/>
          <w:szCs w:val="20"/>
          <w:rtl/>
        </w:rPr>
        <w:t>ביוסף</w:t>
      </w:r>
      <w:r w:rsidRPr="0098158A">
        <w:rPr>
          <w:rFonts w:cs="Arial"/>
          <w:sz w:val="20"/>
          <w:szCs w:val="20"/>
          <w:rtl/>
        </w:rPr>
        <w:t xml:space="preserve"> </w:t>
      </w:r>
      <w:r w:rsidRPr="0098158A">
        <w:rPr>
          <w:rFonts w:cs="Arial" w:hint="cs"/>
          <w:sz w:val="20"/>
          <w:szCs w:val="20"/>
          <w:rtl/>
        </w:rPr>
        <w:t>אומץ</w:t>
      </w:r>
      <w:r w:rsidRPr="0098158A">
        <w:rPr>
          <w:rFonts w:cs="Arial"/>
          <w:sz w:val="20"/>
          <w:szCs w:val="20"/>
          <w:rtl/>
        </w:rPr>
        <w:t xml:space="preserve"> </w:t>
      </w:r>
      <w:r w:rsidRPr="0098158A">
        <w:rPr>
          <w:rFonts w:cs="Arial" w:hint="cs"/>
          <w:sz w:val="20"/>
          <w:szCs w:val="20"/>
          <w:rtl/>
        </w:rPr>
        <w:t>סי</w:t>
      </w:r>
      <w:r w:rsidRPr="0098158A">
        <w:rPr>
          <w:rFonts w:cs="Arial"/>
          <w:sz w:val="20"/>
          <w:szCs w:val="20"/>
          <w:rtl/>
        </w:rPr>
        <w:t xml:space="preserve">' </w:t>
      </w:r>
      <w:r w:rsidRPr="0098158A">
        <w:rPr>
          <w:rFonts w:cs="Arial" w:hint="cs"/>
          <w:sz w:val="20"/>
          <w:szCs w:val="20"/>
          <w:rtl/>
        </w:rPr>
        <w:t>מז</w:t>
      </w:r>
      <w:r w:rsidRPr="0098158A">
        <w:rPr>
          <w:rFonts w:cs="Arial"/>
          <w:sz w:val="20"/>
          <w:szCs w:val="20"/>
          <w:rtl/>
        </w:rPr>
        <w:t>'</w:t>
      </w:r>
      <w:r w:rsidRPr="0098158A">
        <w:rPr>
          <w:rFonts w:cs="Arial" w:hint="cs"/>
          <w:sz w:val="20"/>
          <w:szCs w:val="20"/>
          <w:rtl/>
        </w:rPr>
        <w:t>).</w:t>
      </w:r>
      <w:r w:rsidRPr="0098158A">
        <w:rPr>
          <w:rFonts w:cs="Arial"/>
          <w:sz w:val="20"/>
          <w:szCs w:val="20"/>
          <w:rtl/>
        </w:rPr>
        <w:t xml:space="preserve"> </w:t>
      </w:r>
    </w:p>
    <w:p w:rsidR="009F2CDF" w:rsidRPr="0098158A" w:rsidRDefault="009F2CDF" w:rsidP="009F2CDF">
      <w:pPr>
        <w:jc w:val="both"/>
        <w:rPr>
          <w:rFonts w:cs="Arial"/>
          <w:sz w:val="20"/>
          <w:szCs w:val="20"/>
          <w:rtl/>
        </w:rPr>
      </w:pPr>
      <w:r w:rsidRPr="0098158A">
        <w:rPr>
          <w:rFonts w:cs="Arial" w:hint="cs"/>
          <w:sz w:val="20"/>
          <w:szCs w:val="20"/>
          <w:rtl/>
        </w:rPr>
        <w:t>לענין 'ריבוי שיחה עם האשה', כתב במחה</w:t>
      </w:r>
      <w:r w:rsidRPr="0098158A">
        <w:rPr>
          <w:rFonts w:cs="Arial"/>
          <w:sz w:val="20"/>
          <w:szCs w:val="20"/>
          <w:rtl/>
        </w:rPr>
        <w:t>"</w:t>
      </w:r>
      <w:r w:rsidRPr="0098158A">
        <w:rPr>
          <w:rFonts w:cs="Arial" w:hint="cs"/>
          <w:sz w:val="20"/>
          <w:szCs w:val="20"/>
          <w:rtl/>
        </w:rPr>
        <w:t>ש</w:t>
      </w:r>
      <w:r w:rsidRPr="0098158A">
        <w:rPr>
          <w:rFonts w:cs="Arial"/>
          <w:sz w:val="20"/>
          <w:szCs w:val="20"/>
          <w:rtl/>
        </w:rPr>
        <w:t xml:space="preserve"> </w:t>
      </w:r>
      <w:r w:rsidRPr="0098158A">
        <w:rPr>
          <w:rFonts w:cs="Arial" w:hint="cs"/>
          <w:sz w:val="20"/>
          <w:szCs w:val="20"/>
          <w:rtl/>
        </w:rPr>
        <w:t>(אה</w:t>
      </w:r>
      <w:r w:rsidRPr="0098158A">
        <w:rPr>
          <w:rFonts w:cs="Arial"/>
          <w:sz w:val="20"/>
          <w:szCs w:val="20"/>
          <w:rtl/>
        </w:rPr>
        <w:t>"</w:t>
      </w:r>
      <w:r w:rsidRPr="0098158A">
        <w:rPr>
          <w:rFonts w:cs="Arial" w:hint="cs"/>
          <w:sz w:val="20"/>
          <w:szCs w:val="20"/>
          <w:rtl/>
        </w:rPr>
        <w:t>ע</w:t>
      </w:r>
      <w:r w:rsidRPr="0098158A">
        <w:rPr>
          <w:rFonts w:cs="Arial"/>
          <w:sz w:val="20"/>
          <w:szCs w:val="20"/>
          <w:rtl/>
        </w:rPr>
        <w:t xml:space="preserve"> </w:t>
      </w:r>
      <w:r w:rsidRPr="0098158A">
        <w:rPr>
          <w:rFonts w:cs="Arial" w:hint="cs"/>
          <w:sz w:val="20"/>
          <w:szCs w:val="20"/>
          <w:rtl/>
        </w:rPr>
        <w:t>כא</w:t>
      </w:r>
      <w:r w:rsidRPr="0098158A">
        <w:rPr>
          <w:rFonts w:cs="Arial"/>
          <w:sz w:val="20"/>
          <w:szCs w:val="20"/>
          <w:rtl/>
        </w:rPr>
        <w:t>'</w:t>
      </w:r>
      <w:r w:rsidRPr="0098158A">
        <w:rPr>
          <w:rFonts w:cs="Arial" w:hint="cs"/>
          <w:sz w:val="20"/>
          <w:szCs w:val="20"/>
          <w:rtl/>
        </w:rPr>
        <w:t>)</w:t>
      </w:r>
      <w:r w:rsidRPr="0098158A">
        <w:rPr>
          <w:rFonts w:cs="Arial"/>
          <w:sz w:val="20"/>
          <w:szCs w:val="20"/>
          <w:rtl/>
        </w:rPr>
        <w:t xml:space="preserve"> </w:t>
      </w:r>
      <w:r w:rsidRPr="0098158A">
        <w:rPr>
          <w:rFonts w:cs="Arial" w:hint="cs"/>
          <w:sz w:val="20"/>
          <w:szCs w:val="20"/>
          <w:rtl/>
        </w:rPr>
        <w:t>שהרבה</w:t>
      </w:r>
      <w:r w:rsidRPr="0098158A">
        <w:rPr>
          <w:rFonts w:cs="Arial"/>
          <w:sz w:val="20"/>
          <w:szCs w:val="20"/>
          <w:rtl/>
        </w:rPr>
        <w:t xml:space="preserve"> </w:t>
      </w:r>
      <w:r w:rsidRPr="0098158A">
        <w:rPr>
          <w:rFonts w:cs="Arial" w:hint="cs"/>
          <w:sz w:val="20"/>
          <w:szCs w:val="20"/>
          <w:rtl/>
        </w:rPr>
        <w:t>בעלי</w:t>
      </w:r>
      <w:r w:rsidRPr="0098158A">
        <w:rPr>
          <w:rFonts w:cs="Arial"/>
          <w:sz w:val="20"/>
          <w:szCs w:val="20"/>
          <w:rtl/>
        </w:rPr>
        <w:t xml:space="preserve"> </w:t>
      </w:r>
      <w:r w:rsidRPr="0098158A">
        <w:rPr>
          <w:rFonts w:cs="Arial" w:hint="cs"/>
          <w:sz w:val="20"/>
          <w:szCs w:val="20"/>
          <w:rtl/>
        </w:rPr>
        <w:t>תורה</w:t>
      </w:r>
      <w:r w:rsidRPr="0098158A">
        <w:rPr>
          <w:rFonts w:cs="Arial"/>
          <w:sz w:val="20"/>
          <w:szCs w:val="20"/>
          <w:rtl/>
        </w:rPr>
        <w:t xml:space="preserve"> </w:t>
      </w:r>
      <w:r w:rsidRPr="0098158A">
        <w:rPr>
          <w:rFonts w:cs="Arial" w:hint="cs"/>
          <w:sz w:val="20"/>
          <w:szCs w:val="20"/>
          <w:rtl/>
        </w:rPr>
        <w:t>אין</w:t>
      </w:r>
      <w:r w:rsidRPr="0098158A">
        <w:rPr>
          <w:rFonts w:cs="Arial"/>
          <w:sz w:val="20"/>
          <w:szCs w:val="20"/>
          <w:rtl/>
        </w:rPr>
        <w:t xml:space="preserve"> </w:t>
      </w:r>
      <w:r w:rsidRPr="0098158A">
        <w:rPr>
          <w:rFonts w:cs="Arial" w:hint="cs"/>
          <w:sz w:val="20"/>
          <w:szCs w:val="20"/>
          <w:rtl/>
        </w:rPr>
        <w:t>נזהרין</w:t>
      </w:r>
      <w:r w:rsidRPr="0098158A">
        <w:rPr>
          <w:rFonts w:cs="Arial"/>
          <w:sz w:val="20"/>
          <w:szCs w:val="20"/>
          <w:rtl/>
        </w:rPr>
        <w:t xml:space="preserve"> </w:t>
      </w:r>
      <w:r w:rsidRPr="0098158A">
        <w:rPr>
          <w:rFonts w:cs="Arial" w:hint="cs"/>
          <w:sz w:val="20"/>
          <w:szCs w:val="20"/>
          <w:rtl/>
        </w:rPr>
        <w:t>בשיחה</w:t>
      </w:r>
      <w:r w:rsidRPr="0098158A">
        <w:rPr>
          <w:rFonts w:cs="Arial"/>
          <w:sz w:val="20"/>
          <w:szCs w:val="20"/>
          <w:rtl/>
        </w:rPr>
        <w:t xml:space="preserve"> </w:t>
      </w:r>
      <w:r w:rsidRPr="0098158A">
        <w:rPr>
          <w:rFonts w:cs="Arial" w:hint="cs"/>
          <w:sz w:val="20"/>
          <w:szCs w:val="20"/>
          <w:rtl/>
        </w:rPr>
        <w:t>עם</w:t>
      </w:r>
      <w:r w:rsidRPr="0098158A">
        <w:rPr>
          <w:rFonts w:cs="Arial"/>
          <w:sz w:val="20"/>
          <w:szCs w:val="20"/>
          <w:rtl/>
        </w:rPr>
        <w:t xml:space="preserve"> </w:t>
      </w:r>
      <w:r w:rsidRPr="0098158A">
        <w:rPr>
          <w:rFonts w:cs="Arial" w:hint="cs"/>
          <w:sz w:val="20"/>
          <w:szCs w:val="20"/>
          <w:rtl/>
        </w:rPr>
        <w:t>האשה</w:t>
      </w:r>
      <w:r w:rsidRPr="0098158A">
        <w:rPr>
          <w:rFonts w:cs="Arial"/>
          <w:sz w:val="20"/>
          <w:szCs w:val="20"/>
          <w:rtl/>
        </w:rPr>
        <w:t xml:space="preserve"> </w:t>
      </w:r>
      <w:r w:rsidRPr="0098158A">
        <w:rPr>
          <w:rFonts w:cs="Arial" w:hint="cs"/>
          <w:sz w:val="20"/>
          <w:szCs w:val="20"/>
          <w:rtl/>
        </w:rPr>
        <w:t>שהורגלו</w:t>
      </w:r>
      <w:r w:rsidRPr="0098158A">
        <w:rPr>
          <w:rFonts w:cs="Arial"/>
          <w:sz w:val="20"/>
          <w:szCs w:val="20"/>
          <w:rtl/>
        </w:rPr>
        <w:t xml:space="preserve"> </w:t>
      </w:r>
      <w:r w:rsidRPr="0098158A">
        <w:rPr>
          <w:rFonts w:cs="Arial" w:hint="cs"/>
          <w:sz w:val="20"/>
          <w:szCs w:val="20"/>
          <w:rtl/>
        </w:rPr>
        <w:t>בזה</w:t>
      </w:r>
      <w:r w:rsidRPr="0098158A">
        <w:rPr>
          <w:rFonts w:cs="Arial"/>
          <w:sz w:val="20"/>
          <w:szCs w:val="20"/>
          <w:rtl/>
        </w:rPr>
        <w:t xml:space="preserve"> </w:t>
      </w:r>
      <w:r w:rsidRPr="0098158A">
        <w:rPr>
          <w:rFonts w:cs="Arial" w:hint="cs"/>
          <w:sz w:val="20"/>
          <w:szCs w:val="20"/>
          <w:rtl/>
        </w:rPr>
        <w:t>(וכעין זה</w:t>
      </w:r>
      <w:r w:rsidRPr="0098158A">
        <w:rPr>
          <w:rFonts w:cs="Arial"/>
          <w:sz w:val="20"/>
          <w:szCs w:val="20"/>
          <w:rtl/>
        </w:rPr>
        <w:t xml:space="preserve"> </w:t>
      </w:r>
      <w:r w:rsidRPr="0098158A">
        <w:rPr>
          <w:rFonts w:cs="Arial" w:hint="cs"/>
          <w:sz w:val="20"/>
          <w:szCs w:val="20"/>
          <w:rtl/>
        </w:rPr>
        <w:t>ב'עזר</w:t>
      </w:r>
      <w:r w:rsidRPr="0098158A">
        <w:rPr>
          <w:rFonts w:cs="Arial"/>
          <w:sz w:val="20"/>
          <w:szCs w:val="20"/>
          <w:rtl/>
        </w:rPr>
        <w:t xml:space="preserve"> </w:t>
      </w:r>
      <w:r w:rsidRPr="0098158A">
        <w:rPr>
          <w:rFonts w:cs="Arial" w:hint="cs"/>
          <w:sz w:val="20"/>
          <w:szCs w:val="20"/>
          <w:rtl/>
        </w:rPr>
        <w:t>מקודש' שם לגבי שאלה בשלום אשה)</w:t>
      </w:r>
      <w:r w:rsidRPr="0098158A">
        <w:rPr>
          <w:rFonts w:cs="Arial"/>
          <w:sz w:val="20"/>
          <w:szCs w:val="20"/>
          <w:rtl/>
        </w:rPr>
        <w:t xml:space="preserve">, </w:t>
      </w:r>
      <w:r w:rsidRPr="0098158A">
        <w:rPr>
          <w:rFonts w:cs="Arial" w:hint="cs"/>
          <w:sz w:val="20"/>
          <w:szCs w:val="20"/>
          <w:rtl/>
        </w:rPr>
        <w:t>וכן</w:t>
      </w:r>
      <w:r w:rsidRPr="0098158A">
        <w:rPr>
          <w:rFonts w:cs="Arial"/>
          <w:sz w:val="20"/>
          <w:szCs w:val="20"/>
          <w:rtl/>
        </w:rPr>
        <w:t xml:space="preserve"> </w:t>
      </w:r>
      <w:r w:rsidRPr="0098158A">
        <w:rPr>
          <w:rFonts w:cs="Arial" w:hint="cs"/>
          <w:sz w:val="20"/>
          <w:szCs w:val="20"/>
          <w:rtl/>
        </w:rPr>
        <w:t>בדרך</w:t>
      </w:r>
      <w:r w:rsidRPr="0098158A">
        <w:rPr>
          <w:rFonts w:cs="Arial"/>
          <w:sz w:val="20"/>
          <w:szCs w:val="20"/>
          <w:rtl/>
        </w:rPr>
        <w:t xml:space="preserve"> </w:t>
      </w:r>
      <w:r w:rsidRPr="0098158A">
        <w:rPr>
          <w:rFonts w:cs="Arial" w:hint="cs"/>
          <w:sz w:val="20"/>
          <w:szCs w:val="20"/>
          <w:rtl/>
        </w:rPr>
        <w:t>פקודיך</w:t>
      </w:r>
      <w:r w:rsidRPr="0098158A">
        <w:rPr>
          <w:rFonts w:cs="Arial"/>
          <w:sz w:val="20"/>
          <w:szCs w:val="20"/>
          <w:rtl/>
        </w:rPr>
        <w:t xml:space="preserve"> </w:t>
      </w:r>
      <w:r w:rsidRPr="0098158A">
        <w:rPr>
          <w:rFonts w:cs="Arial" w:hint="cs"/>
          <w:sz w:val="20"/>
          <w:szCs w:val="20"/>
          <w:rtl/>
        </w:rPr>
        <w:t>(מל</w:t>
      </w:r>
      <w:r w:rsidRPr="0098158A">
        <w:rPr>
          <w:rFonts w:cs="Arial"/>
          <w:sz w:val="20"/>
          <w:szCs w:val="20"/>
          <w:rtl/>
        </w:rPr>
        <w:t>"</w:t>
      </w:r>
      <w:r w:rsidRPr="0098158A">
        <w:rPr>
          <w:rFonts w:cs="Arial" w:hint="cs"/>
          <w:sz w:val="20"/>
          <w:szCs w:val="20"/>
          <w:rtl/>
        </w:rPr>
        <w:t>ת</w:t>
      </w:r>
      <w:r w:rsidRPr="0098158A">
        <w:rPr>
          <w:rFonts w:cs="Arial"/>
          <w:sz w:val="20"/>
          <w:szCs w:val="20"/>
          <w:rtl/>
        </w:rPr>
        <w:t xml:space="preserve"> </w:t>
      </w:r>
      <w:r w:rsidRPr="0098158A">
        <w:rPr>
          <w:rFonts w:cs="Arial" w:hint="cs"/>
          <w:sz w:val="20"/>
          <w:szCs w:val="20"/>
          <w:rtl/>
        </w:rPr>
        <w:t>לה')</w:t>
      </w:r>
      <w:r w:rsidRPr="0098158A">
        <w:rPr>
          <w:rFonts w:cs="Arial"/>
          <w:sz w:val="20"/>
          <w:szCs w:val="20"/>
          <w:rtl/>
        </w:rPr>
        <w:t xml:space="preserve"> </w:t>
      </w:r>
      <w:r w:rsidRPr="0098158A">
        <w:rPr>
          <w:rFonts w:cs="Arial" w:hint="cs"/>
          <w:sz w:val="20"/>
          <w:szCs w:val="20"/>
          <w:rtl/>
        </w:rPr>
        <w:t>כ'</w:t>
      </w:r>
      <w:r w:rsidRPr="0098158A">
        <w:rPr>
          <w:rFonts w:cs="Arial"/>
          <w:sz w:val="20"/>
          <w:szCs w:val="20"/>
          <w:rtl/>
        </w:rPr>
        <w:t xml:space="preserve"> </w:t>
      </w:r>
      <w:r w:rsidRPr="0098158A">
        <w:rPr>
          <w:rFonts w:cs="Arial" w:hint="cs"/>
          <w:sz w:val="20"/>
          <w:szCs w:val="20"/>
          <w:rtl/>
        </w:rPr>
        <w:t>דהא</w:t>
      </w:r>
      <w:r w:rsidRPr="0098158A">
        <w:rPr>
          <w:rFonts w:cs="Arial"/>
          <w:sz w:val="20"/>
          <w:szCs w:val="20"/>
          <w:rtl/>
        </w:rPr>
        <w:t xml:space="preserve"> </w:t>
      </w:r>
      <w:r w:rsidRPr="0098158A">
        <w:rPr>
          <w:rFonts w:cs="Arial" w:hint="cs"/>
          <w:sz w:val="20"/>
          <w:szCs w:val="20"/>
          <w:rtl/>
        </w:rPr>
        <w:t>שאמרו</w:t>
      </w:r>
      <w:r w:rsidRPr="0098158A">
        <w:rPr>
          <w:rFonts w:cs="Arial"/>
          <w:sz w:val="20"/>
          <w:szCs w:val="20"/>
          <w:rtl/>
        </w:rPr>
        <w:t xml:space="preserve"> </w:t>
      </w:r>
      <w:r w:rsidRPr="0098158A">
        <w:rPr>
          <w:rFonts w:cs="Arial" w:hint="cs"/>
          <w:sz w:val="20"/>
          <w:szCs w:val="20"/>
          <w:rtl/>
        </w:rPr>
        <w:t>אל</w:t>
      </w:r>
      <w:r w:rsidRPr="0098158A">
        <w:rPr>
          <w:rFonts w:cs="Arial"/>
          <w:sz w:val="20"/>
          <w:szCs w:val="20"/>
          <w:rtl/>
        </w:rPr>
        <w:t xml:space="preserve"> </w:t>
      </w:r>
      <w:r w:rsidRPr="0098158A">
        <w:rPr>
          <w:rFonts w:cs="Arial" w:hint="cs"/>
          <w:sz w:val="20"/>
          <w:szCs w:val="20"/>
          <w:rtl/>
        </w:rPr>
        <w:t>תרבה</w:t>
      </w:r>
      <w:r w:rsidRPr="0098158A">
        <w:rPr>
          <w:rFonts w:cs="Arial"/>
          <w:sz w:val="20"/>
          <w:szCs w:val="20"/>
          <w:rtl/>
        </w:rPr>
        <w:t xml:space="preserve"> </w:t>
      </w:r>
      <w:r w:rsidRPr="0098158A">
        <w:rPr>
          <w:rFonts w:cs="Arial" w:hint="cs"/>
          <w:sz w:val="20"/>
          <w:szCs w:val="20"/>
          <w:rtl/>
        </w:rPr>
        <w:t>שיחה</w:t>
      </w:r>
      <w:r w:rsidRPr="0098158A">
        <w:rPr>
          <w:rFonts w:cs="Arial"/>
          <w:sz w:val="20"/>
          <w:szCs w:val="20"/>
          <w:rtl/>
        </w:rPr>
        <w:t xml:space="preserve"> </w:t>
      </w:r>
      <w:r w:rsidRPr="0098158A">
        <w:rPr>
          <w:rFonts w:cs="Arial" w:hint="cs"/>
          <w:sz w:val="20"/>
          <w:szCs w:val="20"/>
          <w:rtl/>
        </w:rPr>
        <w:t>עם</w:t>
      </w:r>
      <w:r w:rsidRPr="0098158A">
        <w:rPr>
          <w:rFonts w:cs="Arial"/>
          <w:sz w:val="20"/>
          <w:szCs w:val="20"/>
          <w:rtl/>
        </w:rPr>
        <w:t xml:space="preserve"> </w:t>
      </w:r>
      <w:r w:rsidRPr="0098158A">
        <w:rPr>
          <w:rFonts w:cs="Arial" w:hint="cs"/>
          <w:sz w:val="20"/>
          <w:szCs w:val="20"/>
          <w:rtl/>
        </w:rPr>
        <w:t>האשה</w:t>
      </w:r>
      <w:r w:rsidRPr="0098158A">
        <w:rPr>
          <w:rFonts w:cs="Arial"/>
          <w:sz w:val="20"/>
          <w:szCs w:val="20"/>
          <w:rtl/>
        </w:rPr>
        <w:t xml:space="preserve"> </w:t>
      </w:r>
      <w:r w:rsidRPr="0098158A">
        <w:rPr>
          <w:rFonts w:cs="Arial" w:hint="cs"/>
          <w:sz w:val="20"/>
          <w:szCs w:val="20"/>
          <w:rtl/>
        </w:rPr>
        <w:t>האידנא</w:t>
      </w:r>
      <w:r w:rsidRPr="0098158A">
        <w:rPr>
          <w:rFonts w:cs="Arial"/>
          <w:sz w:val="20"/>
          <w:szCs w:val="20"/>
          <w:rtl/>
        </w:rPr>
        <w:t xml:space="preserve"> </w:t>
      </w:r>
      <w:r w:rsidRPr="0098158A">
        <w:rPr>
          <w:rFonts w:cs="Arial" w:hint="cs"/>
          <w:sz w:val="20"/>
          <w:szCs w:val="20"/>
          <w:rtl/>
        </w:rPr>
        <w:t>אינו</w:t>
      </w:r>
      <w:r w:rsidRPr="0098158A">
        <w:rPr>
          <w:rFonts w:cs="Arial"/>
          <w:sz w:val="20"/>
          <w:szCs w:val="20"/>
          <w:rtl/>
        </w:rPr>
        <w:t xml:space="preserve"> </w:t>
      </w:r>
      <w:r w:rsidRPr="0098158A">
        <w:rPr>
          <w:rFonts w:cs="Arial" w:hint="cs"/>
          <w:sz w:val="20"/>
          <w:szCs w:val="20"/>
          <w:rtl/>
        </w:rPr>
        <w:t>נוהג</w:t>
      </w:r>
      <w:r w:rsidRPr="0098158A">
        <w:rPr>
          <w:rFonts w:cs="Arial"/>
          <w:sz w:val="20"/>
          <w:szCs w:val="20"/>
          <w:rtl/>
        </w:rPr>
        <w:t xml:space="preserve"> </w:t>
      </w:r>
      <w:r w:rsidRPr="0098158A">
        <w:rPr>
          <w:rFonts w:cs="Arial" w:hint="cs"/>
          <w:sz w:val="20"/>
          <w:szCs w:val="20"/>
          <w:rtl/>
        </w:rPr>
        <w:t>דהורגלו</w:t>
      </w:r>
      <w:r w:rsidRPr="0098158A">
        <w:rPr>
          <w:rFonts w:cs="Arial"/>
          <w:sz w:val="20"/>
          <w:szCs w:val="20"/>
          <w:rtl/>
        </w:rPr>
        <w:t xml:space="preserve"> </w:t>
      </w:r>
      <w:r w:rsidRPr="0098158A">
        <w:rPr>
          <w:rFonts w:cs="Arial" w:hint="cs"/>
          <w:sz w:val="20"/>
          <w:szCs w:val="20"/>
          <w:rtl/>
        </w:rPr>
        <w:t>לזה.</w:t>
      </w:r>
      <w:r w:rsidRPr="0098158A">
        <w:rPr>
          <w:rFonts w:cs="Arial"/>
          <w:sz w:val="20"/>
          <w:szCs w:val="20"/>
          <w:rtl/>
        </w:rPr>
        <w:t xml:space="preserve"> </w:t>
      </w:r>
      <w:r w:rsidR="00B348F7">
        <w:rPr>
          <w:rFonts w:cs="Arial" w:hint="cs"/>
          <w:sz w:val="20"/>
          <w:szCs w:val="20"/>
          <w:rtl/>
        </w:rPr>
        <w:t>(ועי' בן יהוידע קדושין ע: על האמור באלישע ששלח לשאול השלום לך השלום לאישך, שמי שמתארח אצל אשה איך יהיה כפוי טובה לבלתי דרוש בשלומה).</w:t>
      </w:r>
    </w:p>
    <w:p w:rsidR="009F2CDF" w:rsidRPr="0098158A" w:rsidRDefault="009F2CDF" w:rsidP="009F2CDF">
      <w:pPr>
        <w:jc w:val="both"/>
        <w:rPr>
          <w:rFonts w:cs="Arial"/>
          <w:sz w:val="20"/>
          <w:szCs w:val="20"/>
          <w:rtl/>
        </w:rPr>
      </w:pPr>
      <w:r w:rsidRPr="0098158A">
        <w:rPr>
          <w:rFonts w:cs="Arial" w:hint="cs"/>
          <w:sz w:val="20"/>
          <w:szCs w:val="20"/>
          <w:rtl/>
        </w:rPr>
        <w:t>לענין הליכה אחר אשה, כתב בלקט</w:t>
      </w:r>
      <w:r w:rsidRPr="0098158A">
        <w:rPr>
          <w:rFonts w:cs="Arial"/>
          <w:sz w:val="20"/>
          <w:szCs w:val="20"/>
          <w:rtl/>
        </w:rPr>
        <w:t xml:space="preserve"> </w:t>
      </w:r>
      <w:r w:rsidRPr="0098158A">
        <w:rPr>
          <w:rFonts w:cs="Arial" w:hint="cs"/>
          <w:sz w:val="20"/>
          <w:szCs w:val="20"/>
          <w:rtl/>
        </w:rPr>
        <w:t>יושר</w:t>
      </w:r>
      <w:r w:rsidRPr="0098158A">
        <w:rPr>
          <w:rFonts w:cs="Arial"/>
          <w:sz w:val="20"/>
          <w:szCs w:val="20"/>
          <w:rtl/>
        </w:rPr>
        <w:t xml:space="preserve"> </w:t>
      </w:r>
      <w:r w:rsidRPr="0098158A">
        <w:rPr>
          <w:rFonts w:cs="Arial" w:hint="cs"/>
          <w:sz w:val="20"/>
          <w:szCs w:val="20"/>
          <w:rtl/>
        </w:rPr>
        <w:t>(חיו</w:t>
      </w:r>
      <w:r w:rsidRPr="0098158A">
        <w:rPr>
          <w:rFonts w:cs="Arial"/>
          <w:sz w:val="20"/>
          <w:szCs w:val="20"/>
          <w:rtl/>
        </w:rPr>
        <w:t>"</w:t>
      </w:r>
      <w:r w:rsidRPr="0098158A">
        <w:rPr>
          <w:rFonts w:cs="Arial" w:hint="cs"/>
          <w:sz w:val="20"/>
          <w:szCs w:val="20"/>
          <w:rtl/>
        </w:rPr>
        <w:t>ד</w:t>
      </w:r>
      <w:r w:rsidRPr="0098158A">
        <w:rPr>
          <w:rFonts w:cs="Arial"/>
          <w:sz w:val="20"/>
          <w:szCs w:val="20"/>
          <w:rtl/>
        </w:rPr>
        <w:t xml:space="preserve"> </w:t>
      </w:r>
      <w:r w:rsidRPr="0098158A">
        <w:rPr>
          <w:rFonts w:cs="Arial" w:hint="cs"/>
          <w:sz w:val="20"/>
          <w:szCs w:val="20"/>
          <w:rtl/>
        </w:rPr>
        <w:t>עמ</w:t>
      </w:r>
      <w:r w:rsidRPr="0098158A">
        <w:rPr>
          <w:rFonts w:cs="Arial"/>
          <w:sz w:val="20"/>
          <w:szCs w:val="20"/>
          <w:rtl/>
        </w:rPr>
        <w:t xml:space="preserve">' </w:t>
      </w:r>
      <w:r w:rsidRPr="0098158A">
        <w:rPr>
          <w:rFonts w:cs="Arial" w:hint="cs"/>
          <w:sz w:val="20"/>
          <w:szCs w:val="20"/>
          <w:rtl/>
        </w:rPr>
        <w:t>לז</w:t>
      </w:r>
      <w:r w:rsidRPr="0098158A">
        <w:rPr>
          <w:rFonts w:cs="Arial"/>
          <w:sz w:val="20"/>
          <w:szCs w:val="20"/>
          <w:rtl/>
        </w:rPr>
        <w:t>'</w:t>
      </w:r>
      <w:r w:rsidRPr="0098158A">
        <w:rPr>
          <w:rFonts w:cs="Arial" w:hint="cs"/>
          <w:sz w:val="20"/>
          <w:szCs w:val="20"/>
          <w:rtl/>
        </w:rPr>
        <w:t>) בשם בעל תרומת הדשן</w:t>
      </w:r>
      <w:r w:rsidRPr="0098158A">
        <w:rPr>
          <w:rFonts w:cs="Arial"/>
          <w:sz w:val="20"/>
          <w:szCs w:val="20"/>
          <w:rtl/>
        </w:rPr>
        <w:t>: "</w:t>
      </w:r>
      <w:r w:rsidRPr="0098158A">
        <w:rPr>
          <w:rFonts w:cs="Arial" w:hint="cs"/>
          <w:sz w:val="20"/>
          <w:szCs w:val="20"/>
          <w:rtl/>
        </w:rPr>
        <w:t>עוד</w:t>
      </w:r>
      <w:r w:rsidRPr="0098158A">
        <w:rPr>
          <w:rFonts w:cs="Arial"/>
          <w:sz w:val="20"/>
          <w:szCs w:val="20"/>
          <w:rtl/>
        </w:rPr>
        <w:t xml:space="preserve"> </w:t>
      </w:r>
      <w:r w:rsidRPr="0098158A">
        <w:rPr>
          <w:rFonts w:cs="Arial" w:hint="cs"/>
          <w:sz w:val="20"/>
          <w:szCs w:val="20"/>
          <w:rtl/>
        </w:rPr>
        <w:t>אמר</w:t>
      </w:r>
      <w:r w:rsidRPr="0098158A">
        <w:rPr>
          <w:rFonts w:cs="Arial"/>
          <w:sz w:val="20"/>
          <w:szCs w:val="20"/>
          <w:rtl/>
        </w:rPr>
        <w:t xml:space="preserve"> </w:t>
      </w:r>
      <w:r w:rsidRPr="0098158A">
        <w:rPr>
          <w:rFonts w:cs="Arial" w:hint="cs"/>
          <w:sz w:val="20"/>
          <w:szCs w:val="20"/>
          <w:rtl/>
        </w:rPr>
        <w:t>שמותר</w:t>
      </w:r>
      <w:r w:rsidRPr="0098158A">
        <w:rPr>
          <w:rFonts w:cs="Arial"/>
          <w:sz w:val="20"/>
          <w:szCs w:val="20"/>
          <w:rtl/>
        </w:rPr>
        <w:t xml:space="preserve"> </w:t>
      </w:r>
      <w:r w:rsidRPr="0098158A">
        <w:rPr>
          <w:rFonts w:cs="Arial" w:hint="cs"/>
          <w:sz w:val="20"/>
          <w:szCs w:val="20"/>
          <w:rtl/>
        </w:rPr>
        <w:t>לילך</w:t>
      </w:r>
      <w:r w:rsidRPr="0098158A">
        <w:rPr>
          <w:rFonts w:cs="Arial"/>
          <w:sz w:val="20"/>
          <w:szCs w:val="20"/>
          <w:rtl/>
        </w:rPr>
        <w:t xml:space="preserve"> </w:t>
      </w:r>
      <w:r w:rsidRPr="0098158A">
        <w:rPr>
          <w:rFonts w:cs="Arial" w:hint="cs"/>
          <w:sz w:val="20"/>
          <w:szCs w:val="20"/>
          <w:rtl/>
        </w:rPr>
        <w:t>אחר</w:t>
      </w:r>
      <w:r w:rsidRPr="0098158A">
        <w:rPr>
          <w:rFonts w:cs="Arial"/>
          <w:sz w:val="20"/>
          <w:szCs w:val="20"/>
          <w:rtl/>
        </w:rPr>
        <w:t xml:space="preserve"> </w:t>
      </w:r>
      <w:r w:rsidRPr="0098158A">
        <w:rPr>
          <w:rFonts w:cs="Arial" w:hint="cs"/>
          <w:sz w:val="20"/>
          <w:szCs w:val="20"/>
          <w:rtl/>
        </w:rPr>
        <w:t>אשת</w:t>
      </w:r>
      <w:r w:rsidRPr="0098158A">
        <w:rPr>
          <w:rFonts w:cs="Arial"/>
          <w:sz w:val="20"/>
          <w:szCs w:val="20"/>
          <w:rtl/>
        </w:rPr>
        <w:t xml:space="preserve"> </w:t>
      </w:r>
      <w:r w:rsidRPr="0098158A">
        <w:rPr>
          <w:rFonts w:cs="Arial" w:hint="cs"/>
          <w:sz w:val="20"/>
          <w:szCs w:val="20"/>
          <w:rtl/>
        </w:rPr>
        <w:t>חבר</w:t>
      </w:r>
      <w:r w:rsidRPr="0098158A">
        <w:rPr>
          <w:rFonts w:cs="Arial"/>
          <w:sz w:val="20"/>
          <w:szCs w:val="20"/>
          <w:rtl/>
        </w:rPr>
        <w:t xml:space="preserve"> </w:t>
      </w:r>
      <w:r w:rsidRPr="0098158A">
        <w:rPr>
          <w:rFonts w:cs="Arial" w:hint="cs"/>
          <w:sz w:val="20"/>
          <w:szCs w:val="20"/>
          <w:rtl/>
        </w:rPr>
        <w:t>או</w:t>
      </w:r>
      <w:r w:rsidRPr="0098158A">
        <w:rPr>
          <w:rFonts w:cs="Arial"/>
          <w:sz w:val="20"/>
          <w:szCs w:val="20"/>
          <w:rtl/>
        </w:rPr>
        <w:t xml:space="preserve"> </w:t>
      </w:r>
      <w:r w:rsidRPr="0098158A">
        <w:rPr>
          <w:rFonts w:cs="Arial" w:hint="cs"/>
          <w:sz w:val="20"/>
          <w:szCs w:val="20"/>
          <w:rtl/>
        </w:rPr>
        <w:t>אחר</w:t>
      </w:r>
      <w:r w:rsidRPr="0098158A">
        <w:rPr>
          <w:rFonts w:cs="Arial"/>
          <w:sz w:val="20"/>
          <w:szCs w:val="20"/>
          <w:rtl/>
        </w:rPr>
        <w:t xml:space="preserve"> </w:t>
      </w:r>
      <w:r w:rsidRPr="0098158A">
        <w:rPr>
          <w:rFonts w:cs="Arial" w:hint="cs"/>
          <w:sz w:val="20"/>
          <w:szCs w:val="20"/>
          <w:rtl/>
        </w:rPr>
        <w:t>אמו</w:t>
      </w:r>
      <w:r w:rsidRPr="0098158A">
        <w:rPr>
          <w:rFonts w:cs="Arial"/>
          <w:sz w:val="20"/>
          <w:szCs w:val="20"/>
          <w:rtl/>
        </w:rPr>
        <w:t xml:space="preserve">, </w:t>
      </w:r>
      <w:r w:rsidRPr="0098158A">
        <w:rPr>
          <w:rFonts w:cs="Arial" w:hint="cs"/>
          <w:sz w:val="20"/>
          <w:szCs w:val="20"/>
          <w:rtl/>
        </w:rPr>
        <w:t>משום</w:t>
      </w:r>
      <w:r w:rsidRPr="0098158A">
        <w:rPr>
          <w:rFonts w:cs="Arial"/>
          <w:sz w:val="20"/>
          <w:szCs w:val="20"/>
          <w:rtl/>
        </w:rPr>
        <w:t xml:space="preserve"> </w:t>
      </w:r>
      <w:r w:rsidRPr="0098158A">
        <w:rPr>
          <w:rFonts w:cs="Arial" w:hint="cs"/>
          <w:sz w:val="20"/>
          <w:szCs w:val="20"/>
          <w:rtl/>
        </w:rPr>
        <w:t>דבזמן</w:t>
      </w:r>
      <w:r w:rsidRPr="0098158A">
        <w:rPr>
          <w:rFonts w:cs="Arial"/>
          <w:sz w:val="20"/>
          <w:szCs w:val="20"/>
          <w:rtl/>
        </w:rPr>
        <w:t xml:space="preserve"> </w:t>
      </w:r>
      <w:r w:rsidRPr="0098158A">
        <w:rPr>
          <w:rFonts w:cs="Arial" w:hint="cs"/>
          <w:sz w:val="20"/>
          <w:szCs w:val="20"/>
          <w:rtl/>
        </w:rPr>
        <w:t>הזה</w:t>
      </w:r>
      <w:r w:rsidRPr="0098158A">
        <w:rPr>
          <w:rFonts w:cs="Arial"/>
          <w:sz w:val="20"/>
          <w:szCs w:val="20"/>
          <w:rtl/>
        </w:rPr>
        <w:t xml:space="preserve"> </w:t>
      </w:r>
      <w:r w:rsidRPr="0098158A">
        <w:rPr>
          <w:rFonts w:cs="Arial" w:hint="cs"/>
          <w:sz w:val="20"/>
          <w:szCs w:val="20"/>
          <w:rtl/>
        </w:rPr>
        <w:t>אין</w:t>
      </w:r>
      <w:r w:rsidRPr="0098158A">
        <w:rPr>
          <w:rFonts w:cs="Arial"/>
          <w:sz w:val="20"/>
          <w:szCs w:val="20"/>
          <w:rtl/>
        </w:rPr>
        <w:t xml:space="preserve"> </w:t>
      </w:r>
      <w:r w:rsidRPr="0098158A">
        <w:rPr>
          <w:rFonts w:cs="Arial" w:hint="cs"/>
          <w:sz w:val="20"/>
          <w:szCs w:val="20"/>
          <w:rtl/>
        </w:rPr>
        <w:t>מוזהרים</w:t>
      </w:r>
      <w:r w:rsidRPr="0098158A">
        <w:rPr>
          <w:rFonts w:cs="Arial"/>
          <w:sz w:val="20"/>
          <w:szCs w:val="20"/>
          <w:rtl/>
        </w:rPr>
        <w:t xml:space="preserve"> </w:t>
      </w:r>
      <w:r w:rsidRPr="0098158A">
        <w:rPr>
          <w:rFonts w:cs="Arial" w:hint="cs"/>
          <w:sz w:val="20"/>
          <w:szCs w:val="20"/>
          <w:rtl/>
        </w:rPr>
        <w:t>כ</w:t>
      </w:r>
      <w:r w:rsidRPr="0098158A">
        <w:rPr>
          <w:rFonts w:cs="Arial"/>
          <w:sz w:val="20"/>
          <w:szCs w:val="20"/>
          <w:rtl/>
        </w:rPr>
        <w:t>"</w:t>
      </w:r>
      <w:r w:rsidRPr="0098158A">
        <w:rPr>
          <w:rFonts w:cs="Arial" w:hint="cs"/>
          <w:sz w:val="20"/>
          <w:szCs w:val="20"/>
          <w:rtl/>
        </w:rPr>
        <w:t>כ</w:t>
      </w:r>
      <w:r w:rsidRPr="0098158A">
        <w:rPr>
          <w:rFonts w:cs="Arial"/>
          <w:sz w:val="20"/>
          <w:szCs w:val="20"/>
          <w:rtl/>
        </w:rPr>
        <w:t xml:space="preserve"> </w:t>
      </w:r>
      <w:r w:rsidRPr="0098158A">
        <w:rPr>
          <w:rFonts w:cs="Arial" w:hint="cs"/>
          <w:sz w:val="20"/>
          <w:szCs w:val="20"/>
          <w:rtl/>
        </w:rPr>
        <w:t>מלילך</w:t>
      </w:r>
      <w:r w:rsidRPr="0098158A">
        <w:rPr>
          <w:rFonts w:cs="Arial"/>
          <w:sz w:val="20"/>
          <w:szCs w:val="20"/>
          <w:rtl/>
        </w:rPr>
        <w:t xml:space="preserve"> </w:t>
      </w:r>
      <w:r w:rsidRPr="0098158A">
        <w:rPr>
          <w:rFonts w:cs="Arial" w:hint="cs"/>
          <w:sz w:val="20"/>
          <w:szCs w:val="20"/>
          <w:rtl/>
        </w:rPr>
        <w:t>אחר</w:t>
      </w:r>
      <w:r w:rsidRPr="0098158A">
        <w:rPr>
          <w:rFonts w:cs="Arial"/>
          <w:sz w:val="20"/>
          <w:szCs w:val="20"/>
          <w:rtl/>
        </w:rPr>
        <w:t xml:space="preserve"> </w:t>
      </w:r>
      <w:r w:rsidRPr="0098158A">
        <w:rPr>
          <w:rFonts w:cs="Arial" w:hint="cs"/>
          <w:sz w:val="20"/>
          <w:szCs w:val="20"/>
          <w:rtl/>
        </w:rPr>
        <w:t>אשה</w:t>
      </w:r>
      <w:r w:rsidRPr="0098158A">
        <w:rPr>
          <w:rFonts w:cs="Arial"/>
          <w:sz w:val="20"/>
          <w:szCs w:val="20"/>
          <w:rtl/>
        </w:rPr>
        <w:t>"</w:t>
      </w:r>
      <w:r w:rsidRPr="0098158A">
        <w:rPr>
          <w:rFonts w:cs="Arial" w:hint="cs"/>
          <w:sz w:val="20"/>
          <w:szCs w:val="20"/>
          <w:rtl/>
        </w:rPr>
        <w:t>.</w:t>
      </w:r>
      <w:r w:rsidRPr="0098158A">
        <w:rPr>
          <w:rFonts w:cs="Arial"/>
          <w:sz w:val="20"/>
          <w:szCs w:val="20"/>
          <w:rtl/>
        </w:rPr>
        <w:t xml:space="preserve"> </w:t>
      </w:r>
    </w:p>
    <w:p w:rsidR="009F2CDF" w:rsidRPr="0098158A" w:rsidRDefault="009F2CDF" w:rsidP="009F2CDF">
      <w:pPr>
        <w:jc w:val="both"/>
        <w:rPr>
          <w:rFonts w:cs="Arial"/>
          <w:sz w:val="20"/>
          <w:szCs w:val="20"/>
          <w:rtl/>
        </w:rPr>
      </w:pPr>
      <w:r w:rsidRPr="0098158A">
        <w:rPr>
          <w:rFonts w:cs="Arial" w:hint="cs"/>
          <w:sz w:val="20"/>
          <w:szCs w:val="20"/>
          <w:rtl/>
        </w:rPr>
        <w:t>בכמה מקומות מצאנו לפוסקים שהתירו לחרוג מהלכות אלו, לפי תנאים שונים. בחוות יאיר (סי' קפב')</w:t>
      </w:r>
      <w:r w:rsidRPr="0098158A">
        <w:rPr>
          <w:rFonts w:cs="Arial"/>
          <w:sz w:val="20"/>
          <w:szCs w:val="20"/>
        </w:rPr>
        <w:t xml:space="preserve"> </w:t>
      </w:r>
      <w:r w:rsidRPr="0098158A">
        <w:rPr>
          <w:rFonts w:cs="Arial" w:hint="cs"/>
          <w:sz w:val="20"/>
          <w:szCs w:val="20"/>
          <w:rtl/>
        </w:rPr>
        <w:t>דן במי שנדרש להוכיח במעבר גבול שהאשה שעמו נשואה לו, ופקידי המכס דרשו ממנו לנשקה בכדי להוכיח זאת, אלא שהיא היתה בנדתה, ופסק:</w:t>
      </w:r>
      <w:r w:rsidRPr="0098158A">
        <w:rPr>
          <w:rFonts w:cs="Arial"/>
          <w:sz w:val="20"/>
          <w:szCs w:val="20"/>
        </w:rPr>
        <w:t xml:space="preserve"> </w:t>
      </w:r>
      <w:r w:rsidRPr="0098158A">
        <w:rPr>
          <w:rFonts w:cs="Arial" w:hint="cs"/>
          <w:sz w:val="20"/>
          <w:szCs w:val="20"/>
          <w:rtl/>
        </w:rPr>
        <w:t>"נושק</w:t>
      </w:r>
      <w:r w:rsidRPr="0098158A">
        <w:rPr>
          <w:rFonts w:cs="Arial"/>
          <w:sz w:val="20"/>
          <w:szCs w:val="20"/>
          <w:rtl/>
        </w:rPr>
        <w:t xml:space="preserve"> </w:t>
      </w:r>
      <w:r w:rsidRPr="0098158A">
        <w:rPr>
          <w:rFonts w:cs="Arial" w:hint="cs"/>
          <w:sz w:val="20"/>
          <w:szCs w:val="20"/>
          <w:rtl/>
        </w:rPr>
        <w:t>אשתו</w:t>
      </w:r>
      <w:r w:rsidRPr="0098158A">
        <w:rPr>
          <w:rFonts w:cs="Arial"/>
          <w:sz w:val="20"/>
          <w:szCs w:val="20"/>
          <w:rtl/>
        </w:rPr>
        <w:t xml:space="preserve"> </w:t>
      </w:r>
      <w:r w:rsidRPr="0098158A">
        <w:rPr>
          <w:rFonts w:cs="Arial" w:hint="cs"/>
          <w:sz w:val="20"/>
          <w:szCs w:val="20"/>
          <w:rtl/>
        </w:rPr>
        <w:t>נדה</w:t>
      </w:r>
      <w:r w:rsidRPr="0098158A">
        <w:rPr>
          <w:rFonts w:cs="Arial"/>
          <w:sz w:val="20"/>
          <w:szCs w:val="20"/>
          <w:rtl/>
        </w:rPr>
        <w:t xml:space="preserve"> </w:t>
      </w:r>
      <w:r w:rsidRPr="0098158A">
        <w:rPr>
          <w:rFonts w:cs="Arial" w:hint="cs"/>
          <w:sz w:val="20"/>
          <w:szCs w:val="20"/>
          <w:rtl/>
        </w:rPr>
        <w:t>בלב</w:t>
      </w:r>
      <w:r w:rsidRPr="0098158A">
        <w:rPr>
          <w:rFonts w:cs="Arial"/>
          <w:sz w:val="20"/>
          <w:szCs w:val="20"/>
          <w:rtl/>
        </w:rPr>
        <w:t xml:space="preserve"> </w:t>
      </w:r>
      <w:r w:rsidRPr="0098158A">
        <w:rPr>
          <w:rFonts w:cs="Arial" w:hint="cs"/>
          <w:sz w:val="20"/>
          <w:szCs w:val="20"/>
          <w:rtl/>
        </w:rPr>
        <w:t>עצב</w:t>
      </w:r>
      <w:r w:rsidRPr="0098158A">
        <w:rPr>
          <w:rFonts w:cs="Arial"/>
          <w:sz w:val="20"/>
          <w:szCs w:val="20"/>
          <w:rtl/>
        </w:rPr>
        <w:t xml:space="preserve"> </w:t>
      </w:r>
      <w:r w:rsidRPr="0098158A">
        <w:rPr>
          <w:rFonts w:cs="Arial" w:hint="cs"/>
          <w:sz w:val="20"/>
          <w:szCs w:val="20"/>
          <w:rtl/>
        </w:rPr>
        <w:t>וכמי</w:t>
      </w:r>
      <w:r w:rsidRPr="0098158A">
        <w:rPr>
          <w:rFonts w:cs="Arial"/>
          <w:sz w:val="20"/>
          <w:szCs w:val="20"/>
          <w:rtl/>
        </w:rPr>
        <w:t xml:space="preserve"> </w:t>
      </w:r>
      <w:r w:rsidRPr="0098158A">
        <w:rPr>
          <w:rFonts w:cs="Arial" w:hint="cs"/>
          <w:sz w:val="20"/>
          <w:szCs w:val="20"/>
          <w:rtl/>
        </w:rPr>
        <w:t>שכפאו</w:t>
      </w:r>
      <w:r w:rsidRPr="0098158A">
        <w:rPr>
          <w:rFonts w:cs="Arial"/>
          <w:sz w:val="20"/>
          <w:szCs w:val="20"/>
          <w:rtl/>
        </w:rPr>
        <w:t xml:space="preserve"> </w:t>
      </w:r>
      <w:r w:rsidRPr="0098158A">
        <w:rPr>
          <w:rFonts w:cs="Arial" w:hint="cs"/>
          <w:sz w:val="20"/>
          <w:szCs w:val="20"/>
          <w:rtl/>
        </w:rPr>
        <w:t>שד</w:t>
      </w:r>
      <w:r w:rsidRPr="0098158A">
        <w:rPr>
          <w:rFonts w:cs="Arial"/>
          <w:sz w:val="20"/>
          <w:szCs w:val="20"/>
          <w:rtl/>
        </w:rPr>
        <w:t xml:space="preserve"> </w:t>
      </w:r>
      <w:r w:rsidRPr="0098158A">
        <w:rPr>
          <w:rFonts w:cs="Arial" w:hint="cs"/>
          <w:sz w:val="20"/>
          <w:szCs w:val="20"/>
          <w:rtl/>
        </w:rPr>
        <w:t>ואין</w:t>
      </w:r>
      <w:r w:rsidRPr="0098158A">
        <w:rPr>
          <w:rFonts w:cs="Arial"/>
          <w:sz w:val="20"/>
          <w:szCs w:val="20"/>
          <w:rtl/>
        </w:rPr>
        <w:t xml:space="preserve"> </w:t>
      </w:r>
      <w:r w:rsidRPr="0098158A">
        <w:rPr>
          <w:rFonts w:cs="Arial" w:hint="cs"/>
          <w:sz w:val="20"/>
          <w:szCs w:val="20"/>
          <w:rtl/>
        </w:rPr>
        <w:t>בכך</w:t>
      </w:r>
      <w:r w:rsidRPr="0098158A">
        <w:rPr>
          <w:rFonts w:cs="Arial"/>
          <w:sz w:val="20"/>
          <w:szCs w:val="20"/>
          <w:rtl/>
        </w:rPr>
        <w:t xml:space="preserve"> </w:t>
      </w:r>
      <w:r w:rsidRPr="0098158A">
        <w:rPr>
          <w:rFonts w:cs="Arial" w:hint="cs"/>
          <w:sz w:val="20"/>
          <w:szCs w:val="20"/>
          <w:rtl/>
        </w:rPr>
        <w:t>כלום</w:t>
      </w:r>
      <w:r w:rsidRPr="0098158A">
        <w:rPr>
          <w:rFonts w:cs="Arial"/>
          <w:sz w:val="20"/>
          <w:szCs w:val="20"/>
          <w:rtl/>
        </w:rPr>
        <w:t xml:space="preserve"> </w:t>
      </w:r>
      <w:r w:rsidRPr="0098158A">
        <w:rPr>
          <w:rFonts w:cs="Arial" w:hint="cs"/>
          <w:sz w:val="20"/>
          <w:szCs w:val="20"/>
          <w:rtl/>
        </w:rPr>
        <w:t>מפני</w:t>
      </w:r>
      <w:r w:rsidRPr="0098158A">
        <w:rPr>
          <w:rFonts w:cs="Arial"/>
          <w:sz w:val="20"/>
          <w:szCs w:val="20"/>
          <w:rtl/>
        </w:rPr>
        <w:t xml:space="preserve"> </w:t>
      </w:r>
      <w:r w:rsidRPr="0098158A">
        <w:rPr>
          <w:rFonts w:cs="Arial" w:hint="cs"/>
          <w:sz w:val="20"/>
          <w:szCs w:val="20"/>
          <w:rtl/>
        </w:rPr>
        <w:t>הפסד</w:t>
      </w:r>
      <w:r w:rsidRPr="0098158A">
        <w:rPr>
          <w:rFonts w:cs="Arial"/>
          <w:sz w:val="20"/>
          <w:szCs w:val="20"/>
          <w:rtl/>
        </w:rPr>
        <w:t xml:space="preserve"> </w:t>
      </w:r>
      <w:r w:rsidRPr="0098158A">
        <w:rPr>
          <w:rFonts w:cs="Arial" w:hint="cs"/>
          <w:sz w:val="20"/>
          <w:szCs w:val="20"/>
          <w:rtl/>
        </w:rPr>
        <w:t>ממון".</w:t>
      </w:r>
      <w:r w:rsidRPr="0098158A">
        <w:rPr>
          <w:rFonts w:cs="Arial"/>
          <w:sz w:val="20"/>
          <w:szCs w:val="20"/>
          <w:rtl/>
        </w:rPr>
        <w:t xml:space="preserve"> </w:t>
      </w:r>
      <w:r w:rsidRPr="0098158A">
        <w:rPr>
          <w:rFonts w:cs="Arial" w:hint="cs"/>
          <w:sz w:val="20"/>
          <w:szCs w:val="20"/>
          <w:rtl/>
        </w:rPr>
        <w:t>(ראה עוד בדבריו ח"ג סי' תפא'</w:t>
      </w:r>
      <w:r w:rsidRPr="0098158A">
        <w:rPr>
          <w:rFonts w:cs="Arial"/>
          <w:sz w:val="20"/>
          <w:szCs w:val="20"/>
          <w:rtl/>
        </w:rPr>
        <w:t xml:space="preserve"> </w:t>
      </w:r>
      <w:r w:rsidRPr="0098158A">
        <w:rPr>
          <w:rFonts w:cs="Arial" w:hint="cs"/>
          <w:sz w:val="20"/>
          <w:szCs w:val="20"/>
          <w:rtl/>
        </w:rPr>
        <w:t xml:space="preserve">שדן לחדש היתר "בעבידתיה טריד" לגבי אסור יחוד). </w:t>
      </w:r>
    </w:p>
    <w:p w:rsidR="009F2CDF" w:rsidRPr="0098158A" w:rsidRDefault="009F2CDF" w:rsidP="009F2CDF">
      <w:pPr>
        <w:jc w:val="both"/>
        <w:rPr>
          <w:rFonts w:cs="Arial"/>
          <w:sz w:val="20"/>
          <w:szCs w:val="20"/>
          <w:rtl/>
        </w:rPr>
      </w:pPr>
      <w:r w:rsidRPr="0098158A">
        <w:rPr>
          <w:rFonts w:cs="Arial" w:hint="cs"/>
          <w:sz w:val="20"/>
          <w:szCs w:val="20"/>
          <w:rtl/>
        </w:rPr>
        <w:t>באגרות</w:t>
      </w:r>
      <w:r w:rsidRPr="0098158A">
        <w:rPr>
          <w:rFonts w:cs="Arial"/>
          <w:sz w:val="20"/>
          <w:szCs w:val="20"/>
          <w:rtl/>
        </w:rPr>
        <w:t xml:space="preserve"> </w:t>
      </w:r>
      <w:r w:rsidRPr="0098158A">
        <w:rPr>
          <w:rFonts w:cs="Arial" w:hint="cs"/>
          <w:sz w:val="20"/>
          <w:szCs w:val="20"/>
          <w:rtl/>
        </w:rPr>
        <w:t>משה</w:t>
      </w:r>
      <w:r w:rsidRPr="0098158A">
        <w:rPr>
          <w:rFonts w:cs="Arial"/>
          <w:sz w:val="20"/>
          <w:szCs w:val="20"/>
          <w:rtl/>
        </w:rPr>
        <w:t xml:space="preserve"> </w:t>
      </w:r>
      <w:r w:rsidRPr="0098158A">
        <w:rPr>
          <w:rFonts w:cs="Arial" w:hint="cs"/>
          <w:sz w:val="20"/>
          <w:szCs w:val="20"/>
          <w:rtl/>
        </w:rPr>
        <w:t>(או"ח סי</w:t>
      </w:r>
      <w:r w:rsidRPr="0098158A">
        <w:rPr>
          <w:rFonts w:cs="Arial"/>
          <w:sz w:val="20"/>
          <w:szCs w:val="20"/>
          <w:rtl/>
        </w:rPr>
        <w:t xml:space="preserve">' </w:t>
      </w:r>
      <w:r w:rsidRPr="0098158A">
        <w:rPr>
          <w:rFonts w:cs="Arial" w:hint="cs"/>
          <w:sz w:val="20"/>
          <w:szCs w:val="20"/>
          <w:rtl/>
        </w:rPr>
        <w:t>נז</w:t>
      </w:r>
      <w:r w:rsidRPr="0098158A">
        <w:rPr>
          <w:rFonts w:cs="Arial"/>
          <w:sz w:val="20"/>
          <w:szCs w:val="20"/>
          <w:rtl/>
        </w:rPr>
        <w:t xml:space="preserve">' </w:t>
      </w:r>
      <w:r w:rsidRPr="0098158A">
        <w:rPr>
          <w:rFonts w:cs="Arial" w:hint="cs"/>
          <w:sz w:val="20"/>
          <w:szCs w:val="20"/>
          <w:rtl/>
        </w:rPr>
        <w:t>וח</w:t>
      </w:r>
      <w:r w:rsidRPr="0098158A">
        <w:rPr>
          <w:rFonts w:cs="Arial"/>
          <w:sz w:val="20"/>
          <w:szCs w:val="20"/>
          <w:rtl/>
        </w:rPr>
        <w:t>"</w:t>
      </w:r>
      <w:r w:rsidRPr="0098158A">
        <w:rPr>
          <w:rFonts w:cs="Arial" w:hint="cs"/>
          <w:sz w:val="20"/>
          <w:szCs w:val="20"/>
          <w:rtl/>
        </w:rPr>
        <w:t>ד</w:t>
      </w:r>
      <w:r w:rsidRPr="0098158A">
        <w:rPr>
          <w:rFonts w:cs="Arial"/>
          <w:sz w:val="20"/>
          <w:szCs w:val="20"/>
          <w:rtl/>
        </w:rPr>
        <w:t xml:space="preserve"> </w:t>
      </w:r>
      <w:r w:rsidRPr="0098158A">
        <w:rPr>
          <w:rFonts w:cs="Arial" w:hint="cs"/>
          <w:sz w:val="20"/>
          <w:szCs w:val="20"/>
          <w:rtl/>
        </w:rPr>
        <w:t>סי</w:t>
      </w:r>
      <w:r w:rsidRPr="0098158A">
        <w:rPr>
          <w:rFonts w:cs="Arial"/>
          <w:sz w:val="20"/>
          <w:szCs w:val="20"/>
          <w:rtl/>
        </w:rPr>
        <w:t xml:space="preserve">' </w:t>
      </w:r>
      <w:r w:rsidRPr="0098158A">
        <w:rPr>
          <w:rFonts w:cs="Arial" w:hint="cs"/>
          <w:sz w:val="20"/>
          <w:szCs w:val="20"/>
          <w:rtl/>
        </w:rPr>
        <w:t>לב</w:t>
      </w:r>
      <w:r w:rsidRPr="0098158A">
        <w:rPr>
          <w:rFonts w:cs="Arial"/>
          <w:sz w:val="20"/>
          <w:szCs w:val="20"/>
          <w:rtl/>
        </w:rPr>
        <w:t>'</w:t>
      </w:r>
      <w:r w:rsidRPr="0098158A">
        <w:rPr>
          <w:rFonts w:cs="Arial" w:hint="cs"/>
          <w:sz w:val="20"/>
          <w:szCs w:val="20"/>
          <w:rtl/>
        </w:rPr>
        <w:t>)</w:t>
      </w:r>
      <w:r w:rsidRPr="0098158A">
        <w:rPr>
          <w:rFonts w:cs="Arial"/>
          <w:sz w:val="20"/>
          <w:szCs w:val="20"/>
          <w:rtl/>
        </w:rPr>
        <w:t xml:space="preserve"> </w:t>
      </w:r>
      <w:r w:rsidRPr="0098158A">
        <w:rPr>
          <w:rFonts w:cs="Arial" w:hint="cs"/>
          <w:sz w:val="20"/>
          <w:szCs w:val="20"/>
          <w:rtl/>
        </w:rPr>
        <w:t>מתיר</w:t>
      </w:r>
      <w:r w:rsidRPr="0098158A">
        <w:rPr>
          <w:rFonts w:cs="Arial"/>
          <w:sz w:val="20"/>
          <w:szCs w:val="20"/>
          <w:rtl/>
        </w:rPr>
        <w:t xml:space="preserve"> </w:t>
      </w:r>
      <w:r w:rsidRPr="0098158A">
        <w:rPr>
          <w:rFonts w:cs="Arial" w:hint="cs"/>
          <w:sz w:val="20"/>
          <w:szCs w:val="20"/>
          <w:rtl/>
        </w:rPr>
        <w:t>לגרושה</w:t>
      </w:r>
      <w:r w:rsidRPr="0098158A">
        <w:rPr>
          <w:rFonts w:cs="Arial"/>
          <w:sz w:val="20"/>
          <w:szCs w:val="20"/>
          <w:rtl/>
        </w:rPr>
        <w:t xml:space="preserve"> </w:t>
      </w:r>
      <w:r w:rsidRPr="0098158A">
        <w:rPr>
          <w:rFonts w:cs="Arial" w:hint="cs"/>
          <w:sz w:val="20"/>
          <w:szCs w:val="20"/>
          <w:rtl/>
        </w:rPr>
        <w:t>לילך</w:t>
      </w:r>
      <w:r w:rsidRPr="0098158A">
        <w:rPr>
          <w:rFonts w:cs="Arial"/>
          <w:sz w:val="20"/>
          <w:szCs w:val="20"/>
          <w:rtl/>
        </w:rPr>
        <w:t xml:space="preserve"> </w:t>
      </w:r>
      <w:r w:rsidRPr="0098158A">
        <w:rPr>
          <w:rFonts w:cs="Arial" w:hint="cs"/>
          <w:sz w:val="20"/>
          <w:szCs w:val="20"/>
          <w:rtl/>
        </w:rPr>
        <w:t>בלא</w:t>
      </w:r>
      <w:r w:rsidRPr="0098158A">
        <w:rPr>
          <w:rFonts w:cs="Arial"/>
          <w:sz w:val="20"/>
          <w:szCs w:val="20"/>
          <w:rtl/>
        </w:rPr>
        <w:t xml:space="preserve"> </w:t>
      </w:r>
      <w:r w:rsidRPr="0098158A">
        <w:rPr>
          <w:rFonts w:cs="Arial" w:hint="cs"/>
          <w:sz w:val="20"/>
          <w:szCs w:val="20"/>
          <w:rtl/>
        </w:rPr>
        <w:t>כסוי</w:t>
      </w:r>
      <w:r w:rsidRPr="0098158A">
        <w:rPr>
          <w:rFonts w:cs="Arial"/>
          <w:sz w:val="20"/>
          <w:szCs w:val="20"/>
          <w:rtl/>
        </w:rPr>
        <w:t xml:space="preserve"> </w:t>
      </w:r>
      <w:r w:rsidRPr="0098158A">
        <w:rPr>
          <w:rFonts w:cs="Arial" w:hint="cs"/>
          <w:sz w:val="20"/>
          <w:szCs w:val="20"/>
          <w:rtl/>
        </w:rPr>
        <w:t>ראש</w:t>
      </w:r>
      <w:r w:rsidRPr="0098158A">
        <w:rPr>
          <w:rFonts w:cs="Arial"/>
          <w:sz w:val="20"/>
          <w:szCs w:val="20"/>
          <w:rtl/>
        </w:rPr>
        <w:t xml:space="preserve"> </w:t>
      </w:r>
      <w:r w:rsidRPr="0098158A">
        <w:rPr>
          <w:rFonts w:cs="Arial" w:hint="cs"/>
          <w:sz w:val="20"/>
          <w:szCs w:val="20"/>
          <w:rtl/>
        </w:rPr>
        <w:t>לצורך</w:t>
      </w:r>
      <w:r w:rsidRPr="0098158A">
        <w:rPr>
          <w:rFonts w:cs="Arial"/>
          <w:sz w:val="20"/>
          <w:szCs w:val="20"/>
          <w:rtl/>
        </w:rPr>
        <w:t xml:space="preserve"> </w:t>
      </w:r>
      <w:r w:rsidRPr="0098158A">
        <w:rPr>
          <w:rFonts w:cs="Arial" w:hint="cs"/>
          <w:sz w:val="20"/>
          <w:szCs w:val="20"/>
          <w:rtl/>
        </w:rPr>
        <w:t>הפסד</w:t>
      </w:r>
      <w:r w:rsidRPr="0098158A">
        <w:rPr>
          <w:rFonts w:cs="Arial"/>
          <w:sz w:val="20"/>
          <w:szCs w:val="20"/>
          <w:rtl/>
        </w:rPr>
        <w:t xml:space="preserve"> </w:t>
      </w:r>
      <w:r w:rsidRPr="0098158A">
        <w:rPr>
          <w:rFonts w:cs="Arial" w:hint="cs"/>
          <w:sz w:val="20"/>
          <w:szCs w:val="20"/>
          <w:rtl/>
        </w:rPr>
        <w:t>גדול</w:t>
      </w:r>
      <w:r w:rsidRPr="0098158A">
        <w:rPr>
          <w:rFonts w:cs="Arial"/>
          <w:sz w:val="20"/>
          <w:szCs w:val="20"/>
          <w:rtl/>
        </w:rPr>
        <w:t xml:space="preserve"> </w:t>
      </w:r>
      <w:r w:rsidRPr="0098158A">
        <w:rPr>
          <w:rFonts w:cs="Arial" w:hint="cs"/>
          <w:sz w:val="20"/>
          <w:szCs w:val="20"/>
          <w:rtl/>
        </w:rPr>
        <w:t>או</w:t>
      </w:r>
      <w:r w:rsidRPr="0098158A">
        <w:rPr>
          <w:rFonts w:cs="Arial"/>
          <w:sz w:val="20"/>
          <w:szCs w:val="20"/>
          <w:rtl/>
        </w:rPr>
        <w:t xml:space="preserve"> </w:t>
      </w:r>
      <w:r w:rsidRPr="0098158A">
        <w:rPr>
          <w:rFonts w:cs="Arial" w:hint="cs"/>
          <w:sz w:val="20"/>
          <w:szCs w:val="20"/>
          <w:rtl/>
        </w:rPr>
        <w:t>לצורך</w:t>
      </w:r>
      <w:r w:rsidRPr="0098158A">
        <w:rPr>
          <w:rFonts w:cs="Arial"/>
          <w:sz w:val="20"/>
          <w:szCs w:val="20"/>
          <w:rtl/>
        </w:rPr>
        <w:t xml:space="preserve"> </w:t>
      </w:r>
      <w:r w:rsidRPr="0098158A">
        <w:rPr>
          <w:rFonts w:cs="Arial" w:hint="cs"/>
          <w:sz w:val="20"/>
          <w:szCs w:val="20"/>
          <w:rtl/>
        </w:rPr>
        <w:t>נשואין.</w:t>
      </w:r>
      <w:r w:rsidRPr="0098158A">
        <w:rPr>
          <w:rFonts w:cs="Arial"/>
          <w:sz w:val="20"/>
          <w:szCs w:val="20"/>
          <w:rtl/>
        </w:rPr>
        <w:t xml:space="preserve"> </w:t>
      </w:r>
      <w:r w:rsidRPr="0098158A">
        <w:rPr>
          <w:rFonts w:cs="Arial" w:hint="cs"/>
          <w:sz w:val="20"/>
          <w:szCs w:val="20"/>
          <w:rtl/>
        </w:rPr>
        <w:t>ובמקום אחר (אה</w:t>
      </w:r>
      <w:r w:rsidRPr="0098158A">
        <w:rPr>
          <w:rFonts w:cs="Arial"/>
          <w:sz w:val="20"/>
          <w:szCs w:val="20"/>
          <w:rtl/>
        </w:rPr>
        <w:t>"</w:t>
      </w:r>
      <w:r w:rsidRPr="0098158A">
        <w:rPr>
          <w:rFonts w:cs="Arial" w:hint="cs"/>
          <w:sz w:val="20"/>
          <w:szCs w:val="20"/>
          <w:rtl/>
        </w:rPr>
        <w:t>ע</w:t>
      </w:r>
      <w:r w:rsidRPr="0098158A">
        <w:rPr>
          <w:rFonts w:cs="Arial"/>
          <w:sz w:val="20"/>
          <w:szCs w:val="20"/>
          <w:rtl/>
        </w:rPr>
        <w:t xml:space="preserve"> </w:t>
      </w:r>
      <w:r w:rsidRPr="0098158A">
        <w:rPr>
          <w:rFonts w:cs="Arial" w:hint="cs"/>
          <w:sz w:val="20"/>
          <w:szCs w:val="20"/>
          <w:rtl/>
        </w:rPr>
        <w:t>ח</w:t>
      </w:r>
      <w:r w:rsidRPr="0098158A">
        <w:rPr>
          <w:rFonts w:cs="Arial"/>
          <w:sz w:val="20"/>
          <w:szCs w:val="20"/>
          <w:rtl/>
        </w:rPr>
        <w:t>"</w:t>
      </w:r>
      <w:r w:rsidRPr="0098158A">
        <w:rPr>
          <w:rFonts w:cs="Arial" w:hint="cs"/>
          <w:sz w:val="20"/>
          <w:szCs w:val="20"/>
          <w:rtl/>
        </w:rPr>
        <w:t>א</w:t>
      </w:r>
      <w:r w:rsidRPr="0098158A">
        <w:rPr>
          <w:rFonts w:cs="Arial"/>
          <w:sz w:val="20"/>
          <w:szCs w:val="20"/>
          <w:rtl/>
        </w:rPr>
        <w:t xml:space="preserve"> </w:t>
      </w:r>
      <w:r w:rsidRPr="0098158A">
        <w:rPr>
          <w:rFonts w:cs="Arial" w:hint="cs"/>
          <w:sz w:val="20"/>
          <w:szCs w:val="20"/>
          <w:rtl/>
        </w:rPr>
        <w:t>נו</w:t>
      </w:r>
      <w:r w:rsidRPr="0098158A">
        <w:rPr>
          <w:rFonts w:cs="Arial"/>
          <w:sz w:val="20"/>
          <w:szCs w:val="20"/>
          <w:rtl/>
        </w:rPr>
        <w:t xml:space="preserve"> </w:t>
      </w:r>
      <w:r w:rsidRPr="0098158A">
        <w:rPr>
          <w:rFonts w:cs="Arial" w:hint="cs"/>
          <w:sz w:val="20"/>
          <w:szCs w:val="20"/>
          <w:rtl/>
        </w:rPr>
        <w:t>סה</w:t>
      </w:r>
      <w:r w:rsidRPr="0098158A">
        <w:rPr>
          <w:rFonts w:cs="Arial"/>
          <w:sz w:val="20"/>
          <w:szCs w:val="20"/>
          <w:rtl/>
        </w:rPr>
        <w:t>"</w:t>
      </w:r>
      <w:r w:rsidRPr="0098158A">
        <w:rPr>
          <w:rFonts w:cs="Arial" w:hint="cs"/>
          <w:sz w:val="20"/>
          <w:szCs w:val="20"/>
          <w:rtl/>
        </w:rPr>
        <w:t>ס)</w:t>
      </w:r>
      <w:r w:rsidRPr="0098158A">
        <w:rPr>
          <w:rFonts w:cs="Arial"/>
          <w:sz w:val="20"/>
          <w:szCs w:val="20"/>
          <w:rtl/>
        </w:rPr>
        <w:t xml:space="preserve"> </w:t>
      </w:r>
      <w:r w:rsidRPr="0098158A">
        <w:rPr>
          <w:rFonts w:cs="Arial" w:hint="cs"/>
          <w:sz w:val="20"/>
          <w:szCs w:val="20"/>
          <w:rtl/>
        </w:rPr>
        <w:t>מתיר</w:t>
      </w:r>
      <w:r w:rsidRPr="0098158A">
        <w:rPr>
          <w:rFonts w:cs="Arial"/>
          <w:sz w:val="20"/>
          <w:szCs w:val="20"/>
          <w:rtl/>
        </w:rPr>
        <w:t xml:space="preserve"> </w:t>
      </w:r>
      <w:r w:rsidRPr="0098158A">
        <w:rPr>
          <w:rFonts w:cs="Arial" w:hint="cs"/>
          <w:sz w:val="20"/>
          <w:szCs w:val="20"/>
          <w:rtl/>
        </w:rPr>
        <w:t>להתרחץ בחוף ים</w:t>
      </w:r>
      <w:r w:rsidRPr="0098158A">
        <w:rPr>
          <w:rFonts w:cs="Arial"/>
          <w:sz w:val="20"/>
          <w:szCs w:val="20"/>
          <w:rtl/>
        </w:rPr>
        <w:t xml:space="preserve"> </w:t>
      </w:r>
      <w:r w:rsidRPr="0098158A">
        <w:rPr>
          <w:rFonts w:cs="Arial" w:hint="cs"/>
          <w:sz w:val="20"/>
          <w:szCs w:val="20"/>
          <w:rtl/>
        </w:rPr>
        <w:t>מעורב</w:t>
      </w:r>
      <w:r w:rsidRPr="0098158A">
        <w:rPr>
          <w:rFonts w:cs="Arial"/>
          <w:sz w:val="20"/>
          <w:szCs w:val="20"/>
          <w:rtl/>
        </w:rPr>
        <w:t xml:space="preserve"> </w:t>
      </w:r>
      <w:r w:rsidRPr="0098158A">
        <w:rPr>
          <w:rFonts w:cs="Arial" w:hint="cs"/>
          <w:sz w:val="20"/>
          <w:szCs w:val="20"/>
          <w:rtl/>
        </w:rPr>
        <w:t>בין</w:t>
      </w:r>
      <w:r w:rsidRPr="0098158A">
        <w:rPr>
          <w:rFonts w:cs="Arial"/>
          <w:sz w:val="20"/>
          <w:szCs w:val="20"/>
          <w:rtl/>
        </w:rPr>
        <w:t xml:space="preserve"> </w:t>
      </w:r>
      <w:r w:rsidRPr="0098158A">
        <w:rPr>
          <w:rFonts w:cs="Arial" w:hint="cs"/>
          <w:sz w:val="20"/>
          <w:szCs w:val="20"/>
          <w:rtl/>
        </w:rPr>
        <w:t>נשים</w:t>
      </w:r>
      <w:r w:rsidRPr="0098158A">
        <w:rPr>
          <w:rFonts w:cs="Arial"/>
          <w:sz w:val="20"/>
          <w:szCs w:val="20"/>
          <w:rtl/>
        </w:rPr>
        <w:t xml:space="preserve"> </w:t>
      </w:r>
      <w:r w:rsidRPr="0098158A">
        <w:rPr>
          <w:rFonts w:cs="Arial" w:hint="cs"/>
          <w:sz w:val="20"/>
          <w:szCs w:val="20"/>
          <w:rtl/>
        </w:rPr>
        <w:t>וגברים</w:t>
      </w:r>
      <w:r w:rsidRPr="0098158A">
        <w:rPr>
          <w:rFonts w:cs="Arial"/>
          <w:sz w:val="20"/>
          <w:szCs w:val="20"/>
          <w:rtl/>
        </w:rPr>
        <w:t xml:space="preserve"> </w:t>
      </w:r>
      <w:r w:rsidRPr="0098158A">
        <w:rPr>
          <w:rFonts w:cs="Arial" w:hint="cs"/>
          <w:sz w:val="20"/>
          <w:szCs w:val="20"/>
          <w:rtl/>
        </w:rPr>
        <w:t>לצורך</w:t>
      </w:r>
      <w:r w:rsidRPr="0098158A">
        <w:rPr>
          <w:rFonts w:cs="Arial"/>
          <w:sz w:val="20"/>
          <w:szCs w:val="20"/>
          <w:rtl/>
        </w:rPr>
        <w:t xml:space="preserve"> </w:t>
      </w:r>
      <w:r w:rsidRPr="0098158A">
        <w:rPr>
          <w:rFonts w:cs="Arial" w:hint="cs"/>
          <w:sz w:val="20"/>
          <w:szCs w:val="20"/>
          <w:rtl/>
        </w:rPr>
        <w:t>רפואה</w:t>
      </w:r>
      <w:r w:rsidRPr="0098158A">
        <w:rPr>
          <w:rFonts w:cs="Arial"/>
          <w:sz w:val="20"/>
          <w:szCs w:val="20"/>
          <w:rtl/>
        </w:rPr>
        <w:t xml:space="preserve"> </w:t>
      </w:r>
      <w:r w:rsidRPr="0098158A">
        <w:rPr>
          <w:rFonts w:cs="Arial" w:hint="cs"/>
          <w:sz w:val="20"/>
          <w:szCs w:val="20"/>
          <w:rtl/>
        </w:rPr>
        <w:t>וכדו</w:t>
      </w:r>
      <w:r w:rsidRPr="0098158A">
        <w:rPr>
          <w:rFonts w:cs="Arial"/>
          <w:sz w:val="20"/>
          <w:szCs w:val="20"/>
          <w:rtl/>
        </w:rPr>
        <w:t xml:space="preserve">' </w:t>
      </w:r>
      <w:r w:rsidRPr="0098158A">
        <w:rPr>
          <w:rFonts w:cs="Arial" w:hint="cs"/>
          <w:sz w:val="20"/>
          <w:szCs w:val="20"/>
          <w:rtl/>
        </w:rPr>
        <w:t>אם</w:t>
      </w:r>
      <w:r w:rsidRPr="0098158A">
        <w:rPr>
          <w:rFonts w:cs="Arial"/>
          <w:sz w:val="20"/>
          <w:szCs w:val="20"/>
          <w:rtl/>
        </w:rPr>
        <w:t xml:space="preserve"> </w:t>
      </w:r>
      <w:r w:rsidRPr="0098158A">
        <w:rPr>
          <w:rFonts w:cs="Arial" w:hint="cs"/>
          <w:sz w:val="20"/>
          <w:szCs w:val="20"/>
          <w:rtl/>
        </w:rPr>
        <w:t>יודע</w:t>
      </w:r>
      <w:r w:rsidRPr="0098158A">
        <w:rPr>
          <w:rFonts w:cs="Arial"/>
          <w:sz w:val="20"/>
          <w:szCs w:val="20"/>
          <w:rtl/>
        </w:rPr>
        <w:t xml:space="preserve"> </w:t>
      </w:r>
      <w:r w:rsidRPr="0098158A">
        <w:rPr>
          <w:rFonts w:cs="Arial" w:hint="cs"/>
          <w:sz w:val="20"/>
          <w:szCs w:val="20"/>
          <w:rtl/>
        </w:rPr>
        <w:t>שיוכל</w:t>
      </w:r>
      <w:r w:rsidRPr="0098158A">
        <w:rPr>
          <w:rFonts w:cs="Arial"/>
          <w:sz w:val="20"/>
          <w:szCs w:val="20"/>
          <w:rtl/>
        </w:rPr>
        <w:t xml:space="preserve"> </w:t>
      </w:r>
      <w:r w:rsidRPr="0098158A">
        <w:rPr>
          <w:rFonts w:cs="Arial" w:hint="cs"/>
          <w:sz w:val="20"/>
          <w:szCs w:val="20"/>
          <w:rtl/>
        </w:rPr>
        <w:t>ליזהר</w:t>
      </w:r>
      <w:r w:rsidRPr="0098158A">
        <w:rPr>
          <w:rFonts w:cs="Arial"/>
          <w:sz w:val="20"/>
          <w:szCs w:val="20"/>
          <w:rtl/>
        </w:rPr>
        <w:t xml:space="preserve"> </w:t>
      </w:r>
      <w:r w:rsidRPr="0098158A">
        <w:rPr>
          <w:rFonts w:cs="Arial" w:hint="cs"/>
          <w:sz w:val="20"/>
          <w:szCs w:val="20"/>
          <w:rtl/>
        </w:rPr>
        <w:t>ולא</w:t>
      </w:r>
      <w:r w:rsidRPr="0098158A">
        <w:rPr>
          <w:rFonts w:cs="Arial"/>
          <w:sz w:val="20"/>
          <w:szCs w:val="20"/>
          <w:rtl/>
        </w:rPr>
        <w:t xml:space="preserve"> </w:t>
      </w:r>
      <w:r w:rsidRPr="0098158A">
        <w:rPr>
          <w:rFonts w:cs="Arial" w:hint="cs"/>
          <w:sz w:val="20"/>
          <w:szCs w:val="20"/>
          <w:rtl/>
        </w:rPr>
        <w:t>נאסר</w:t>
      </w:r>
      <w:r w:rsidRPr="0098158A">
        <w:rPr>
          <w:rFonts w:cs="Arial"/>
          <w:sz w:val="20"/>
          <w:szCs w:val="20"/>
          <w:rtl/>
        </w:rPr>
        <w:t xml:space="preserve"> </w:t>
      </w:r>
      <w:r w:rsidRPr="0098158A">
        <w:rPr>
          <w:rFonts w:cs="Arial" w:hint="cs"/>
          <w:sz w:val="20"/>
          <w:szCs w:val="20"/>
          <w:rtl/>
        </w:rPr>
        <w:t>אלא</w:t>
      </w:r>
      <w:r w:rsidRPr="0098158A">
        <w:rPr>
          <w:rFonts w:cs="Arial"/>
          <w:sz w:val="20"/>
          <w:szCs w:val="20"/>
          <w:rtl/>
        </w:rPr>
        <w:t xml:space="preserve"> </w:t>
      </w:r>
      <w:r w:rsidRPr="0098158A">
        <w:rPr>
          <w:rFonts w:cs="Arial" w:hint="cs"/>
          <w:sz w:val="20"/>
          <w:szCs w:val="20"/>
          <w:rtl/>
        </w:rPr>
        <w:t>לצורך</w:t>
      </w:r>
      <w:r w:rsidRPr="0098158A">
        <w:rPr>
          <w:rFonts w:cs="Arial"/>
          <w:sz w:val="20"/>
          <w:szCs w:val="20"/>
          <w:rtl/>
        </w:rPr>
        <w:t xml:space="preserve"> </w:t>
      </w:r>
      <w:r w:rsidRPr="0098158A">
        <w:rPr>
          <w:rFonts w:cs="Arial" w:hint="cs"/>
          <w:sz w:val="20"/>
          <w:szCs w:val="20"/>
          <w:rtl/>
        </w:rPr>
        <w:t>פריצות. כן ע"ע בציץ אליעזר (ח</w:t>
      </w:r>
      <w:r w:rsidRPr="0098158A">
        <w:rPr>
          <w:rFonts w:cs="Arial"/>
          <w:sz w:val="20"/>
          <w:szCs w:val="20"/>
          <w:rtl/>
        </w:rPr>
        <w:t>"</w:t>
      </w:r>
      <w:r w:rsidRPr="0098158A">
        <w:rPr>
          <w:rFonts w:cs="Arial" w:hint="cs"/>
          <w:sz w:val="20"/>
          <w:szCs w:val="20"/>
          <w:rtl/>
        </w:rPr>
        <w:t>ו</w:t>
      </w:r>
      <w:r w:rsidRPr="0098158A">
        <w:rPr>
          <w:rFonts w:cs="Arial"/>
          <w:sz w:val="20"/>
          <w:szCs w:val="20"/>
          <w:rtl/>
        </w:rPr>
        <w:t xml:space="preserve"> </w:t>
      </w:r>
      <w:r w:rsidRPr="0098158A">
        <w:rPr>
          <w:rFonts w:cs="Arial" w:hint="cs"/>
          <w:sz w:val="20"/>
          <w:szCs w:val="20"/>
          <w:rtl/>
        </w:rPr>
        <w:t>קונטרס</w:t>
      </w:r>
      <w:r w:rsidRPr="0098158A">
        <w:rPr>
          <w:rFonts w:cs="Arial"/>
          <w:sz w:val="20"/>
          <w:szCs w:val="20"/>
          <w:rtl/>
        </w:rPr>
        <w:t xml:space="preserve"> </w:t>
      </w:r>
      <w:r w:rsidRPr="0098158A">
        <w:rPr>
          <w:rFonts w:cs="Arial" w:hint="cs"/>
          <w:sz w:val="20"/>
          <w:szCs w:val="20"/>
          <w:rtl/>
        </w:rPr>
        <w:t>היחוד</w:t>
      </w:r>
      <w:r w:rsidRPr="0098158A">
        <w:rPr>
          <w:rFonts w:cs="Arial"/>
          <w:sz w:val="20"/>
          <w:szCs w:val="20"/>
          <w:rtl/>
        </w:rPr>
        <w:t xml:space="preserve"> </w:t>
      </w:r>
      <w:r w:rsidRPr="0098158A">
        <w:rPr>
          <w:rFonts w:cs="Arial" w:hint="cs"/>
          <w:sz w:val="20"/>
          <w:szCs w:val="20"/>
          <w:rtl/>
        </w:rPr>
        <w:t>מ</w:t>
      </w:r>
      <w:r w:rsidRPr="0098158A">
        <w:rPr>
          <w:rFonts w:cs="Arial"/>
          <w:sz w:val="20"/>
          <w:szCs w:val="20"/>
          <w:rtl/>
        </w:rPr>
        <w:t xml:space="preserve">' </w:t>
      </w:r>
      <w:r w:rsidRPr="0098158A">
        <w:rPr>
          <w:rFonts w:cs="Arial" w:hint="cs"/>
          <w:sz w:val="20"/>
          <w:szCs w:val="20"/>
          <w:rtl/>
        </w:rPr>
        <w:t>כב</w:t>
      </w:r>
      <w:r w:rsidRPr="0098158A">
        <w:rPr>
          <w:rFonts w:cs="Arial"/>
          <w:sz w:val="20"/>
          <w:szCs w:val="20"/>
          <w:rtl/>
        </w:rPr>
        <w:t>'</w:t>
      </w:r>
      <w:r w:rsidRPr="0098158A">
        <w:rPr>
          <w:rFonts w:cs="Arial" w:hint="cs"/>
          <w:sz w:val="20"/>
          <w:szCs w:val="20"/>
          <w:rtl/>
        </w:rPr>
        <w:t>)</w:t>
      </w:r>
      <w:r w:rsidRPr="0098158A">
        <w:rPr>
          <w:rFonts w:cs="Arial"/>
          <w:sz w:val="20"/>
          <w:szCs w:val="20"/>
          <w:rtl/>
        </w:rPr>
        <w:t xml:space="preserve"> </w:t>
      </w:r>
      <w:r w:rsidRPr="0098158A">
        <w:rPr>
          <w:rFonts w:cs="Arial" w:hint="cs"/>
          <w:sz w:val="20"/>
          <w:szCs w:val="20"/>
          <w:rtl/>
        </w:rPr>
        <w:t>שמתיר</w:t>
      </w:r>
      <w:r w:rsidRPr="0098158A">
        <w:rPr>
          <w:rFonts w:cs="Arial"/>
          <w:sz w:val="20"/>
          <w:szCs w:val="20"/>
          <w:rtl/>
        </w:rPr>
        <w:t xml:space="preserve"> </w:t>
      </w:r>
      <w:r w:rsidRPr="0098158A">
        <w:rPr>
          <w:rFonts w:cs="Arial" w:hint="cs"/>
          <w:sz w:val="20"/>
          <w:szCs w:val="20"/>
          <w:rtl/>
        </w:rPr>
        <w:t>יחוד</w:t>
      </w:r>
      <w:r w:rsidRPr="0098158A">
        <w:rPr>
          <w:rFonts w:cs="Arial"/>
          <w:sz w:val="20"/>
          <w:szCs w:val="20"/>
          <w:rtl/>
        </w:rPr>
        <w:t xml:space="preserve"> </w:t>
      </w:r>
      <w:r w:rsidRPr="0098158A">
        <w:rPr>
          <w:rFonts w:cs="Arial" w:hint="cs"/>
          <w:sz w:val="20"/>
          <w:szCs w:val="20"/>
          <w:rtl/>
        </w:rPr>
        <w:t>בזקן</w:t>
      </w:r>
      <w:r w:rsidRPr="0098158A">
        <w:rPr>
          <w:rFonts w:cs="Arial"/>
          <w:sz w:val="20"/>
          <w:szCs w:val="20"/>
          <w:rtl/>
        </w:rPr>
        <w:t xml:space="preserve"> </w:t>
      </w:r>
      <w:r w:rsidRPr="0098158A">
        <w:rPr>
          <w:rFonts w:cs="Arial" w:hint="cs"/>
          <w:sz w:val="20"/>
          <w:szCs w:val="20"/>
          <w:rtl/>
        </w:rPr>
        <w:t>שאין</w:t>
      </w:r>
      <w:r w:rsidRPr="0098158A">
        <w:rPr>
          <w:rFonts w:cs="Arial"/>
          <w:sz w:val="20"/>
          <w:szCs w:val="20"/>
          <w:rtl/>
        </w:rPr>
        <w:t xml:space="preserve"> </w:t>
      </w:r>
      <w:r w:rsidRPr="0098158A">
        <w:rPr>
          <w:rFonts w:cs="Arial" w:hint="cs"/>
          <w:sz w:val="20"/>
          <w:szCs w:val="20"/>
          <w:rtl/>
        </w:rPr>
        <w:t>לו</w:t>
      </w:r>
      <w:r w:rsidRPr="0098158A">
        <w:rPr>
          <w:rFonts w:cs="Arial"/>
          <w:sz w:val="20"/>
          <w:szCs w:val="20"/>
          <w:rtl/>
        </w:rPr>
        <w:t xml:space="preserve"> </w:t>
      </w:r>
      <w:r w:rsidRPr="0098158A">
        <w:rPr>
          <w:rFonts w:cs="Arial" w:hint="cs"/>
          <w:sz w:val="20"/>
          <w:szCs w:val="20"/>
          <w:rtl/>
        </w:rPr>
        <w:t>כח</w:t>
      </w:r>
      <w:r w:rsidRPr="0098158A">
        <w:rPr>
          <w:rFonts w:cs="Arial"/>
          <w:sz w:val="20"/>
          <w:szCs w:val="20"/>
          <w:rtl/>
        </w:rPr>
        <w:t xml:space="preserve"> </w:t>
      </w:r>
      <w:r w:rsidRPr="0098158A">
        <w:rPr>
          <w:rFonts w:cs="Arial" w:hint="cs"/>
          <w:sz w:val="20"/>
          <w:szCs w:val="20"/>
          <w:rtl/>
        </w:rPr>
        <w:t>גברא</w:t>
      </w:r>
      <w:r w:rsidRPr="0098158A">
        <w:rPr>
          <w:rFonts w:cs="Arial"/>
          <w:sz w:val="20"/>
          <w:szCs w:val="20"/>
          <w:rtl/>
        </w:rPr>
        <w:t xml:space="preserve">, </w:t>
      </w:r>
      <w:r w:rsidRPr="0098158A">
        <w:rPr>
          <w:rFonts w:cs="Arial" w:hint="cs"/>
          <w:sz w:val="20"/>
          <w:szCs w:val="20"/>
          <w:rtl/>
        </w:rPr>
        <w:t>(ובציץ</w:t>
      </w:r>
      <w:r w:rsidRPr="0098158A">
        <w:rPr>
          <w:rFonts w:cs="Arial"/>
          <w:sz w:val="20"/>
          <w:szCs w:val="20"/>
          <w:rtl/>
        </w:rPr>
        <w:t xml:space="preserve"> </w:t>
      </w:r>
      <w:r w:rsidRPr="0098158A">
        <w:rPr>
          <w:rFonts w:cs="Arial" w:hint="cs"/>
          <w:sz w:val="20"/>
          <w:szCs w:val="20"/>
          <w:rtl/>
        </w:rPr>
        <w:t>אליעזר</w:t>
      </w:r>
      <w:r w:rsidRPr="0098158A">
        <w:rPr>
          <w:rFonts w:cs="Arial"/>
          <w:sz w:val="20"/>
          <w:szCs w:val="20"/>
          <w:rtl/>
        </w:rPr>
        <w:t xml:space="preserve"> </w:t>
      </w:r>
      <w:r w:rsidRPr="0098158A">
        <w:rPr>
          <w:rFonts w:cs="Arial" w:hint="cs"/>
          <w:sz w:val="20"/>
          <w:szCs w:val="20"/>
          <w:rtl/>
        </w:rPr>
        <w:t>ח</w:t>
      </w:r>
      <w:r w:rsidRPr="0098158A">
        <w:rPr>
          <w:rFonts w:cs="Arial"/>
          <w:sz w:val="20"/>
          <w:szCs w:val="20"/>
          <w:rtl/>
        </w:rPr>
        <w:t>"</w:t>
      </w:r>
      <w:r w:rsidRPr="0098158A">
        <w:rPr>
          <w:rFonts w:cs="Arial" w:hint="cs"/>
          <w:sz w:val="20"/>
          <w:szCs w:val="20"/>
          <w:rtl/>
        </w:rPr>
        <w:t>ח</w:t>
      </w:r>
      <w:r w:rsidRPr="0098158A">
        <w:rPr>
          <w:rFonts w:cs="Arial"/>
          <w:sz w:val="20"/>
          <w:szCs w:val="20"/>
          <w:rtl/>
        </w:rPr>
        <w:t xml:space="preserve"> </w:t>
      </w:r>
      <w:r w:rsidRPr="0098158A">
        <w:rPr>
          <w:rFonts w:cs="Arial" w:hint="cs"/>
          <w:sz w:val="20"/>
          <w:szCs w:val="20"/>
          <w:rtl/>
        </w:rPr>
        <w:t>יד</w:t>
      </w:r>
      <w:r w:rsidRPr="0098158A">
        <w:rPr>
          <w:rFonts w:cs="Arial"/>
          <w:sz w:val="20"/>
          <w:szCs w:val="20"/>
          <w:rtl/>
        </w:rPr>
        <w:t xml:space="preserve">' </w:t>
      </w:r>
      <w:r w:rsidRPr="0098158A">
        <w:rPr>
          <w:rFonts w:cs="Arial" w:hint="cs"/>
          <w:sz w:val="20"/>
          <w:szCs w:val="20"/>
          <w:rtl/>
        </w:rPr>
        <w:t>ז</w:t>
      </w:r>
      <w:r w:rsidRPr="0098158A">
        <w:rPr>
          <w:rFonts w:cs="Arial"/>
          <w:sz w:val="20"/>
          <w:szCs w:val="20"/>
          <w:rtl/>
        </w:rPr>
        <w:t xml:space="preserve">' </w:t>
      </w:r>
      <w:r w:rsidRPr="0098158A">
        <w:rPr>
          <w:rFonts w:cs="Arial" w:hint="cs"/>
          <w:sz w:val="20"/>
          <w:szCs w:val="20"/>
          <w:rtl/>
        </w:rPr>
        <w:t>מביא</w:t>
      </w:r>
      <w:r w:rsidRPr="0098158A">
        <w:rPr>
          <w:rFonts w:cs="Arial"/>
          <w:sz w:val="20"/>
          <w:szCs w:val="20"/>
          <w:rtl/>
        </w:rPr>
        <w:t xml:space="preserve"> </w:t>
      </w:r>
      <w:r w:rsidRPr="0098158A">
        <w:rPr>
          <w:rFonts w:cs="Arial" w:hint="cs"/>
          <w:sz w:val="20"/>
          <w:szCs w:val="20"/>
          <w:rtl/>
        </w:rPr>
        <w:t>כן</w:t>
      </w:r>
      <w:r w:rsidRPr="0098158A">
        <w:rPr>
          <w:rFonts w:cs="Arial"/>
          <w:sz w:val="20"/>
          <w:szCs w:val="20"/>
          <w:rtl/>
        </w:rPr>
        <w:t xml:space="preserve"> </w:t>
      </w:r>
      <w:r w:rsidRPr="0098158A">
        <w:rPr>
          <w:rFonts w:cs="Arial" w:hint="cs"/>
          <w:sz w:val="20"/>
          <w:szCs w:val="20"/>
          <w:rtl/>
        </w:rPr>
        <w:t>מהחת</w:t>
      </w:r>
      <w:r w:rsidRPr="0098158A">
        <w:rPr>
          <w:rFonts w:cs="Arial"/>
          <w:sz w:val="20"/>
          <w:szCs w:val="20"/>
          <w:rtl/>
        </w:rPr>
        <w:t>"</w:t>
      </w:r>
      <w:r w:rsidRPr="0098158A">
        <w:rPr>
          <w:rFonts w:cs="Arial" w:hint="cs"/>
          <w:sz w:val="20"/>
          <w:szCs w:val="20"/>
          <w:rtl/>
        </w:rPr>
        <w:t>ס</w:t>
      </w:r>
      <w:r w:rsidRPr="0098158A">
        <w:rPr>
          <w:rFonts w:cs="Arial"/>
          <w:sz w:val="20"/>
          <w:szCs w:val="20"/>
          <w:rtl/>
        </w:rPr>
        <w:t xml:space="preserve"> </w:t>
      </w:r>
      <w:r w:rsidRPr="0098158A">
        <w:rPr>
          <w:rFonts w:cs="Arial" w:hint="cs"/>
          <w:sz w:val="20"/>
          <w:szCs w:val="20"/>
          <w:rtl/>
        </w:rPr>
        <w:t>והשבו</w:t>
      </w:r>
      <w:r w:rsidRPr="0098158A">
        <w:rPr>
          <w:rFonts w:cs="Arial"/>
          <w:sz w:val="20"/>
          <w:szCs w:val="20"/>
          <w:rtl/>
        </w:rPr>
        <w:t>"</w:t>
      </w:r>
      <w:r w:rsidRPr="0098158A">
        <w:rPr>
          <w:rFonts w:cs="Arial" w:hint="cs"/>
          <w:sz w:val="20"/>
          <w:szCs w:val="20"/>
          <w:rtl/>
        </w:rPr>
        <w:t>י</w:t>
      </w:r>
      <w:r w:rsidRPr="0098158A">
        <w:rPr>
          <w:rFonts w:cs="Arial"/>
          <w:sz w:val="20"/>
          <w:szCs w:val="20"/>
          <w:rtl/>
        </w:rPr>
        <w:t xml:space="preserve"> </w:t>
      </w:r>
      <w:r w:rsidRPr="0098158A">
        <w:rPr>
          <w:rFonts w:cs="Arial" w:hint="cs"/>
          <w:sz w:val="20"/>
          <w:szCs w:val="20"/>
          <w:rtl/>
        </w:rPr>
        <w:t>וע</w:t>
      </w:r>
      <w:r w:rsidRPr="0098158A">
        <w:rPr>
          <w:rFonts w:cs="Arial"/>
          <w:sz w:val="20"/>
          <w:szCs w:val="20"/>
          <w:rtl/>
        </w:rPr>
        <w:t>"</w:t>
      </w:r>
      <w:r w:rsidRPr="0098158A">
        <w:rPr>
          <w:rFonts w:cs="Arial" w:hint="cs"/>
          <w:sz w:val="20"/>
          <w:szCs w:val="20"/>
          <w:rtl/>
        </w:rPr>
        <w:t>ש</w:t>
      </w:r>
      <w:r w:rsidRPr="0098158A">
        <w:rPr>
          <w:rFonts w:cs="Arial"/>
          <w:sz w:val="20"/>
          <w:szCs w:val="20"/>
          <w:rtl/>
        </w:rPr>
        <w:t xml:space="preserve"> </w:t>
      </w:r>
      <w:r w:rsidRPr="0098158A">
        <w:rPr>
          <w:rFonts w:cs="Arial" w:hint="cs"/>
          <w:sz w:val="20"/>
          <w:szCs w:val="20"/>
          <w:rtl/>
        </w:rPr>
        <w:t>חי</w:t>
      </w:r>
      <w:r w:rsidRPr="0098158A">
        <w:rPr>
          <w:rFonts w:cs="Arial"/>
          <w:sz w:val="20"/>
          <w:szCs w:val="20"/>
          <w:rtl/>
        </w:rPr>
        <w:t>"</w:t>
      </w:r>
      <w:r w:rsidRPr="0098158A">
        <w:rPr>
          <w:rFonts w:cs="Arial" w:hint="cs"/>
          <w:sz w:val="20"/>
          <w:szCs w:val="20"/>
          <w:rtl/>
        </w:rPr>
        <w:t>ב</w:t>
      </w:r>
      <w:r w:rsidRPr="0098158A">
        <w:rPr>
          <w:rFonts w:cs="Arial"/>
          <w:sz w:val="20"/>
          <w:szCs w:val="20"/>
          <w:rtl/>
        </w:rPr>
        <w:t xml:space="preserve"> </w:t>
      </w:r>
      <w:r w:rsidRPr="0098158A">
        <w:rPr>
          <w:rFonts w:cs="Arial" w:hint="cs"/>
          <w:sz w:val="20"/>
          <w:szCs w:val="20"/>
          <w:rtl/>
        </w:rPr>
        <w:t>סז</w:t>
      </w:r>
      <w:r w:rsidRPr="0098158A">
        <w:rPr>
          <w:rFonts w:cs="Arial"/>
          <w:sz w:val="20"/>
          <w:szCs w:val="20"/>
          <w:rtl/>
        </w:rPr>
        <w:t>'</w:t>
      </w:r>
      <w:r w:rsidRPr="0098158A">
        <w:rPr>
          <w:rFonts w:cs="Arial" w:hint="cs"/>
          <w:sz w:val="20"/>
          <w:szCs w:val="20"/>
          <w:rtl/>
        </w:rPr>
        <w:t>)</w:t>
      </w:r>
      <w:r w:rsidRPr="0098158A">
        <w:rPr>
          <w:rFonts w:cs="Arial"/>
          <w:sz w:val="20"/>
          <w:szCs w:val="20"/>
          <w:rtl/>
        </w:rPr>
        <w:t xml:space="preserve">. </w:t>
      </w:r>
    </w:p>
    <w:p w:rsidR="009F2CDF" w:rsidRPr="0098158A" w:rsidRDefault="009F2CDF" w:rsidP="009F2CDF">
      <w:pPr>
        <w:jc w:val="both"/>
        <w:rPr>
          <w:sz w:val="20"/>
          <w:szCs w:val="20"/>
          <w:rtl/>
        </w:rPr>
      </w:pPr>
      <w:r w:rsidRPr="0098158A">
        <w:rPr>
          <w:rFonts w:hint="cs"/>
          <w:color w:val="000000"/>
          <w:sz w:val="20"/>
          <w:szCs w:val="20"/>
          <w:rtl/>
        </w:rPr>
        <w:t>ידוע שבארצות גרמניה היה מנהג החרדים בלחיצת יד לנשים, עי' למשל בס' לדוד צבי (שיו"ל ליובל שבעים לרד"צ הופמן) מאת "ר' שלמה קרליבך רב ק"ק ליבעק": "בהושיטי יד לנשים ולבתולות הבאות אל ביתי או הולכות לקראתי בשוק אע"פ שהצנועים ובפרט הרבנים בארצות המזרח נזהרים".</w:t>
      </w:r>
    </w:p>
    <w:p w:rsidR="009F2CDF" w:rsidRPr="0098158A" w:rsidRDefault="009F2CDF" w:rsidP="009F2CDF">
      <w:pPr>
        <w:jc w:val="both"/>
        <w:rPr>
          <w:rFonts w:cs="Arial"/>
          <w:sz w:val="20"/>
          <w:szCs w:val="20"/>
          <w:rtl/>
        </w:rPr>
      </w:pPr>
      <w:r w:rsidRPr="0098158A">
        <w:rPr>
          <w:rFonts w:cs="Arial" w:hint="cs"/>
          <w:sz w:val="20"/>
          <w:szCs w:val="20"/>
          <w:rtl/>
        </w:rPr>
        <w:t>בהסתמך על תקדימים כאלו ואחרים היה מקום לדון בהלכות צניעות הנלמדות מהלבוש המקובל בזמן חז"ל, שמא יכולים לחול בהן שינויים בעקבות המצב בזמננו או בכל זמן אחר. אך כמובן שדיון זה מקומו בין פוסקי ההלכה, כאשר כתנאי ראשוני ביותר צריכים להתמצא במקורות ההלכה, לעמוד היטב ובכנות על טיבם וכוונתם, ולהשתמש בדרכים הקבילות במערכת ההלכתית. אצל פוסקי ההלכה (מכל הזרמים)</w:t>
      </w:r>
      <w:r w:rsidRPr="0098158A">
        <w:rPr>
          <w:rFonts w:cs="Arial"/>
          <w:sz w:val="20"/>
          <w:szCs w:val="20"/>
        </w:rPr>
        <w:t xml:space="preserve"> </w:t>
      </w:r>
      <w:r w:rsidRPr="0098158A">
        <w:rPr>
          <w:rFonts w:cs="Arial" w:hint="cs"/>
          <w:sz w:val="20"/>
          <w:szCs w:val="20"/>
          <w:rtl/>
        </w:rPr>
        <w:t>נוצרו הלכות צניעות כפי שמקובלות כיום. למרות ההבדלים בין החוגים השונים, ישנה עדיין הסכמה רחבה ביותר על נקודות בסיסיות.</w:t>
      </w:r>
    </w:p>
    <w:p w:rsidR="009F2CDF" w:rsidRPr="0098158A" w:rsidRDefault="009F2CDF" w:rsidP="009F2CDF">
      <w:pPr>
        <w:jc w:val="both"/>
        <w:rPr>
          <w:rFonts w:cs="Arial"/>
          <w:sz w:val="20"/>
          <w:szCs w:val="20"/>
          <w:rtl/>
        </w:rPr>
      </w:pPr>
      <w:r w:rsidRPr="0098158A">
        <w:rPr>
          <w:rFonts w:cs="Arial" w:hint="cs"/>
          <w:sz w:val="20"/>
          <w:szCs w:val="20"/>
          <w:rtl/>
        </w:rPr>
        <w:t xml:space="preserve">אינני סבור שהתערבותם של חובבנים בנושא ההלכתי, גם אם הם פרופסורים לפיזיקה או אף לחקר התלמוד. תורמת לדיון ההלכתי של שינוי פרטים שונים בדיני צניעות. ואם נשפוט לפי המאמר הנוכחי של מכובדי נדב שנרב, נראה שדבריו עלולים לגרום רק נזק, כאשר מי שאינו מכיר לעומק את הטקסטים ההלכתיים והפרשניים יכול להתרשם מכשרונו ומהברק שבדבריו. </w:t>
      </w:r>
    </w:p>
    <w:p w:rsidR="009F2CDF" w:rsidRPr="0098158A" w:rsidRDefault="009F2CDF" w:rsidP="009F2CDF">
      <w:pPr>
        <w:jc w:val="both"/>
        <w:rPr>
          <w:sz w:val="20"/>
          <w:szCs w:val="20"/>
          <w:rtl/>
        </w:rPr>
      </w:pPr>
      <w:r w:rsidRPr="0098158A">
        <w:rPr>
          <w:rFonts w:cs="Arial" w:hint="cs"/>
          <w:sz w:val="20"/>
          <w:szCs w:val="20"/>
          <w:rtl/>
        </w:rPr>
        <w:t xml:space="preserve">אין להבין מדברי כי פוסקי זמננו 'העתיקו' את המצב שבימי חז"ל לקביעת דיני צניעות. בכמה וכמה פרטים חשובים הוסכם שיש להקל יותר בזמננו. הפרט המפורסם ביותר הוא גילוי החלק התחתון של הרגל, מן הברך ומטה. שנחלקו הפוסקים האם הוא בכלל 'שוק' התלמודי. ואף שהרוב המכריע של המקורות מלמד שגם חלק זה חייב בכיסוי. וחרף העובדה שגילוי השוק נתפס בעבר הלא רחוק כפרובוקציה, אף בחברה המערבית הפתוחה של ראשית המאה: "רק זונה היתה מרימה את החצאית עד הברך" כפי שכותב לייבוביץ. הוכר השינוי התרבותי, ונוהגות הנשים לכסות את החלק התחתון אף בגרביים שקופות ולא רק </w:t>
      </w:r>
      <w:r w:rsidRPr="0098158A">
        <w:rPr>
          <w:rFonts w:hint="cs"/>
          <w:sz w:val="20"/>
          <w:szCs w:val="20"/>
          <w:rtl/>
        </w:rPr>
        <w:t xml:space="preserve">בבגד. ברור שגרביים שקופות או כל כיסוי שקוף אחר לא נתפס ככיסוי ולא כבגד לפי שום פרמטר. אלא שבהתחשב במצב ובתנאים, מכירים בכך שבנוגע לחלק התחתון של הרגל, אין לראות בכך חוסר צניעות, כל עוד הוא מכוסה בכיסוי כל </w:t>
      </w:r>
      <w:r w:rsidRPr="0098158A">
        <w:rPr>
          <w:rFonts w:hint="cs"/>
          <w:sz w:val="20"/>
          <w:szCs w:val="20"/>
          <w:rtl/>
        </w:rPr>
        <w:lastRenderedPageBreak/>
        <w:t>שהוא, ואפילו גרב שקופה. ומכאן ללגלוג שבפי רבים על "תקנון  לעובי הגרב" (כך גם בתגובתה של הגב' טיקוצינסקי).</w:t>
      </w:r>
      <w:r w:rsidRPr="0098158A">
        <w:rPr>
          <w:rStyle w:val="a5"/>
          <w:sz w:val="20"/>
          <w:szCs w:val="20"/>
          <w:rtl/>
        </w:rPr>
        <w:footnoteReference w:id="25"/>
      </w:r>
      <w:r w:rsidRPr="0098158A">
        <w:rPr>
          <w:rFonts w:hint="cs"/>
          <w:sz w:val="20"/>
          <w:szCs w:val="20"/>
          <w:rtl/>
        </w:rPr>
        <w:t xml:space="preserve"> המדובר בנושא רציני, מה מוגדר כגרביים שקופות שיש עליהן שם של כיסוי כל שהוא. ולא בבדיחה. רק מי שלא רואה את ההלכה כקודקס מחייב שיש לו גבולות, יראה בדיון זה או אחר בדיחה.</w:t>
      </w:r>
    </w:p>
    <w:p w:rsidR="009F2CDF" w:rsidRPr="0098158A" w:rsidRDefault="009F2CDF" w:rsidP="009F2CDF">
      <w:pPr>
        <w:jc w:val="both"/>
        <w:rPr>
          <w:sz w:val="20"/>
          <w:szCs w:val="20"/>
          <w:rtl/>
        </w:rPr>
      </w:pPr>
      <w:r w:rsidRPr="0098158A">
        <w:rPr>
          <w:rFonts w:hint="cs"/>
          <w:sz w:val="20"/>
          <w:szCs w:val="20"/>
          <w:rtl/>
        </w:rPr>
        <w:t>כמובן שגם האישור לפאות נכריות דמויות טבעי, לבגדים צמודים באופן יחסי לאלו שהיו מקובלים לפני כמה עשרות שנים, ועוד פרטים שאין צורך להיכנס אליהם כאן. הם הכרעת פוסקי זמננו לפי הזמן והמקום.</w:t>
      </w:r>
    </w:p>
    <w:p w:rsidR="009F2CDF" w:rsidRPr="0098158A" w:rsidRDefault="009F2CDF" w:rsidP="008907BD">
      <w:pPr>
        <w:jc w:val="both"/>
        <w:rPr>
          <w:sz w:val="20"/>
          <w:szCs w:val="20"/>
          <w:rtl/>
        </w:rPr>
      </w:pPr>
      <w:r w:rsidRPr="0098158A">
        <w:rPr>
          <w:rFonts w:cs="Arial" w:hint="cs"/>
          <w:sz w:val="20"/>
          <w:szCs w:val="20"/>
          <w:rtl/>
        </w:rPr>
        <w:t>בנוגע להיתר גילוי החלק התחתון של הרגל. ראה במאמרו של הרב אלישיב ('איזהו המקום הנקרא שוק', צהר ח' תשס') המציין את העובדה שגילוי חלקה התחתון של הרגל הוא דבר חדש, אלא "אחר שנהגו כך אין איסור בדבר", ומציין לדרישה יו"ד קפד' (בענין לא ילבש, שהוא לפי המקום והזמן).</w:t>
      </w:r>
      <w:r w:rsidR="008907BD" w:rsidRPr="0098158A">
        <w:rPr>
          <w:rFonts w:cs="Arial" w:hint="cs"/>
          <w:sz w:val="20"/>
          <w:szCs w:val="20"/>
          <w:rtl/>
        </w:rPr>
        <w:t xml:space="preserve"> </w:t>
      </w:r>
      <w:r w:rsidRPr="0098158A">
        <w:rPr>
          <w:rFonts w:cs="Arial" w:hint="cs"/>
          <w:sz w:val="20"/>
          <w:szCs w:val="20"/>
          <w:rtl/>
        </w:rPr>
        <w:t>שם עוסק</w:t>
      </w:r>
      <w:r w:rsidR="008907BD" w:rsidRPr="0098158A">
        <w:rPr>
          <w:rFonts w:cs="Arial" w:hint="cs"/>
          <w:sz w:val="20"/>
          <w:szCs w:val="20"/>
          <w:rtl/>
        </w:rPr>
        <w:t xml:space="preserve"> הרב אלישיב גם</w:t>
      </w:r>
      <w:r w:rsidRPr="0098158A">
        <w:rPr>
          <w:rFonts w:cs="Arial" w:hint="cs"/>
          <w:sz w:val="20"/>
          <w:szCs w:val="20"/>
          <w:rtl/>
        </w:rPr>
        <w:t xml:space="preserve"> בשאלת חלקים אחרים שהורגלו לגלות, כמו החלק העליון של היד, שבנוגע לזה פסק הלחם חמודות (ברכות ג' קטז')</w:t>
      </w:r>
      <w:r w:rsidRPr="0098158A">
        <w:rPr>
          <w:rFonts w:cs="Arial"/>
          <w:sz w:val="20"/>
          <w:szCs w:val="20"/>
        </w:rPr>
        <w:t xml:space="preserve"> </w:t>
      </w:r>
      <w:r w:rsidRPr="0098158A">
        <w:rPr>
          <w:rFonts w:cs="Arial" w:hint="cs"/>
          <w:sz w:val="20"/>
          <w:szCs w:val="20"/>
          <w:rtl/>
        </w:rPr>
        <w:t>"זרועותיה</w:t>
      </w:r>
      <w:r w:rsidRPr="0098158A">
        <w:rPr>
          <w:rFonts w:cs="Arial"/>
          <w:sz w:val="20"/>
          <w:szCs w:val="20"/>
          <w:rtl/>
        </w:rPr>
        <w:t xml:space="preserve"> </w:t>
      </w:r>
      <w:r w:rsidRPr="0098158A">
        <w:rPr>
          <w:rFonts w:cs="Arial" w:hint="cs"/>
          <w:sz w:val="20"/>
          <w:szCs w:val="20"/>
          <w:rtl/>
        </w:rPr>
        <w:t>אינן</w:t>
      </w:r>
      <w:r w:rsidRPr="0098158A">
        <w:rPr>
          <w:rFonts w:cs="Arial"/>
          <w:sz w:val="20"/>
          <w:szCs w:val="20"/>
          <w:rtl/>
        </w:rPr>
        <w:t xml:space="preserve"> </w:t>
      </w:r>
      <w:r w:rsidRPr="0098158A">
        <w:rPr>
          <w:rFonts w:cs="Arial" w:hint="cs"/>
          <w:sz w:val="20"/>
          <w:szCs w:val="20"/>
          <w:rtl/>
        </w:rPr>
        <w:t>בכלל</w:t>
      </w:r>
      <w:r w:rsidRPr="0098158A">
        <w:rPr>
          <w:rFonts w:cs="Arial"/>
          <w:sz w:val="20"/>
          <w:szCs w:val="20"/>
          <w:rtl/>
        </w:rPr>
        <w:t xml:space="preserve"> </w:t>
      </w:r>
      <w:r w:rsidRPr="0098158A">
        <w:rPr>
          <w:rFonts w:cs="Arial" w:hint="cs"/>
          <w:sz w:val="20"/>
          <w:szCs w:val="20"/>
          <w:rtl/>
        </w:rPr>
        <w:t>ידיה</w:t>
      </w:r>
      <w:r w:rsidRPr="0098158A">
        <w:rPr>
          <w:rFonts w:cs="Arial"/>
          <w:sz w:val="20"/>
          <w:szCs w:val="20"/>
          <w:rtl/>
        </w:rPr>
        <w:t xml:space="preserve">, </w:t>
      </w:r>
      <w:r w:rsidRPr="0098158A">
        <w:rPr>
          <w:rFonts w:cs="Arial" w:hint="cs"/>
          <w:sz w:val="20"/>
          <w:szCs w:val="20"/>
          <w:rtl/>
        </w:rPr>
        <w:t>ומסתבר</w:t>
      </w:r>
      <w:r w:rsidRPr="0098158A">
        <w:rPr>
          <w:rFonts w:cs="Arial"/>
          <w:sz w:val="20"/>
          <w:szCs w:val="20"/>
          <w:rtl/>
        </w:rPr>
        <w:t xml:space="preserve"> </w:t>
      </w:r>
      <w:r w:rsidRPr="0098158A">
        <w:rPr>
          <w:rFonts w:cs="Arial" w:hint="cs"/>
          <w:sz w:val="20"/>
          <w:szCs w:val="20"/>
          <w:rtl/>
        </w:rPr>
        <w:t>שכל</w:t>
      </w:r>
      <w:r w:rsidRPr="0098158A">
        <w:rPr>
          <w:rFonts w:cs="Arial"/>
          <w:sz w:val="20"/>
          <w:szCs w:val="20"/>
          <w:rtl/>
        </w:rPr>
        <w:t xml:space="preserve"> </w:t>
      </w:r>
      <w:r w:rsidRPr="0098158A">
        <w:rPr>
          <w:rFonts w:cs="Arial" w:hint="cs"/>
          <w:sz w:val="20"/>
          <w:szCs w:val="20"/>
          <w:rtl/>
        </w:rPr>
        <w:t>מקום</w:t>
      </w:r>
      <w:r w:rsidRPr="0098158A">
        <w:rPr>
          <w:rFonts w:cs="Arial"/>
          <w:sz w:val="20"/>
          <w:szCs w:val="20"/>
          <w:rtl/>
        </w:rPr>
        <w:t xml:space="preserve"> </w:t>
      </w:r>
      <w:r w:rsidRPr="0098158A">
        <w:rPr>
          <w:rFonts w:cs="Arial" w:hint="cs"/>
          <w:sz w:val="20"/>
          <w:szCs w:val="20"/>
          <w:rtl/>
        </w:rPr>
        <w:t>ומקום</w:t>
      </w:r>
      <w:r w:rsidRPr="0098158A">
        <w:rPr>
          <w:rFonts w:cs="Arial"/>
          <w:sz w:val="20"/>
          <w:szCs w:val="20"/>
          <w:rtl/>
        </w:rPr>
        <w:t xml:space="preserve"> </w:t>
      </w:r>
      <w:r w:rsidRPr="0098158A">
        <w:rPr>
          <w:rFonts w:cs="Arial" w:hint="cs"/>
          <w:sz w:val="20"/>
          <w:szCs w:val="20"/>
          <w:rtl/>
        </w:rPr>
        <w:t>לפי</w:t>
      </w:r>
      <w:r w:rsidRPr="0098158A">
        <w:rPr>
          <w:rFonts w:cs="Arial"/>
          <w:sz w:val="20"/>
          <w:szCs w:val="20"/>
          <w:rtl/>
        </w:rPr>
        <w:t xml:space="preserve"> </w:t>
      </w:r>
      <w:r w:rsidRPr="0098158A">
        <w:rPr>
          <w:rFonts w:cs="Arial" w:hint="cs"/>
          <w:sz w:val="20"/>
          <w:szCs w:val="20"/>
          <w:rtl/>
        </w:rPr>
        <w:t>מנהגו</w:t>
      </w:r>
      <w:r w:rsidRPr="0098158A">
        <w:rPr>
          <w:rFonts w:cs="Arial"/>
          <w:sz w:val="20"/>
          <w:szCs w:val="20"/>
          <w:rtl/>
        </w:rPr>
        <w:t xml:space="preserve">, </w:t>
      </w:r>
      <w:r w:rsidRPr="0098158A">
        <w:rPr>
          <w:rFonts w:cs="Arial" w:hint="cs"/>
          <w:sz w:val="20"/>
          <w:szCs w:val="20"/>
          <w:rtl/>
        </w:rPr>
        <w:t>דמידי</w:t>
      </w:r>
      <w:r w:rsidRPr="0098158A">
        <w:rPr>
          <w:rFonts w:cs="Arial"/>
          <w:sz w:val="20"/>
          <w:szCs w:val="20"/>
          <w:rtl/>
        </w:rPr>
        <w:t xml:space="preserve"> </w:t>
      </w:r>
      <w:r w:rsidRPr="0098158A">
        <w:rPr>
          <w:rFonts w:cs="Arial" w:hint="cs"/>
          <w:sz w:val="20"/>
          <w:szCs w:val="20"/>
          <w:rtl/>
        </w:rPr>
        <w:t>הוא</w:t>
      </w:r>
      <w:r w:rsidRPr="0098158A">
        <w:rPr>
          <w:rFonts w:cs="Arial"/>
          <w:sz w:val="20"/>
          <w:szCs w:val="20"/>
          <w:rtl/>
        </w:rPr>
        <w:t xml:space="preserve"> </w:t>
      </w:r>
      <w:r w:rsidRPr="0098158A">
        <w:rPr>
          <w:rFonts w:cs="Arial" w:hint="cs"/>
          <w:sz w:val="20"/>
          <w:szCs w:val="20"/>
          <w:rtl/>
        </w:rPr>
        <w:t>טעמא</w:t>
      </w:r>
      <w:r w:rsidRPr="0098158A">
        <w:rPr>
          <w:rFonts w:cs="Arial"/>
          <w:sz w:val="20"/>
          <w:szCs w:val="20"/>
          <w:rtl/>
        </w:rPr>
        <w:t xml:space="preserve"> </w:t>
      </w:r>
      <w:r w:rsidRPr="0098158A">
        <w:rPr>
          <w:rFonts w:cs="Arial" w:hint="cs"/>
          <w:sz w:val="20"/>
          <w:szCs w:val="20"/>
          <w:rtl/>
        </w:rPr>
        <w:t>משום</w:t>
      </w:r>
      <w:r w:rsidRPr="0098158A">
        <w:rPr>
          <w:rFonts w:cs="Arial"/>
          <w:sz w:val="20"/>
          <w:szCs w:val="20"/>
          <w:rtl/>
        </w:rPr>
        <w:t xml:space="preserve"> </w:t>
      </w:r>
      <w:r w:rsidRPr="0098158A">
        <w:rPr>
          <w:rFonts w:cs="Arial" w:hint="cs"/>
          <w:sz w:val="20"/>
          <w:szCs w:val="20"/>
          <w:rtl/>
        </w:rPr>
        <w:t>הרהור</w:t>
      </w:r>
      <w:r w:rsidRPr="0098158A">
        <w:rPr>
          <w:rFonts w:cs="Arial"/>
          <w:sz w:val="20"/>
          <w:szCs w:val="20"/>
          <w:rtl/>
        </w:rPr>
        <w:t xml:space="preserve"> </w:t>
      </w:r>
      <w:r w:rsidRPr="0098158A">
        <w:rPr>
          <w:rFonts w:cs="Arial" w:hint="cs"/>
          <w:sz w:val="20"/>
          <w:szCs w:val="20"/>
          <w:rtl/>
        </w:rPr>
        <w:t>משא</w:t>
      </w:r>
      <w:r w:rsidRPr="0098158A">
        <w:rPr>
          <w:rFonts w:cs="Arial"/>
          <w:sz w:val="20"/>
          <w:szCs w:val="20"/>
          <w:rtl/>
        </w:rPr>
        <w:t>"</w:t>
      </w:r>
      <w:r w:rsidRPr="0098158A">
        <w:rPr>
          <w:rFonts w:cs="Arial" w:hint="cs"/>
          <w:sz w:val="20"/>
          <w:szCs w:val="20"/>
          <w:rtl/>
        </w:rPr>
        <w:t>כ</w:t>
      </w:r>
      <w:r w:rsidRPr="0098158A">
        <w:rPr>
          <w:rFonts w:cs="Arial"/>
          <w:sz w:val="20"/>
          <w:szCs w:val="20"/>
          <w:rtl/>
        </w:rPr>
        <w:t xml:space="preserve"> </w:t>
      </w:r>
      <w:r w:rsidRPr="0098158A">
        <w:rPr>
          <w:rFonts w:cs="Arial" w:hint="cs"/>
          <w:sz w:val="20"/>
          <w:szCs w:val="20"/>
          <w:rtl/>
        </w:rPr>
        <w:t>ברגיל</w:t>
      </w:r>
      <w:r w:rsidRPr="0098158A">
        <w:rPr>
          <w:rFonts w:cs="Arial"/>
          <w:sz w:val="20"/>
          <w:szCs w:val="20"/>
          <w:rtl/>
        </w:rPr>
        <w:t xml:space="preserve"> </w:t>
      </w:r>
      <w:r w:rsidRPr="0098158A">
        <w:rPr>
          <w:rFonts w:cs="Arial" w:hint="cs"/>
          <w:sz w:val="20"/>
          <w:szCs w:val="20"/>
          <w:rtl/>
        </w:rPr>
        <w:t xml:space="preserve">בהן", ומביאו הא"ר (או"ח עה'). אלא שהמשנה ברורה חולק על הל"ח ומוכיח מכתובות שנחשב דת 'יהודית'. </w:t>
      </w:r>
      <w:r w:rsidRPr="0098158A">
        <w:rPr>
          <w:rFonts w:hint="cs"/>
          <w:sz w:val="20"/>
          <w:szCs w:val="20"/>
          <w:rtl/>
        </w:rPr>
        <w:t>(ביביע אומר ח"ג אה"ע כא', טוען שהלחם חמודות מתייחס לחלק התחתון של היד, ואותו הוא מכנה 'זרוע', ולא נראה כן).</w:t>
      </w:r>
    </w:p>
    <w:p w:rsidR="008907BD" w:rsidRPr="0098158A" w:rsidRDefault="009F2CDF" w:rsidP="008907BD">
      <w:pPr>
        <w:jc w:val="both"/>
        <w:rPr>
          <w:rFonts w:cs="Arial"/>
          <w:sz w:val="20"/>
          <w:szCs w:val="20"/>
          <w:rtl/>
        </w:rPr>
      </w:pPr>
      <w:r w:rsidRPr="0098158A">
        <w:rPr>
          <w:rFonts w:cs="Arial" w:hint="cs"/>
          <w:sz w:val="20"/>
          <w:szCs w:val="20"/>
          <w:rtl/>
        </w:rPr>
        <w:t>הרב אלישיב אינו מכריע כנגד המשנה ברורה, אף שהוא מציין שבחדושי הר"ן לשבת ס. מפורש כדברי הלחם חמודות (והילכך</w:t>
      </w:r>
      <w:r w:rsidRPr="0098158A">
        <w:rPr>
          <w:rFonts w:cs="Arial"/>
          <w:sz w:val="20"/>
          <w:szCs w:val="20"/>
          <w:rtl/>
        </w:rPr>
        <w:t xml:space="preserve"> </w:t>
      </w:r>
      <w:r w:rsidRPr="0098158A">
        <w:rPr>
          <w:rFonts w:cs="Arial" w:hint="cs"/>
          <w:sz w:val="20"/>
          <w:szCs w:val="20"/>
          <w:rtl/>
        </w:rPr>
        <w:t>הני</w:t>
      </w:r>
      <w:r w:rsidRPr="0098158A">
        <w:rPr>
          <w:rFonts w:cs="Arial"/>
          <w:sz w:val="20"/>
          <w:szCs w:val="20"/>
          <w:rtl/>
        </w:rPr>
        <w:t xml:space="preserve"> </w:t>
      </w:r>
      <w:r w:rsidRPr="0098158A">
        <w:rPr>
          <w:rFonts w:cs="Arial" w:hint="cs"/>
          <w:sz w:val="20"/>
          <w:szCs w:val="20"/>
          <w:rtl/>
        </w:rPr>
        <w:t>נשי</w:t>
      </w:r>
      <w:r w:rsidRPr="0098158A">
        <w:rPr>
          <w:rFonts w:cs="Arial"/>
          <w:sz w:val="20"/>
          <w:szCs w:val="20"/>
          <w:rtl/>
        </w:rPr>
        <w:t xml:space="preserve"> </w:t>
      </w:r>
      <w:r w:rsidRPr="0098158A">
        <w:rPr>
          <w:rFonts w:cs="Arial" w:hint="cs"/>
          <w:sz w:val="20"/>
          <w:szCs w:val="20"/>
          <w:rtl/>
        </w:rPr>
        <w:t>דידן</w:t>
      </w:r>
      <w:r w:rsidRPr="0098158A">
        <w:rPr>
          <w:rFonts w:cs="Arial"/>
          <w:sz w:val="20"/>
          <w:szCs w:val="20"/>
          <w:rtl/>
        </w:rPr>
        <w:t xml:space="preserve"> </w:t>
      </w:r>
      <w:r w:rsidRPr="0098158A">
        <w:rPr>
          <w:rFonts w:cs="Arial" w:hint="cs"/>
          <w:sz w:val="20"/>
          <w:szCs w:val="20"/>
          <w:rtl/>
        </w:rPr>
        <w:t>דאזלי</w:t>
      </w:r>
      <w:r w:rsidRPr="0098158A">
        <w:rPr>
          <w:rFonts w:cs="Arial"/>
          <w:sz w:val="20"/>
          <w:szCs w:val="20"/>
          <w:rtl/>
        </w:rPr>
        <w:t xml:space="preserve"> </w:t>
      </w:r>
      <w:r w:rsidRPr="0098158A">
        <w:rPr>
          <w:rFonts w:cs="Arial" w:hint="cs"/>
          <w:sz w:val="20"/>
          <w:szCs w:val="20"/>
          <w:rtl/>
        </w:rPr>
        <w:t>בזרועות</w:t>
      </w:r>
      <w:r w:rsidRPr="0098158A">
        <w:rPr>
          <w:rFonts w:cs="Arial"/>
          <w:sz w:val="20"/>
          <w:szCs w:val="20"/>
          <w:rtl/>
        </w:rPr>
        <w:t xml:space="preserve"> </w:t>
      </w:r>
      <w:r w:rsidRPr="0098158A">
        <w:rPr>
          <w:rFonts w:cs="Arial" w:hint="cs"/>
          <w:sz w:val="20"/>
          <w:szCs w:val="20"/>
          <w:rtl/>
        </w:rPr>
        <w:t>מגולות..). ויש להעיר שחדושי הר"ן לשבת אינו מהר"ן המפורסם (ויש בו דברים תמוהים, ראה אגלי</w:t>
      </w:r>
      <w:r w:rsidRPr="0098158A">
        <w:rPr>
          <w:rFonts w:cs="Arial"/>
          <w:sz w:val="20"/>
          <w:szCs w:val="20"/>
          <w:rtl/>
        </w:rPr>
        <w:t xml:space="preserve"> </w:t>
      </w:r>
      <w:r w:rsidRPr="0098158A">
        <w:rPr>
          <w:rFonts w:cs="Arial" w:hint="cs"/>
          <w:sz w:val="20"/>
          <w:szCs w:val="20"/>
          <w:rtl/>
        </w:rPr>
        <w:t>טל</w:t>
      </w:r>
      <w:r w:rsidRPr="0098158A">
        <w:rPr>
          <w:rFonts w:cs="Arial"/>
          <w:sz w:val="20"/>
          <w:szCs w:val="20"/>
          <w:rtl/>
        </w:rPr>
        <w:t xml:space="preserve"> </w:t>
      </w:r>
      <w:r w:rsidRPr="0098158A">
        <w:rPr>
          <w:rFonts w:cs="Arial" w:hint="cs"/>
          <w:sz w:val="20"/>
          <w:szCs w:val="20"/>
          <w:rtl/>
        </w:rPr>
        <w:t>זורע</w:t>
      </w:r>
      <w:r w:rsidRPr="0098158A">
        <w:rPr>
          <w:rFonts w:cs="Arial"/>
          <w:sz w:val="20"/>
          <w:szCs w:val="20"/>
          <w:rtl/>
        </w:rPr>
        <w:t xml:space="preserve"> </w:t>
      </w:r>
      <w:r w:rsidRPr="0098158A">
        <w:rPr>
          <w:rFonts w:cs="Arial" w:hint="cs"/>
          <w:sz w:val="20"/>
          <w:szCs w:val="20"/>
          <w:rtl/>
        </w:rPr>
        <w:t>ב</w:t>
      </w:r>
      <w:r w:rsidRPr="0098158A">
        <w:rPr>
          <w:rFonts w:cs="Arial"/>
          <w:sz w:val="20"/>
          <w:szCs w:val="20"/>
          <w:rtl/>
        </w:rPr>
        <w:t>'</w:t>
      </w:r>
      <w:r w:rsidRPr="0098158A">
        <w:rPr>
          <w:rFonts w:cs="Arial" w:hint="cs"/>
          <w:sz w:val="20"/>
          <w:szCs w:val="20"/>
          <w:rtl/>
        </w:rPr>
        <w:t>. ומאמרו של אפשטיין,</w:t>
      </w:r>
      <w:r w:rsidRPr="0098158A">
        <w:rPr>
          <w:rFonts w:cs="Arial"/>
          <w:sz w:val="20"/>
          <w:szCs w:val="20"/>
          <w:rtl/>
        </w:rPr>
        <w:t xml:space="preserve"> </w:t>
      </w:r>
      <w:r w:rsidRPr="0098158A">
        <w:rPr>
          <w:rFonts w:cs="Arial" w:hint="cs"/>
          <w:sz w:val="20"/>
          <w:szCs w:val="20"/>
          <w:rtl/>
        </w:rPr>
        <w:t>תחכמוני</w:t>
      </w:r>
      <w:r w:rsidRPr="0098158A">
        <w:rPr>
          <w:rFonts w:cs="Arial"/>
          <w:sz w:val="20"/>
          <w:szCs w:val="20"/>
          <w:rtl/>
        </w:rPr>
        <w:t xml:space="preserve"> </w:t>
      </w:r>
      <w:r w:rsidRPr="0098158A">
        <w:rPr>
          <w:rFonts w:cs="Arial" w:hint="cs"/>
          <w:sz w:val="20"/>
          <w:szCs w:val="20"/>
          <w:rtl/>
        </w:rPr>
        <w:t>ב</w:t>
      </w:r>
      <w:r w:rsidRPr="0098158A">
        <w:rPr>
          <w:rFonts w:cs="Arial"/>
          <w:sz w:val="20"/>
          <w:szCs w:val="20"/>
          <w:rtl/>
        </w:rPr>
        <w:t>' 36</w:t>
      </w:r>
      <w:r w:rsidRPr="0098158A">
        <w:rPr>
          <w:rFonts w:cs="Arial" w:hint="cs"/>
          <w:sz w:val="20"/>
          <w:szCs w:val="20"/>
          <w:rtl/>
        </w:rPr>
        <w:t xml:space="preserve">). </w:t>
      </w:r>
      <w:r w:rsidRPr="0098158A">
        <w:rPr>
          <w:rFonts w:hint="cs"/>
          <w:sz w:val="20"/>
          <w:szCs w:val="20"/>
          <w:rtl/>
        </w:rPr>
        <w:t xml:space="preserve">ובכל אופן הרב אלישיב מסכים למנהג גילוי החלק התחתון של הרגל, מבלי לנמק עוד. נראה שהוא סובר שיש לחלק בשיקול הדעת בין סוגים שונים של שינויי מנהג בצניעות. </w:t>
      </w:r>
      <w:r w:rsidR="008907BD" w:rsidRPr="0098158A">
        <w:rPr>
          <w:rFonts w:cs="Arial" w:hint="cs"/>
          <w:sz w:val="20"/>
          <w:szCs w:val="20"/>
          <w:rtl/>
        </w:rPr>
        <w:t xml:space="preserve">הגרש"ז אוירבעך (מנחת שלמה ג קג) פוסק שגילוי השוק מחלוקת ואין לגעור במקום שאין ההמון הפשוט מקפיד על כך. </w:t>
      </w:r>
    </w:p>
    <w:p w:rsidR="009F2CDF" w:rsidRPr="0098158A" w:rsidRDefault="009F2CDF" w:rsidP="008907BD">
      <w:pPr>
        <w:jc w:val="both"/>
        <w:rPr>
          <w:rFonts w:cs="Arial"/>
          <w:sz w:val="20"/>
          <w:szCs w:val="20"/>
          <w:rtl/>
        </w:rPr>
      </w:pPr>
      <w:r w:rsidRPr="0098158A">
        <w:rPr>
          <w:rFonts w:hint="cs"/>
          <w:sz w:val="20"/>
          <w:szCs w:val="20"/>
          <w:rtl/>
        </w:rPr>
        <w:t>עוד מזכיר</w:t>
      </w:r>
      <w:r w:rsidR="008907BD" w:rsidRPr="0098158A">
        <w:rPr>
          <w:rFonts w:hint="cs"/>
          <w:sz w:val="20"/>
          <w:szCs w:val="20"/>
          <w:rtl/>
        </w:rPr>
        <w:t xml:space="preserve"> הרב אלישיב</w:t>
      </w:r>
      <w:r w:rsidRPr="0098158A">
        <w:rPr>
          <w:rFonts w:hint="cs"/>
          <w:sz w:val="20"/>
          <w:szCs w:val="20"/>
          <w:rtl/>
        </w:rPr>
        <w:t xml:space="preserve"> את דברי מהרש"ל (יש"ש ב"ק ה' ז')</w:t>
      </w:r>
      <w:r w:rsidRPr="0098158A">
        <w:rPr>
          <w:sz w:val="20"/>
          <w:szCs w:val="20"/>
        </w:rPr>
        <w:t xml:space="preserve"> </w:t>
      </w:r>
      <w:r w:rsidRPr="0098158A">
        <w:rPr>
          <w:rFonts w:cs="Arial" w:hint="cs"/>
          <w:sz w:val="20"/>
          <w:szCs w:val="20"/>
          <w:rtl/>
        </w:rPr>
        <w:t>"בעוה</w:t>
      </w:r>
      <w:r w:rsidRPr="0098158A">
        <w:rPr>
          <w:rFonts w:cs="Arial"/>
          <w:sz w:val="20"/>
          <w:szCs w:val="20"/>
          <w:rtl/>
        </w:rPr>
        <w:t>"</w:t>
      </w:r>
      <w:r w:rsidRPr="0098158A">
        <w:rPr>
          <w:rFonts w:cs="Arial" w:hint="cs"/>
          <w:sz w:val="20"/>
          <w:szCs w:val="20"/>
          <w:rtl/>
        </w:rPr>
        <w:t>ר</w:t>
      </w:r>
      <w:r w:rsidRPr="0098158A">
        <w:rPr>
          <w:rFonts w:cs="Arial"/>
          <w:sz w:val="20"/>
          <w:szCs w:val="20"/>
          <w:rtl/>
        </w:rPr>
        <w:t xml:space="preserve"> </w:t>
      </w:r>
      <w:r w:rsidRPr="0098158A">
        <w:rPr>
          <w:rFonts w:cs="Arial" w:hint="cs"/>
          <w:sz w:val="20"/>
          <w:szCs w:val="20"/>
          <w:rtl/>
        </w:rPr>
        <w:t>במדינות</w:t>
      </w:r>
      <w:r w:rsidRPr="0098158A">
        <w:rPr>
          <w:rFonts w:cs="Arial"/>
          <w:sz w:val="20"/>
          <w:szCs w:val="20"/>
          <w:rtl/>
        </w:rPr>
        <w:t xml:space="preserve"> </w:t>
      </w:r>
      <w:r w:rsidRPr="0098158A">
        <w:rPr>
          <w:rFonts w:cs="Arial" w:hint="cs"/>
          <w:sz w:val="20"/>
          <w:szCs w:val="20"/>
          <w:rtl/>
        </w:rPr>
        <w:t>אלו</w:t>
      </w:r>
      <w:r w:rsidRPr="0098158A">
        <w:rPr>
          <w:rFonts w:cs="Arial"/>
          <w:sz w:val="20"/>
          <w:szCs w:val="20"/>
          <w:rtl/>
        </w:rPr>
        <w:t xml:space="preserve"> </w:t>
      </w:r>
      <w:r w:rsidRPr="0098158A">
        <w:rPr>
          <w:rFonts w:cs="Arial" w:hint="cs"/>
          <w:sz w:val="20"/>
          <w:szCs w:val="20"/>
          <w:rtl/>
        </w:rPr>
        <w:t>פולין</w:t>
      </w:r>
      <w:r w:rsidRPr="0098158A">
        <w:rPr>
          <w:rFonts w:cs="Arial"/>
          <w:sz w:val="20"/>
          <w:szCs w:val="20"/>
          <w:rtl/>
        </w:rPr>
        <w:t xml:space="preserve"> </w:t>
      </w:r>
      <w:r w:rsidRPr="0098158A">
        <w:rPr>
          <w:rFonts w:cs="Arial" w:hint="cs"/>
          <w:sz w:val="20"/>
          <w:szCs w:val="20"/>
          <w:rtl/>
        </w:rPr>
        <w:t>ואשכנז</w:t>
      </w:r>
      <w:r w:rsidRPr="0098158A">
        <w:rPr>
          <w:rFonts w:cs="Arial"/>
          <w:sz w:val="20"/>
          <w:szCs w:val="20"/>
          <w:rtl/>
        </w:rPr>
        <w:t xml:space="preserve"> </w:t>
      </w:r>
      <w:r w:rsidRPr="0098158A">
        <w:rPr>
          <w:rFonts w:cs="Arial" w:hint="cs"/>
          <w:sz w:val="20"/>
          <w:szCs w:val="20"/>
          <w:rtl/>
        </w:rPr>
        <w:t>אין</w:t>
      </w:r>
      <w:r w:rsidRPr="0098158A">
        <w:rPr>
          <w:rFonts w:cs="Arial"/>
          <w:sz w:val="20"/>
          <w:szCs w:val="20"/>
          <w:rtl/>
        </w:rPr>
        <w:t xml:space="preserve"> </w:t>
      </w:r>
      <w:r w:rsidRPr="0098158A">
        <w:rPr>
          <w:rFonts w:cs="Arial" w:hint="cs"/>
          <w:sz w:val="20"/>
          <w:szCs w:val="20"/>
          <w:rtl/>
        </w:rPr>
        <w:t>חוששין</w:t>
      </w:r>
      <w:r w:rsidRPr="0098158A">
        <w:rPr>
          <w:rFonts w:cs="Arial"/>
          <w:sz w:val="20"/>
          <w:szCs w:val="20"/>
          <w:rtl/>
        </w:rPr>
        <w:t xml:space="preserve"> </w:t>
      </w:r>
      <w:r w:rsidRPr="0098158A">
        <w:rPr>
          <w:rFonts w:cs="Arial" w:hint="cs"/>
          <w:sz w:val="20"/>
          <w:szCs w:val="20"/>
          <w:rtl/>
        </w:rPr>
        <w:t>לזה</w:t>
      </w:r>
      <w:r w:rsidRPr="0098158A">
        <w:rPr>
          <w:rFonts w:cs="Arial"/>
          <w:sz w:val="20"/>
          <w:szCs w:val="20"/>
          <w:rtl/>
        </w:rPr>
        <w:t xml:space="preserve"> </w:t>
      </w:r>
      <w:r w:rsidRPr="0098158A">
        <w:rPr>
          <w:rFonts w:cs="Arial" w:hint="cs"/>
          <w:sz w:val="20"/>
          <w:szCs w:val="20"/>
          <w:rtl/>
        </w:rPr>
        <w:t>לא</w:t>
      </w:r>
      <w:r w:rsidRPr="0098158A">
        <w:rPr>
          <w:rFonts w:cs="Arial"/>
          <w:sz w:val="20"/>
          <w:szCs w:val="20"/>
          <w:rtl/>
        </w:rPr>
        <w:t xml:space="preserve"> </w:t>
      </w:r>
      <w:r w:rsidRPr="0098158A">
        <w:rPr>
          <w:rFonts w:cs="Arial" w:hint="cs"/>
          <w:sz w:val="20"/>
          <w:szCs w:val="20"/>
          <w:rtl/>
        </w:rPr>
        <w:t>אנשים</w:t>
      </w:r>
      <w:r w:rsidRPr="0098158A">
        <w:rPr>
          <w:rFonts w:cs="Arial"/>
          <w:sz w:val="20"/>
          <w:szCs w:val="20"/>
          <w:rtl/>
        </w:rPr>
        <w:t xml:space="preserve"> </w:t>
      </w:r>
      <w:r w:rsidRPr="0098158A">
        <w:rPr>
          <w:rFonts w:cs="Arial" w:hint="cs"/>
          <w:sz w:val="20"/>
          <w:szCs w:val="20"/>
          <w:rtl/>
        </w:rPr>
        <w:t>ולא</w:t>
      </w:r>
      <w:r w:rsidRPr="0098158A">
        <w:rPr>
          <w:rFonts w:cs="Arial"/>
          <w:sz w:val="20"/>
          <w:szCs w:val="20"/>
          <w:rtl/>
        </w:rPr>
        <w:t xml:space="preserve"> </w:t>
      </w:r>
      <w:r w:rsidRPr="0098158A">
        <w:rPr>
          <w:rFonts w:cs="Arial" w:hint="cs"/>
          <w:sz w:val="20"/>
          <w:szCs w:val="20"/>
          <w:rtl/>
        </w:rPr>
        <w:t>נשים</w:t>
      </w:r>
      <w:r w:rsidRPr="0098158A">
        <w:rPr>
          <w:rFonts w:cs="Arial"/>
          <w:sz w:val="20"/>
          <w:szCs w:val="20"/>
          <w:rtl/>
        </w:rPr>
        <w:t xml:space="preserve">, </w:t>
      </w:r>
      <w:r w:rsidRPr="0098158A">
        <w:rPr>
          <w:rFonts w:cs="Arial" w:hint="cs"/>
          <w:sz w:val="20"/>
          <w:szCs w:val="20"/>
          <w:rtl/>
        </w:rPr>
        <w:t>ואפי</w:t>
      </w:r>
      <w:r w:rsidRPr="0098158A">
        <w:rPr>
          <w:rFonts w:cs="Arial"/>
          <w:sz w:val="20"/>
          <w:szCs w:val="20"/>
          <w:rtl/>
        </w:rPr>
        <w:t xml:space="preserve">' </w:t>
      </w:r>
      <w:r w:rsidRPr="0098158A">
        <w:rPr>
          <w:rFonts w:cs="Arial" w:hint="cs"/>
          <w:sz w:val="20"/>
          <w:szCs w:val="20"/>
          <w:rtl/>
        </w:rPr>
        <w:t>בלא</w:t>
      </w:r>
      <w:r w:rsidRPr="0098158A">
        <w:rPr>
          <w:rFonts w:cs="Arial"/>
          <w:sz w:val="20"/>
          <w:szCs w:val="20"/>
          <w:rtl/>
        </w:rPr>
        <w:t xml:space="preserve"> </w:t>
      </w:r>
      <w:r w:rsidRPr="0098158A">
        <w:rPr>
          <w:rFonts w:cs="Arial" w:hint="cs"/>
          <w:sz w:val="20"/>
          <w:szCs w:val="20"/>
          <w:rtl/>
        </w:rPr>
        <w:t>אפייה</w:t>
      </w:r>
      <w:r w:rsidRPr="0098158A">
        <w:rPr>
          <w:rFonts w:cs="Arial"/>
          <w:sz w:val="20"/>
          <w:szCs w:val="20"/>
          <w:rtl/>
        </w:rPr>
        <w:t xml:space="preserve"> </w:t>
      </w:r>
      <w:r w:rsidRPr="0098158A">
        <w:rPr>
          <w:rFonts w:cs="Arial" w:hint="cs"/>
          <w:sz w:val="20"/>
          <w:szCs w:val="20"/>
          <w:rtl/>
        </w:rPr>
        <w:t>מגלין</w:t>
      </w:r>
      <w:r w:rsidRPr="0098158A">
        <w:rPr>
          <w:rFonts w:cs="Arial"/>
          <w:sz w:val="20"/>
          <w:szCs w:val="20"/>
          <w:rtl/>
        </w:rPr>
        <w:t xml:space="preserve"> </w:t>
      </w:r>
      <w:r w:rsidRPr="0098158A">
        <w:rPr>
          <w:rFonts w:cs="Arial" w:hint="cs"/>
          <w:sz w:val="20"/>
          <w:szCs w:val="20"/>
          <w:rtl/>
        </w:rPr>
        <w:t>זרועותיהן"</w:t>
      </w:r>
      <w:r w:rsidRPr="0098158A">
        <w:rPr>
          <w:rFonts w:cs="Arial"/>
          <w:sz w:val="20"/>
          <w:szCs w:val="20"/>
          <w:rtl/>
        </w:rPr>
        <w:t>,</w:t>
      </w:r>
      <w:r w:rsidRPr="0098158A">
        <w:rPr>
          <w:rFonts w:cs="Arial" w:hint="cs"/>
          <w:sz w:val="20"/>
          <w:szCs w:val="20"/>
          <w:rtl/>
        </w:rPr>
        <w:t xml:space="preserve"> ומביאו הט"ז להלכה בחו"מ שכג'. אך טוען שאין מכאן ראיה שהמנהג נכון, אלא רק שאין אנשים חוששים לזה ולכן אין תביעה ממונית בנושא. </w:t>
      </w:r>
    </w:p>
    <w:p w:rsidR="009F2CDF" w:rsidRPr="0098158A" w:rsidRDefault="009F2CDF" w:rsidP="009F2CDF">
      <w:pPr>
        <w:jc w:val="both"/>
        <w:rPr>
          <w:rFonts w:cs="Arial"/>
          <w:sz w:val="20"/>
          <w:szCs w:val="20"/>
          <w:rtl/>
        </w:rPr>
      </w:pPr>
      <w:r w:rsidRPr="0098158A">
        <w:rPr>
          <w:rFonts w:cs="Arial" w:hint="cs"/>
          <w:sz w:val="20"/>
          <w:szCs w:val="20"/>
          <w:rtl/>
        </w:rPr>
        <w:t>הרב עובדיה הדאיה (ישכיל עבדי ה' או"ח נה' ג')</w:t>
      </w:r>
      <w:r w:rsidRPr="0098158A">
        <w:rPr>
          <w:rFonts w:cs="Arial"/>
          <w:sz w:val="20"/>
          <w:szCs w:val="20"/>
        </w:rPr>
        <w:t xml:space="preserve"> </w:t>
      </w:r>
      <w:r w:rsidRPr="0098158A">
        <w:rPr>
          <w:rFonts w:cs="Arial" w:hint="cs"/>
          <w:sz w:val="20"/>
          <w:szCs w:val="20"/>
          <w:rtl/>
        </w:rPr>
        <w:t>טוען באמת שדין 'דת יהודית' השתנה לפי הזמן, "בזה</w:t>
      </w:r>
      <w:r w:rsidRPr="0098158A">
        <w:rPr>
          <w:rFonts w:cs="Arial"/>
          <w:sz w:val="20"/>
          <w:szCs w:val="20"/>
          <w:rtl/>
        </w:rPr>
        <w:t>"</w:t>
      </w:r>
      <w:r w:rsidRPr="0098158A">
        <w:rPr>
          <w:rFonts w:cs="Arial" w:hint="cs"/>
          <w:sz w:val="20"/>
          <w:szCs w:val="20"/>
          <w:rtl/>
        </w:rPr>
        <w:t>ז</w:t>
      </w:r>
      <w:r w:rsidRPr="0098158A">
        <w:rPr>
          <w:rFonts w:cs="Arial"/>
          <w:sz w:val="20"/>
          <w:szCs w:val="20"/>
          <w:rtl/>
        </w:rPr>
        <w:t xml:space="preserve"> </w:t>
      </w:r>
      <w:r w:rsidRPr="0098158A">
        <w:rPr>
          <w:rFonts w:cs="Arial" w:hint="cs"/>
          <w:sz w:val="20"/>
          <w:szCs w:val="20"/>
          <w:rtl/>
        </w:rPr>
        <w:t>הן</w:t>
      </w:r>
      <w:r w:rsidRPr="0098158A">
        <w:rPr>
          <w:rFonts w:cs="Arial"/>
          <w:sz w:val="20"/>
          <w:szCs w:val="20"/>
          <w:rtl/>
        </w:rPr>
        <w:t xml:space="preserve"> </w:t>
      </w:r>
      <w:r w:rsidRPr="0098158A">
        <w:rPr>
          <w:rFonts w:cs="Arial" w:hint="cs"/>
          <w:sz w:val="20"/>
          <w:szCs w:val="20"/>
          <w:rtl/>
        </w:rPr>
        <w:t>בעון</w:t>
      </w:r>
      <w:r w:rsidRPr="0098158A">
        <w:rPr>
          <w:rFonts w:cs="Arial"/>
          <w:sz w:val="20"/>
          <w:szCs w:val="20"/>
          <w:rtl/>
        </w:rPr>
        <w:t xml:space="preserve"> </w:t>
      </w:r>
      <w:r w:rsidRPr="0098158A">
        <w:rPr>
          <w:rFonts w:cs="Arial" w:hint="cs"/>
          <w:sz w:val="20"/>
          <w:szCs w:val="20"/>
          <w:rtl/>
        </w:rPr>
        <w:t>פשתה</w:t>
      </w:r>
      <w:r w:rsidRPr="0098158A">
        <w:rPr>
          <w:rFonts w:cs="Arial"/>
          <w:sz w:val="20"/>
          <w:szCs w:val="20"/>
          <w:rtl/>
        </w:rPr>
        <w:t xml:space="preserve"> </w:t>
      </w:r>
      <w:r w:rsidRPr="0098158A">
        <w:rPr>
          <w:rFonts w:cs="Arial" w:hint="cs"/>
          <w:sz w:val="20"/>
          <w:szCs w:val="20"/>
          <w:rtl/>
        </w:rPr>
        <w:t>המספחת</w:t>
      </w:r>
      <w:r w:rsidRPr="0098158A">
        <w:rPr>
          <w:rFonts w:cs="Arial"/>
          <w:sz w:val="20"/>
          <w:szCs w:val="20"/>
          <w:rtl/>
        </w:rPr>
        <w:t xml:space="preserve"> </w:t>
      </w:r>
      <w:r w:rsidRPr="0098158A">
        <w:rPr>
          <w:rFonts w:cs="Arial" w:hint="cs"/>
          <w:sz w:val="20"/>
          <w:szCs w:val="20"/>
          <w:rtl/>
        </w:rPr>
        <w:t>בכ</w:t>
      </w:r>
      <w:r w:rsidRPr="0098158A">
        <w:rPr>
          <w:rFonts w:cs="Arial"/>
          <w:sz w:val="20"/>
          <w:szCs w:val="20"/>
          <w:rtl/>
        </w:rPr>
        <w:t>"</w:t>
      </w:r>
      <w:r w:rsidRPr="0098158A">
        <w:rPr>
          <w:rFonts w:cs="Arial" w:hint="cs"/>
          <w:sz w:val="20"/>
          <w:szCs w:val="20"/>
          <w:rtl/>
        </w:rPr>
        <w:t>מ</w:t>
      </w:r>
      <w:r w:rsidRPr="0098158A">
        <w:rPr>
          <w:rFonts w:cs="Arial"/>
          <w:sz w:val="20"/>
          <w:szCs w:val="20"/>
          <w:rtl/>
        </w:rPr>
        <w:t xml:space="preserve"> </w:t>
      </w:r>
      <w:r w:rsidRPr="0098158A">
        <w:rPr>
          <w:rFonts w:cs="Arial" w:hint="cs"/>
          <w:sz w:val="20"/>
          <w:szCs w:val="20"/>
          <w:rtl/>
        </w:rPr>
        <w:t>שרוב</w:t>
      </w:r>
      <w:r w:rsidRPr="0098158A">
        <w:rPr>
          <w:rFonts w:cs="Arial"/>
          <w:sz w:val="20"/>
          <w:szCs w:val="20"/>
          <w:rtl/>
        </w:rPr>
        <w:t xml:space="preserve"> </w:t>
      </w:r>
      <w:r w:rsidRPr="0098158A">
        <w:rPr>
          <w:rFonts w:cs="Arial" w:hint="cs"/>
          <w:sz w:val="20"/>
          <w:szCs w:val="20"/>
          <w:rtl/>
        </w:rPr>
        <w:t>הנשים</w:t>
      </w:r>
      <w:r w:rsidRPr="0098158A">
        <w:rPr>
          <w:rFonts w:cs="Arial"/>
          <w:sz w:val="20"/>
          <w:szCs w:val="20"/>
          <w:rtl/>
        </w:rPr>
        <w:t xml:space="preserve"> </w:t>
      </w:r>
      <w:r w:rsidRPr="0098158A">
        <w:rPr>
          <w:rFonts w:cs="Arial" w:hint="cs"/>
          <w:sz w:val="20"/>
          <w:szCs w:val="20"/>
          <w:rtl/>
        </w:rPr>
        <w:t>יוצאות</w:t>
      </w:r>
      <w:r w:rsidRPr="0098158A">
        <w:rPr>
          <w:rFonts w:cs="Arial"/>
          <w:sz w:val="20"/>
          <w:szCs w:val="20"/>
          <w:rtl/>
        </w:rPr>
        <w:t xml:space="preserve"> </w:t>
      </w:r>
      <w:r w:rsidRPr="0098158A">
        <w:rPr>
          <w:rFonts w:cs="Arial" w:hint="cs"/>
          <w:sz w:val="20"/>
          <w:szCs w:val="20"/>
          <w:rtl/>
        </w:rPr>
        <w:t>לשוק</w:t>
      </w:r>
      <w:r w:rsidRPr="0098158A">
        <w:rPr>
          <w:rFonts w:cs="Arial"/>
          <w:sz w:val="20"/>
          <w:szCs w:val="20"/>
          <w:rtl/>
        </w:rPr>
        <w:t xml:space="preserve"> </w:t>
      </w:r>
      <w:r w:rsidRPr="0098158A">
        <w:rPr>
          <w:rFonts w:cs="Arial" w:hint="cs"/>
          <w:sz w:val="20"/>
          <w:szCs w:val="20"/>
          <w:rtl/>
        </w:rPr>
        <w:t>וראשם</w:t>
      </w:r>
      <w:r w:rsidRPr="0098158A">
        <w:rPr>
          <w:rFonts w:cs="Arial"/>
          <w:sz w:val="20"/>
          <w:szCs w:val="20"/>
          <w:rtl/>
        </w:rPr>
        <w:t xml:space="preserve"> </w:t>
      </w:r>
      <w:r w:rsidRPr="0098158A">
        <w:rPr>
          <w:rFonts w:cs="Arial" w:hint="cs"/>
          <w:sz w:val="20"/>
          <w:szCs w:val="20"/>
          <w:rtl/>
        </w:rPr>
        <w:t>פרוע</w:t>
      </w:r>
      <w:r w:rsidRPr="0098158A">
        <w:rPr>
          <w:rFonts w:cs="Arial"/>
          <w:sz w:val="20"/>
          <w:szCs w:val="20"/>
          <w:rtl/>
        </w:rPr>
        <w:t xml:space="preserve"> </w:t>
      </w:r>
      <w:r w:rsidRPr="0098158A">
        <w:rPr>
          <w:rFonts w:cs="Arial" w:hint="cs"/>
          <w:sz w:val="20"/>
          <w:szCs w:val="20"/>
          <w:rtl/>
        </w:rPr>
        <w:t>וזרועותיהם</w:t>
      </w:r>
      <w:r w:rsidRPr="0098158A">
        <w:rPr>
          <w:rFonts w:cs="Arial"/>
          <w:sz w:val="20"/>
          <w:szCs w:val="20"/>
          <w:rtl/>
        </w:rPr>
        <w:t xml:space="preserve"> </w:t>
      </w:r>
      <w:r w:rsidRPr="0098158A">
        <w:rPr>
          <w:rFonts w:cs="Arial" w:hint="cs"/>
          <w:sz w:val="20"/>
          <w:szCs w:val="20"/>
          <w:rtl/>
        </w:rPr>
        <w:t>מגולות</w:t>
      </w:r>
      <w:r w:rsidRPr="0098158A">
        <w:rPr>
          <w:rFonts w:cs="Arial"/>
          <w:sz w:val="20"/>
          <w:szCs w:val="20"/>
          <w:rtl/>
        </w:rPr>
        <w:t xml:space="preserve">, </w:t>
      </w:r>
      <w:r w:rsidRPr="0098158A">
        <w:rPr>
          <w:rFonts w:cs="Arial" w:hint="cs"/>
          <w:sz w:val="20"/>
          <w:szCs w:val="20"/>
          <w:rtl/>
        </w:rPr>
        <w:t>ואם</w:t>
      </w:r>
      <w:r w:rsidRPr="0098158A">
        <w:rPr>
          <w:rFonts w:cs="Arial"/>
          <w:sz w:val="20"/>
          <w:szCs w:val="20"/>
          <w:rtl/>
        </w:rPr>
        <w:t xml:space="preserve"> </w:t>
      </w:r>
      <w:r w:rsidRPr="0098158A">
        <w:rPr>
          <w:rFonts w:cs="Arial" w:hint="cs"/>
          <w:sz w:val="20"/>
          <w:szCs w:val="20"/>
          <w:rtl/>
        </w:rPr>
        <w:t>לא</w:t>
      </w:r>
      <w:r w:rsidRPr="0098158A">
        <w:rPr>
          <w:rFonts w:cs="Arial"/>
          <w:sz w:val="20"/>
          <w:szCs w:val="20"/>
          <w:rtl/>
        </w:rPr>
        <w:t xml:space="preserve"> </w:t>
      </w:r>
      <w:r w:rsidRPr="0098158A">
        <w:rPr>
          <w:rFonts w:cs="Arial" w:hint="cs"/>
          <w:sz w:val="20"/>
          <w:szCs w:val="20"/>
          <w:rtl/>
        </w:rPr>
        <w:t>תחלק</w:t>
      </w:r>
      <w:r w:rsidRPr="0098158A">
        <w:rPr>
          <w:rFonts w:cs="Arial"/>
          <w:sz w:val="20"/>
          <w:szCs w:val="20"/>
          <w:rtl/>
        </w:rPr>
        <w:t xml:space="preserve"> </w:t>
      </w:r>
      <w:r w:rsidRPr="0098158A">
        <w:rPr>
          <w:rFonts w:cs="Arial" w:hint="cs"/>
          <w:sz w:val="20"/>
          <w:szCs w:val="20"/>
          <w:rtl/>
        </w:rPr>
        <w:t>בין</w:t>
      </w:r>
      <w:r w:rsidRPr="0098158A">
        <w:rPr>
          <w:rFonts w:cs="Arial"/>
          <w:sz w:val="20"/>
          <w:szCs w:val="20"/>
          <w:rtl/>
        </w:rPr>
        <w:t xml:space="preserve"> </w:t>
      </w:r>
      <w:r w:rsidRPr="0098158A">
        <w:rPr>
          <w:rFonts w:cs="Arial" w:hint="cs"/>
          <w:sz w:val="20"/>
          <w:szCs w:val="20"/>
          <w:rtl/>
        </w:rPr>
        <w:t>הזמנים</w:t>
      </w:r>
      <w:r w:rsidRPr="0098158A">
        <w:rPr>
          <w:rFonts w:cs="Arial"/>
          <w:sz w:val="20"/>
          <w:szCs w:val="20"/>
          <w:rtl/>
        </w:rPr>
        <w:t xml:space="preserve"> </w:t>
      </w:r>
      <w:r w:rsidRPr="0098158A">
        <w:rPr>
          <w:rFonts w:cs="Arial" w:hint="cs"/>
          <w:sz w:val="20"/>
          <w:szCs w:val="20"/>
          <w:rtl/>
        </w:rPr>
        <w:t>לא</w:t>
      </w:r>
      <w:r w:rsidRPr="0098158A">
        <w:rPr>
          <w:rFonts w:cs="Arial"/>
          <w:sz w:val="20"/>
          <w:szCs w:val="20"/>
          <w:rtl/>
        </w:rPr>
        <w:t xml:space="preserve"> </w:t>
      </w:r>
      <w:r w:rsidRPr="0098158A">
        <w:rPr>
          <w:rFonts w:cs="Arial" w:hint="cs"/>
          <w:sz w:val="20"/>
          <w:szCs w:val="20"/>
          <w:rtl/>
        </w:rPr>
        <w:t>הנחת</w:t>
      </w:r>
      <w:r w:rsidRPr="0098158A">
        <w:rPr>
          <w:rFonts w:cs="Arial"/>
          <w:sz w:val="20"/>
          <w:szCs w:val="20"/>
          <w:rtl/>
        </w:rPr>
        <w:t xml:space="preserve"> </w:t>
      </w:r>
      <w:r w:rsidRPr="0098158A">
        <w:rPr>
          <w:rFonts w:cs="Arial" w:hint="cs"/>
          <w:sz w:val="20"/>
          <w:szCs w:val="20"/>
          <w:rtl/>
        </w:rPr>
        <w:t>בת</w:t>
      </w:r>
      <w:r w:rsidRPr="0098158A">
        <w:rPr>
          <w:rFonts w:cs="Arial"/>
          <w:sz w:val="20"/>
          <w:szCs w:val="20"/>
          <w:rtl/>
        </w:rPr>
        <w:t xml:space="preserve"> </w:t>
      </w:r>
      <w:r w:rsidRPr="0098158A">
        <w:rPr>
          <w:rFonts w:cs="Arial" w:hint="cs"/>
          <w:sz w:val="20"/>
          <w:szCs w:val="20"/>
          <w:rtl/>
        </w:rPr>
        <w:t>ישראל</w:t>
      </w:r>
      <w:r w:rsidRPr="0098158A">
        <w:rPr>
          <w:rFonts w:cs="Arial"/>
          <w:sz w:val="20"/>
          <w:szCs w:val="20"/>
          <w:rtl/>
        </w:rPr>
        <w:t xml:space="preserve"> </w:t>
      </w:r>
      <w:r w:rsidRPr="0098158A">
        <w:rPr>
          <w:rFonts w:cs="Arial" w:hint="cs"/>
          <w:sz w:val="20"/>
          <w:szCs w:val="20"/>
          <w:rtl/>
        </w:rPr>
        <w:t>תחת</w:t>
      </w:r>
      <w:r w:rsidRPr="0098158A">
        <w:rPr>
          <w:rFonts w:cs="Arial"/>
          <w:sz w:val="20"/>
          <w:szCs w:val="20"/>
          <w:rtl/>
        </w:rPr>
        <w:t xml:space="preserve"> </w:t>
      </w:r>
      <w:r w:rsidRPr="0098158A">
        <w:rPr>
          <w:rFonts w:cs="Arial" w:hint="cs"/>
          <w:sz w:val="20"/>
          <w:szCs w:val="20"/>
          <w:rtl/>
        </w:rPr>
        <w:t>בעלה</w:t>
      </w:r>
      <w:r w:rsidRPr="0098158A">
        <w:rPr>
          <w:rFonts w:cs="Arial"/>
          <w:sz w:val="20"/>
          <w:szCs w:val="20"/>
          <w:rtl/>
        </w:rPr>
        <w:t xml:space="preserve">. </w:t>
      </w:r>
      <w:r w:rsidRPr="0098158A">
        <w:rPr>
          <w:rFonts w:cs="Arial" w:hint="cs"/>
          <w:sz w:val="20"/>
          <w:szCs w:val="20"/>
          <w:rtl/>
        </w:rPr>
        <w:t>וכולן</w:t>
      </w:r>
      <w:r w:rsidRPr="0098158A">
        <w:rPr>
          <w:rFonts w:cs="Arial"/>
          <w:sz w:val="20"/>
          <w:szCs w:val="20"/>
          <w:rtl/>
        </w:rPr>
        <w:t xml:space="preserve"> </w:t>
      </w:r>
      <w:r w:rsidRPr="0098158A">
        <w:rPr>
          <w:rFonts w:cs="Arial" w:hint="cs"/>
          <w:sz w:val="20"/>
          <w:szCs w:val="20"/>
          <w:rtl/>
        </w:rPr>
        <w:t>צריכות</w:t>
      </w:r>
      <w:r w:rsidRPr="0098158A">
        <w:rPr>
          <w:rFonts w:cs="Arial"/>
          <w:sz w:val="20"/>
          <w:szCs w:val="20"/>
          <w:rtl/>
        </w:rPr>
        <w:t xml:space="preserve"> </w:t>
      </w:r>
      <w:r w:rsidRPr="0098158A">
        <w:rPr>
          <w:rFonts w:cs="Arial" w:hint="cs"/>
          <w:sz w:val="20"/>
          <w:szCs w:val="20"/>
          <w:rtl/>
        </w:rPr>
        <w:t>להתגרש</w:t>
      </w:r>
      <w:r w:rsidRPr="0098158A">
        <w:rPr>
          <w:rFonts w:cs="Arial"/>
          <w:sz w:val="20"/>
          <w:szCs w:val="20"/>
          <w:rtl/>
        </w:rPr>
        <w:t xml:space="preserve"> </w:t>
      </w:r>
      <w:r w:rsidRPr="0098158A">
        <w:rPr>
          <w:rFonts w:cs="Arial" w:hint="cs"/>
          <w:sz w:val="20"/>
          <w:szCs w:val="20"/>
          <w:rtl/>
        </w:rPr>
        <w:t>בלי</w:t>
      </w:r>
      <w:r w:rsidRPr="0098158A">
        <w:rPr>
          <w:rFonts w:cs="Arial"/>
          <w:sz w:val="20"/>
          <w:szCs w:val="20"/>
          <w:rtl/>
        </w:rPr>
        <w:t xml:space="preserve"> </w:t>
      </w:r>
      <w:r w:rsidRPr="0098158A">
        <w:rPr>
          <w:rFonts w:cs="Arial" w:hint="cs"/>
          <w:sz w:val="20"/>
          <w:szCs w:val="20"/>
          <w:rtl/>
        </w:rPr>
        <w:t>כתובה".</w:t>
      </w:r>
    </w:p>
    <w:p w:rsidR="009F2CDF" w:rsidRPr="0098158A" w:rsidRDefault="009F2CDF" w:rsidP="009F2CDF">
      <w:pPr>
        <w:jc w:val="both"/>
        <w:rPr>
          <w:sz w:val="20"/>
          <w:szCs w:val="20"/>
          <w:rtl/>
        </w:rPr>
      </w:pPr>
      <w:r w:rsidRPr="0098158A">
        <w:rPr>
          <w:rFonts w:cs="Arial" w:hint="cs"/>
          <w:sz w:val="20"/>
          <w:szCs w:val="20"/>
          <w:rtl/>
        </w:rPr>
        <w:t>בלשונו הוא מכווין לדברי הגמרא "הניקה</w:t>
      </w:r>
      <w:r w:rsidRPr="0098158A">
        <w:rPr>
          <w:rFonts w:cs="Arial"/>
          <w:sz w:val="20"/>
          <w:szCs w:val="20"/>
          <w:rtl/>
        </w:rPr>
        <w:t xml:space="preserve"> </w:t>
      </w:r>
      <w:r w:rsidRPr="0098158A">
        <w:rPr>
          <w:rFonts w:cs="Arial" w:hint="cs"/>
          <w:sz w:val="20"/>
          <w:szCs w:val="20"/>
          <w:rtl/>
        </w:rPr>
        <w:t>בשוק..</w:t>
      </w:r>
      <w:r w:rsidRPr="0098158A">
        <w:rPr>
          <w:rFonts w:cs="Arial"/>
          <w:sz w:val="20"/>
          <w:szCs w:val="20"/>
          <w:rtl/>
        </w:rPr>
        <w:t xml:space="preserve"> </w:t>
      </w:r>
      <w:r w:rsidRPr="0098158A">
        <w:rPr>
          <w:rFonts w:cs="Arial" w:hint="cs"/>
          <w:sz w:val="20"/>
          <w:szCs w:val="20"/>
          <w:rtl/>
        </w:rPr>
        <w:t>ר</w:t>
      </w:r>
      <w:r w:rsidRPr="0098158A">
        <w:rPr>
          <w:rFonts w:cs="Arial"/>
          <w:sz w:val="20"/>
          <w:szCs w:val="20"/>
          <w:rtl/>
        </w:rPr>
        <w:t>"</w:t>
      </w:r>
      <w:r w:rsidRPr="0098158A">
        <w:rPr>
          <w:rFonts w:cs="Arial" w:hint="cs"/>
          <w:sz w:val="20"/>
          <w:szCs w:val="20"/>
          <w:rtl/>
        </w:rPr>
        <w:t>מ</w:t>
      </w:r>
      <w:r w:rsidRPr="0098158A">
        <w:rPr>
          <w:rFonts w:cs="Arial"/>
          <w:sz w:val="20"/>
          <w:szCs w:val="20"/>
          <w:rtl/>
        </w:rPr>
        <w:t xml:space="preserve"> </w:t>
      </w:r>
      <w:r w:rsidRPr="0098158A">
        <w:rPr>
          <w:rFonts w:cs="Arial" w:hint="cs"/>
          <w:sz w:val="20"/>
          <w:szCs w:val="20"/>
          <w:rtl/>
        </w:rPr>
        <w:t>אומר</w:t>
      </w:r>
      <w:r w:rsidRPr="0098158A">
        <w:rPr>
          <w:rFonts w:cs="Arial"/>
          <w:sz w:val="20"/>
          <w:szCs w:val="20"/>
          <w:rtl/>
        </w:rPr>
        <w:t xml:space="preserve"> </w:t>
      </w:r>
      <w:r w:rsidRPr="0098158A">
        <w:rPr>
          <w:rFonts w:cs="Arial" w:hint="cs"/>
          <w:sz w:val="20"/>
          <w:szCs w:val="20"/>
          <w:rtl/>
        </w:rPr>
        <w:t>תצא..</w:t>
      </w:r>
      <w:r w:rsidRPr="0098158A">
        <w:rPr>
          <w:rFonts w:cs="Arial"/>
          <w:sz w:val="20"/>
          <w:szCs w:val="20"/>
          <w:rtl/>
        </w:rPr>
        <w:t xml:space="preserve"> </w:t>
      </w:r>
      <w:r w:rsidRPr="0098158A">
        <w:rPr>
          <w:rFonts w:cs="Arial" w:hint="cs"/>
          <w:sz w:val="20"/>
          <w:szCs w:val="20"/>
          <w:rtl/>
        </w:rPr>
        <w:t>אמר</w:t>
      </w:r>
      <w:r w:rsidRPr="0098158A">
        <w:rPr>
          <w:rFonts w:cs="Arial"/>
          <w:sz w:val="20"/>
          <w:szCs w:val="20"/>
          <w:rtl/>
        </w:rPr>
        <w:t xml:space="preserve"> </w:t>
      </w:r>
      <w:r w:rsidRPr="0098158A">
        <w:rPr>
          <w:rFonts w:cs="Arial" w:hint="cs"/>
          <w:sz w:val="20"/>
          <w:szCs w:val="20"/>
          <w:rtl/>
        </w:rPr>
        <w:t>לו</w:t>
      </w:r>
      <w:r w:rsidRPr="0098158A">
        <w:rPr>
          <w:rFonts w:cs="Arial"/>
          <w:sz w:val="20"/>
          <w:szCs w:val="20"/>
          <w:rtl/>
        </w:rPr>
        <w:t xml:space="preserve"> </w:t>
      </w:r>
      <w:r w:rsidRPr="0098158A">
        <w:rPr>
          <w:rFonts w:cs="Arial" w:hint="cs"/>
          <w:sz w:val="20"/>
          <w:szCs w:val="20"/>
          <w:rtl/>
        </w:rPr>
        <w:t>רבי</w:t>
      </w:r>
      <w:r w:rsidRPr="0098158A">
        <w:rPr>
          <w:rFonts w:cs="Arial"/>
          <w:sz w:val="20"/>
          <w:szCs w:val="20"/>
          <w:rtl/>
        </w:rPr>
        <w:t xml:space="preserve"> </w:t>
      </w:r>
      <w:r w:rsidRPr="0098158A">
        <w:rPr>
          <w:rFonts w:cs="Arial" w:hint="cs"/>
          <w:sz w:val="20"/>
          <w:szCs w:val="20"/>
          <w:rtl/>
        </w:rPr>
        <w:t>יוחנן</w:t>
      </w:r>
      <w:r w:rsidRPr="0098158A">
        <w:rPr>
          <w:rFonts w:cs="Arial"/>
          <w:sz w:val="20"/>
          <w:szCs w:val="20"/>
          <w:rtl/>
        </w:rPr>
        <w:t xml:space="preserve"> </w:t>
      </w:r>
      <w:r w:rsidRPr="0098158A">
        <w:rPr>
          <w:rFonts w:cs="Arial" w:hint="cs"/>
          <w:sz w:val="20"/>
          <w:szCs w:val="20"/>
          <w:rtl/>
        </w:rPr>
        <w:t>בן</w:t>
      </w:r>
      <w:r w:rsidRPr="0098158A">
        <w:rPr>
          <w:rFonts w:cs="Arial"/>
          <w:sz w:val="20"/>
          <w:szCs w:val="20"/>
          <w:rtl/>
        </w:rPr>
        <w:t xml:space="preserve"> </w:t>
      </w:r>
      <w:r w:rsidRPr="0098158A">
        <w:rPr>
          <w:rFonts w:cs="Arial" w:hint="cs"/>
          <w:sz w:val="20"/>
          <w:szCs w:val="20"/>
          <w:rtl/>
        </w:rPr>
        <w:t>נורי</w:t>
      </w:r>
      <w:r w:rsidRPr="0098158A">
        <w:rPr>
          <w:rFonts w:cs="Arial"/>
          <w:sz w:val="20"/>
          <w:szCs w:val="20"/>
          <w:rtl/>
        </w:rPr>
        <w:t xml:space="preserve"> </w:t>
      </w:r>
      <w:r w:rsidRPr="0098158A">
        <w:rPr>
          <w:rFonts w:cs="Arial" w:hint="cs"/>
          <w:sz w:val="20"/>
          <w:szCs w:val="20"/>
          <w:rtl/>
        </w:rPr>
        <w:t>א</w:t>
      </w:r>
      <w:r w:rsidRPr="0098158A">
        <w:rPr>
          <w:rFonts w:cs="Arial"/>
          <w:sz w:val="20"/>
          <w:szCs w:val="20"/>
          <w:rtl/>
        </w:rPr>
        <w:t>"</w:t>
      </w:r>
      <w:r w:rsidRPr="0098158A">
        <w:rPr>
          <w:rFonts w:cs="Arial" w:hint="cs"/>
          <w:sz w:val="20"/>
          <w:szCs w:val="20"/>
          <w:rtl/>
        </w:rPr>
        <w:t>כ</w:t>
      </w:r>
      <w:r w:rsidRPr="0098158A">
        <w:rPr>
          <w:rFonts w:cs="Arial"/>
          <w:sz w:val="20"/>
          <w:szCs w:val="20"/>
          <w:rtl/>
        </w:rPr>
        <w:t xml:space="preserve"> </w:t>
      </w:r>
      <w:r w:rsidRPr="0098158A">
        <w:rPr>
          <w:rFonts w:cs="Arial" w:hint="cs"/>
          <w:sz w:val="20"/>
          <w:szCs w:val="20"/>
          <w:rtl/>
        </w:rPr>
        <w:t>לא</w:t>
      </w:r>
      <w:r w:rsidRPr="0098158A">
        <w:rPr>
          <w:rFonts w:cs="Arial"/>
          <w:sz w:val="20"/>
          <w:szCs w:val="20"/>
          <w:rtl/>
        </w:rPr>
        <w:t xml:space="preserve"> </w:t>
      </w:r>
      <w:r w:rsidRPr="0098158A">
        <w:rPr>
          <w:rFonts w:cs="Arial" w:hint="cs"/>
          <w:sz w:val="20"/>
          <w:szCs w:val="20"/>
          <w:rtl/>
        </w:rPr>
        <w:t>הנחת</w:t>
      </w:r>
      <w:r w:rsidRPr="0098158A">
        <w:rPr>
          <w:rFonts w:cs="Arial"/>
          <w:sz w:val="20"/>
          <w:szCs w:val="20"/>
          <w:rtl/>
        </w:rPr>
        <w:t xml:space="preserve"> </w:t>
      </w:r>
      <w:r w:rsidRPr="0098158A">
        <w:rPr>
          <w:rFonts w:cs="Arial" w:hint="cs"/>
          <w:sz w:val="20"/>
          <w:szCs w:val="20"/>
          <w:rtl/>
        </w:rPr>
        <w:t>בת</w:t>
      </w:r>
      <w:r w:rsidRPr="0098158A">
        <w:rPr>
          <w:rFonts w:cs="Arial"/>
          <w:sz w:val="20"/>
          <w:szCs w:val="20"/>
          <w:rtl/>
        </w:rPr>
        <w:t xml:space="preserve"> </w:t>
      </w:r>
      <w:r w:rsidRPr="0098158A">
        <w:rPr>
          <w:rFonts w:cs="Arial" w:hint="cs"/>
          <w:sz w:val="20"/>
          <w:szCs w:val="20"/>
          <w:rtl/>
        </w:rPr>
        <w:t>לאברהם</w:t>
      </w:r>
      <w:r w:rsidRPr="0098158A">
        <w:rPr>
          <w:rFonts w:cs="Arial"/>
          <w:sz w:val="20"/>
          <w:szCs w:val="20"/>
          <w:rtl/>
        </w:rPr>
        <w:t xml:space="preserve"> </w:t>
      </w:r>
      <w:r w:rsidRPr="0098158A">
        <w:rPr>
          <w:rFonts w:cs="Arial" w:hint="cs"/>
          <w:sz w:val="20"/>
          <w:szCs w:val="20"/>
          <w:rtl/>
        </w:rPr>
        <w:t>אבינו</w:t>
      </w:r>
      <w:r w:rsidRPr="0098158A">
        <w:rPr>
          <w:rFonts w:cs="Arial"/>
          <w:sz w:val="20"/>
          <w:szCs w:val="20"/>
          <w:rtl/>
        </w:rPr>
        <w:t xml:space="preserve"> </w:t>
      </w:r>
      <w:r w:rsidRPr="0098158A">
        <w:rPr>
          <w:rFonts w:cs="Arial" w:hint="cs"/>
          <w:sz w:val="20"/>
          <w:szCs w:val="20"/>
          <w:rtl/>
        </w:rPr>
        <w:t>שיושבת</w:t>
      </w:r>
      <w:r w:rsidRPr="0098158A">
        <w:rPr>
          <w:rFonts w:cs="Arial"/>
          <w:sz w:val="20"/>
          <w:szCs w:val="20"/>
          <w:rtl/>
        </w:rPr>
        <w:t xml:space="preserve"> </w:t>
      </w:r>
      <w:r w:rsidRPr="0098158A">
        <w:rPr>
          <w:rFonts w:cs="Arial" w:hint="cs"/>
          <w:sz w:val="20"/>
          <w:szCs w:val="20"/>
          <w:rtl/>
        </w:rPr>
        <w:t>תחת</w:t>
      </w:r>
      <w:r w:rsidRPr="0098158A">
        <w:rPr>
          <w:rFonts w:cs="Arial"/>
          <w:sz w:val="20"/>
          <w:szCs w:val="20"/>
          <w:rtl/>
        </w:rPr>
        <w:t xml:space="preserve"> </w:t>
      </w:r>
      <w:r w:rsidRPr="0098158A">
        <w:rPr>
          <w:rFonts w:cs="Arial" w:hint="cs"/>
          <w:sz w:val="20"/>
          <w:szCs w:val="20"/>
          <w:rtl/>
        </w:rPr>
        <w:t>בעלה</w:t>
      </w:r>
      <w:r w:rsidRPr="0098158A">
        <w:rPr>
          <w:rFonts w:hint="cs"/>
          <w:sz w:val="20"/>
          <w:szCs w:val="20"/>
          <w:rtl/>
        </w:rPr>
        <w:t xml:space="preserve">" (גיטין פט.). מכאן משתמע שכל דבר שרבות עושות אותו, אינו יכול להיות בגדר עוברת על 'דת יהודית'. </w:t>
      </w:r>
    </w:p>
    <w:p w:rsidR="009F2CDF" w:rsidRPr="0098158A" w:rsidRDefault="009F2CDF" w:rsidP="009F2CDF">
      <w:pPr>
        <w:jc w:val="both"/>
        <w:rPr>
          <w:sz w:val="20"/>
          <w:szCs w:val="20"/>
          <w:rtl/>
        </w:rPr>
      </w:pPr>
      <w:r w:rsidRPr="0098158A">
        <w:rPr>
          <w:rFonts w:hint="cs"/>
          <w:sz w:val="20"/>
          <w:szCs w:val="20"/>
          <w:rtl/>
        </w:rPr>
        <w:t xml:space="preserve">הרב אלישיב (במאמרו שם) סובר שיש חילוק בין דין ההנקה לסתם גילוי הגוף, שכן מכיון שכוונתה להניק ולעשות צרכה, קל הדבר מגילוי הזרועות (שמטבען פחות צריכות הצנעה). ומוכיח דבריו מהיתר הכביסה בפומבי (ב"ב נז.) משום שזכותה לעשות צרכה. </w:t>
      </w:r>
    </w:p>
    <w:p w:rsidR="009F2CDF" w:rsidRPr="0098158A" w:rsidRDefault="009F2CDF" w:rsidP="009F2CDF">
      <w:pPr>
        <w:jc w:val="both"/>
        <w:rPr>
          <w:sz w:val="20"/>
          <w:szCs w:val="20"/>
          <w:rtl/>
        </w:rPr>
      </w:pPr>
      <w:r w:rsidRPr="0098158A">
        <w:rPr>
          <w:rFonts w:cs="Arial" w:hint="cs"/>
          <w:sz w:val="20"/>
          <w:szCs w:val="20"/>
          <w:rtl/>
        </w:rPr>
        <w:t>ראה עוד את דברי רבי אברהם</w:t>
      </w:r>
      <w:r w:rsidRPr="0098158A">
        <w:rPr>
          <w:rFonts w:cs="Arial"/>
          <w:sz w:val="20"/>
          <w:szCs w:val="20"/>
          <w:rtl/>
        </w:rPr>
        <w:t xml:space="preserve"> </w:t>
      </w:r>
      <w:r w:rsidRPr="0098158A">
        <w:rPr>
          <w:rFonts w:cs="Arial" w:hint="cs"/>
          <w:sz w:val="20"/>
          <w:szCs w:val="20"/>
          <w:rtl/>
        </w:rPr>
        <w:t>פלאג</w:t>
      </w:r>
      <w:r w:rsidRPr="0098158A">
        <w:rPr>
          <w:rFonts w:cs="Arial"/>
          <w:sz w:val="20"/>
          <w:szCs w:val="20"/>
          <w:rtl/>
        </w:rPr>
        <w:t>'</w:t>
      </w:r>
      <w:r w:rsidRPr="0098158A">
        <w:rPr>
          <w:rFonts w:cs="Arial" w:hint="cs"/>
          <w:sz w:val="20"/>
          <w:szCs w:val="20"/>
          <w:rtl/>
        </w:rPr>
        <w:t>י</w:t>
      </w:r>
      <w:r w:rsidRPr="0098158A">
        <w:rPr>
          <w:rFonts w:cs="Arial"/>
          <w:sz w:val="20"/>
          <w:szCs w:val="20"/>
          <w:rtl/>
        </w:rPr>
        <w:t xml:space="preserve"> </w:t>
      </w:r>
      <w:r w:rsidRPr="0098158A">
        <w:rPr>
          <w:rFonts w:cs="Arial" w:hint="cs"/>
          <w:sz w:val="20"/>
          <w:szCs w:val="20"/>
          <w:rtl/>
        </w:rPr>
        <w:t>('וימהר</w:t>
      </w:r>
      <w:r w:rsidRPr="0098158A">
        <w:rPr>
          <w:rFonts w:cs="Arial"/>
          <w:sz w:val="20"/>
          <w:szCs w:val="20"/>
          <w:rtl/>
        </w:rPr>
        <w:t xml:space="preserve"> </w:t>
      </w:r>
      <w:r w:rsidRPr="0098158A">
        <w:rPr>
          <w:rFonts w:cs="Arial" w:hint="cs"/>
          <w:sz w:val="20"/>
          <w:szCs w:val="20"/>
          <w:rtl/>
        </w:rPr>
        <w:t>אברהם', מערכת</w:t>
      </w:r>
      <w:r w:rsidRPr="0098158A">
        <w:rPr>
          <w:rFonts w:cs="Arial"/>
          <w:sz w:val="20"/>
          <w:szCs w:val="20"/>
          <w:rtl/>
        </w:rPr>
        <w:t xml:space="preserve"> </w:t>
      </w:r>
      <w:r w:rsidRPr="0098158A">
        <w:rPr>
          <w:rFonts w:cs="Arial" w:hint="cs"/>
          <w:sz w:val="20"/>
          <w:szCs w:val="20"/>
          <w:rtl/>
        </w:rPr>
        <w:t>ש'</w:t>
      </w:r>
      <w:r w:rsidRPr="0098158A">
        <w:rPr>
          <w:rFonts w:cs="Arial"/>
          <w:sz w:val="20"/>
          <w:szCs w:val="20"/>
          <w:rtl/>
        </w:rPr>
        <w:t xml:space="preserve"> </w:t>
      </w:r>
      <w:r w:rsidRPr="0098158A">
        <w:rPr>
          <w:rFonts w:cs="Arial" w:hint="cs"/>
          <w:sz w:val="20"/>
          <w:szCs w:val="20"/>
          <w:rtl/>
        </w:rPr>
        <w:t>אות</w:t>
      </w:r>
      <w:r w:rsidRPr="0098158A">
        <w:rPr>
          <w:rFonts w:cs="Arial"/>
          <w:sz w:val="20"/>
          <w:szCs w:val="20"/>
          <w:rtl/>
        </w:rPr>
        <w:t xml:space="preserve"> </w:t>
      </w:r>
      <w:r w:rsidRPr="0098158A">
        <w:rPr>
          <w:rFonts w:cs="Arial" w:hint="cs"/>
          <w:sz w:val="20"/>
          <w:szCs w:val="20"/>
          <w:rtl/>
        </w:rPr>
        <w:t>תקכח'</w:t>
      </w:r>
      <w:r w:rsidRPr="0098158A">
        <w:rPr>
          <w:rFonts w:cs="Arial"/>
          <w:sz w:val="20"/>
          <w:szCs w:val="20"/>
          <w:rtl/>
        </w:rPr>
        <w:t>)</w:t>
      </w:r>
      <w:r w:rsidRPr="0098158A">
        <w:rPr>
          <w:rFonts w:cs="Arial" w:hint="cs"/>
          <w:sz w:val="20"/>
          <w:szCs w:val="20"/>
          <w:rtl/>
        </w:rPr>
        <w:t>:</w:t>
      </w:r>
      <w:r w:rsidRPr="0098158A">
        <w:rPr>
          <w:rFonts w:cs="Arial"/>
          <w:sz w:val="20"/>
          <w:szCs w:val="20"/>
          <w:rtl/>
        </w:rPr>
        <w:t xml:space="preserve"> </w:t>
      </w:r>
      <w:r w:rsidRPr="0098158A">
        <w:rPr>
          <w:rFonts w:cs="Arial" w:hint="cs"/>
          <w:sz w:val="20"/>
          <w:szCs w:val="20"/>
          <w:rtl/>
        </w:rPr>
        <w:t>"לכאו</w:t>
      </w:r>
      <w:r w:rsidRPr="0098158A">
        <w:rPr>
          <w:rFonts w:cs="Arial"/>
          <w:sz w:val="20"/>
          <w:szCs w:val="20"/>
          <w:rtl/>
        </w:rPr>
        <w:t xml:space="preserve">' </w:t>
      </w:r>
      <w:r w:rsidRPr="0098158A">
        <w:rPr>
          <w:rFonts w:cs="Arial" w:hint="cs"/>
          <w:sz w:val="20"/>
          <w:szCs w:val="20"/>
          <w:rtl/>
        </w:rPr>
        <w:t>בעיירות</w:t>
      </w:r>
      <w:r w:rsidRPr="0098158A">
        <w:rPr>
          <w:rFonts w:cs="Arial"/>
          <w:sz w:val="20"/>
          <w:szCs w:val="20"/>
          <w:rtl/>
        </w:rPr>
        <w:t xml:space="preserve"> </w:t>
      </w:r>
      <w:r w:rsidRPr="0098158A">
        <w:rPr>
          <w:rFonts w:cs="Arial" w:hint="cs"/>
          <w:sz w:val="20"/>
          <w:szCs w:val="20"/>
          <w:rtl/>
        </w:rPr>
        <w:t>שדרכן</w:t>
      </w:r>
      <w:r w:rsidRPr="0098158A">
        <w:rPr>
          <w:rFonts w:cs="Arial"/>
          <w:sz w:val="20"/>
          <w:szCs w:val="20"/>
          <w:rtl/>
        </w:rPr>
        <w:t xml:space="preserve"> </w:t>
      </w:r>
      <w:r w:rsidRPr="0098158A">
        <w:rPr>
          <w:rFonts w:cs="Arial" w:hint="cs"/>
          <w:sz w:val="20"/>
          <w:szCs w:val="20"/>
          <w:rtl/>
        </w:rPr>
        <w:t>שהשערות</w:t>
      </w:r>
      <w:r w:rsidRPr="0098158A">
        <w:rPr>
          <w:rFonts w:cs="Arial"/>
          <w:sz w:val="20"/>
          <w:szCs w:val="20"/>
          <w:rtl/>
        </w:rPr>
        <w:t xml:space="preserve"> </w:t>
      </w:r>
      <w:r w:rsidRPr="0098158A">
        <w:rPr>
          <w:rFonts w:cs="Arial" w:hint="cs"/>
          <w:sz w:val="20"/>
          <w:szCs w:val="20"/>
          <w:rtl/>
        </w:rPr>
        <w:t>מבחוץ</w:t>
      </w:r>
      <w:r w:rsidRPr="0098158A">
        <w:rPr>
          <w:rFonts w:cs="Arial"/>
          <w:sz w:val="20"/>
          <w:szCs w:val="20"/>
          <w:rtl/>
        </w:rPr>
        <w:t xml:space="preserve"> </w:t>
      </w:r>
      <w:r w:rsidRPr="0098158A">
        <w:rPr>
          <w:rFonts w:cs="Arial" w:hint="cs"/>
          <w:sz w:val="20"/>
          <w:szCs w:val="20"/>
          <w:rtl/>
        </w:rPr>
        <w:t>וכל</w:t>
      </w:r>
      <w:r w:rsidRPr="0098158A">
        <w:rPr>
          <w:rFonts w:cs="Arial"/>
          <w:sz w:val="20"/>
          <w:szCs w:val="20"/>
          <w:rtl/>
        </w:rPr>
        <w:t xml:space="preserve"> </w:t>
      </w:r>
      <w:r w:rsidRPr="0098158A">
        <w:rPr>
          <w:rFonts w:cs="Arial" w:hint="cs"/>
          <w:sz w:val="20"/>
          <w:szCs w:val="20"/>
          <w:rtl/>
        </w:rPr>
        <w:t>אפייא</w:t>
      </w:r>
      <w:r w:rsidRPr="0098158A">
        <w:rPr>
          <w:rFonts w:cs="Arial"/>
          <w:sz w:val="20"/>
          <w:szCs w:val="20"/>
          <w:rtl/>
        </w:rPr>
        <w:t xml:space="preserve"> </w:t>
      </w:r>
      <w:r w:rsidRPr="0098158A">
        <w:rPr>
          <w:rFonts w:cs="Arial" w:hint="cs"/>
          <w:sz w:val="20"/>
          <w:szCs w:val="20"/>
          <w:rtl/>
        </w:rPr>
        <w:t>שוין</w:t>
      </w:r>
      <w:r w:rsidRPr="0098158A">
        <w:rPr>
          <w:rFonts w:cs="Arial"/>
          <w:sz w:val="20"/>
          <w:szCs w:val="20"/>
          <w:rtl/>
        </w:rPr>
        <w:t xml:space="preserve"> </w:t>
      </w:r>
      <w:r w:rsidRPr="0098158A">
        <w:rPr>
          <w:rFonts w:cs="Arial" w:hint="cs"/>
          <w:sz w:val="20"/>
          <w:szCs w:val="20"/>
          <w:rtl/>
        </w:rPr>
        <w:t>לא</w:t>
      </w:r>
      <w:r w:rsidRPr="0098158A">
        <w:rPr>
          <w:rFonts w:cs="Arial"/>
          <w:sz w:val="20"/>
          <w:szCs w:val="20"/>
          <w:rtl/>
        </w:rPr>
        <w:t xml:space="preserve"> </w:t>
      </w:r>
      <w:r w:rsidRPr="0098158A">
        <w:rPr>
          <w:rFonts w:cs="Arial" w:hint="cs"/>
          <w:sz w:val="20"/>
          <w:szCs w:val="20"/>
          <w:rtl/>
        </w:rPr>
        <w:t>יתגרה</w:t>
      </w:r>
      <w:r w:rsidRPr="0098158A">
        <w:rPr>
          <w:rFonts w:cs="Arial"/>
          <w:sz w:val="20"/>
          <w:szCs w:val="20"/>
          <w:rtl/>
        </w:rPr>
        <w:t xml:space="preserve"> </w:t>
      </w:r>
      <w:r w:rsidRPr="0098158A">
        <w:rPr>
          <w:rFonts w:cs="Arial" w:hint="cs"/>
          <w:sz w:val="20"/>
          <w:szCs w:val="20"/>
          <w:rtl/>
        </w:rPr>
        <w:t>היצה</w:t>
      </w:r>
      <w:r w:rsidRPr="0098158A">
        <w:rPr>
          <w:rFonts w:cs="Arial"/>
          <w:sz w:val="20"/>
          <w:szCs w:val="20"/>
          <w:rtl/>
        </w:rPr>
        <w:t>"</w:t>
      </w:r>
      <w:r w:rsidRPr="0098158A">
        <w:rPr>
          <w:rFonts w:cs="Arial" w:hint="cs"/>
          <w:sz w:val="20"/>
          <w:szCs w:val="20"/>
          <w:rtl/>
        </w:rPr>
        <w:t>ר</w:t>
      </w:r>
      <w:r w:rsidRPr="0098158A">
        <w:rPr>
          <w:rFonts w:cs="Arial"/>
          <w:sz w:val="20"/>
          <w:szCs w:val="20"/>
          <w:rtl/>
        </w:rPr>
        <w:t xml:space="preserve"> </w:t>
      </w:r>
      <w:r w:rsidRPr="0098158A">
        <w:rPr>
          <w:rFonts w:cs="Arial" w:hint="cs"/>
          <w:sz w:val="20"/>
          <w:szCs w:val="20"/>
          <w:rtl/>
        </w:rPr>
        <w:t>דכיון</w:t>
      </w:r>
      <w:r w:rsidRPr="0098158A">
        <w:rPr>
          <w:rFonts w:cs="Arial"/>
          <w:sz w:val="20"/>
          <w:szCs w:val="20"/>
          <w:rtl/>
        </w:rPr>
        <w:t xml:space="preserve"> </w:t>
      </w:r>
      <w:r w:rsidRPr="0098158A">
        <w:rPr>
          <w:rFonts w:cs="Arial" w:hint="cs"/>
          <w:sz w:val="20"/>
          <w:szCs w:val="20"/>
          <w:rtl/>
        </w:rPr>
        <w:t>דדש</w:t>
      </w:r>
      <w:r w:rsidRPr="0098158A">
        <w:rPr>
          <w:rFonts w:cs="Arial"/>
          <w:sz w:val="20"/>
          <w:szCs w:val="20"/>
          <w:rtl/>
        </w:rPr>
        <w:t xml:space="preserve"> </w:t>
      </w:r>
      <w:r w:rsidRPr="0098158A">
        <w:rPr>
          <w:rFonts w:cs="Arial" w:hint="cs"/>
          <w:sz w:val="20"/>
          <w:szCs w:val="20"/>
          <w:rtl/>
        </w:rPr>
        <w:t>דש</w:t>
      </w:r>
      <w:r w:rsidRPr="0098158A">
        <w:rPr>
          <w:rFonts w:cs="Arial"/>
          <w:sz w:val="20"/>
          <w:szCs w:val="20"/>
          <w:rtl/>
        </w:rPr>
        <w:t xml:space="preserve">, </w:t>
      </w:r>
      <w:r w:rsidRPr="0098158A">
        <w:rPr>
          <w:rFonts w:cs="Arial" w:hint="cs"/>
          <w:sz w:val="20"/>
          <w:szCs w:val="20"/>
          <w:rtl/>
        </w:rPr>
        <w:t>כמו</w:t>
      </w:r>
      <w:r w:rsidRPr="0098158A">
        <w:rPr>
          <w:rFonts w:cs="Arial"/>
          <w:sz w:val="20"/>
          <w:szCs w:val="20"/>
          <w:rtl/>
        </w:rPr>
        <w:t xml:space="preserve"> </w:t>
      </w:r>
      <w:r w:rsidRPr="0098158A">
        <w:rPr>
          <w:rFonts w:cs="Arial" w:hint="cs"/>
          <w:sz w:val="20"/>
          <w:szCs w:val="20"/>
          <w:rtl/>
        </w:rPr>
        <w:t>רגל</w:t>
      </w:r>
      <w:r w:rsidRPr="0098158A">
        <w:rPr>
          <w:rFonts w:cs="Arial"/>
          <w:sz w:val="20"/>
          <w:szCs w:val="20"/>
          <w:rtl/>
        </w:rPr>
        <w:t xml:space="preserve"> </w:t>
      </w:r>
      <w:r w:rsidRPr="0098158A">
        <w:rPr>
          <w:rFonts w:cs="Arial" w:hint="cs"/>
          <w:sz w:val="20"/>
          <w:szCs w:val="20"/>
          <w:rtl/>
        </w:rPr>
        <w:t>באשה</w:t>
      </w:r>
      <w:r w:rsidRPr="0098158A">
        <w:rPr>
          <w:rFonts w:cs="Arial"/>
          <w:sz w:val="20"/>
          <w:szCs w:val="20"/>
          <w:rtl/>
        </w:rPr>
        <w:t xml:space="preserve"> </w:t>
      </w:r>
      <w:r w:rsidRPr="0098158A">
        <w:rPr>
          <w:rFonts w:cs="Arial" w:hint="cs"/>
          <w:sz w:val="20"/>
          <w:szCs w:val="20"/>
          <w:rtl/>
        </w:rPr>
        <w:t>במקום</w:t>
      </w:r>
      <w:r w:rsidRPr="0098158A">
        <w:rPr>
          <w:rFonts w:cs="Arial"/>
          <w:sz w:val="20"/>
          <w:szCs w:val="20"/>
          <w:rtl/>
        </w:rPr>
        <w:t xml:space="preserve"> </w:t>
      </w:r>
      <w:r w:rsidRPr="0098158A">
        <w:rPr>
          <w:rFonts w:cs="Arial" w:hint="cs"/>
          <w:sz w:val="20"/>
          <w:szCs w:val="20"/>
          <w:rtl/>
        </w:rPr>
        <w:t>שהולכות</w:t>
      </w:r>
      <w:r w:rsidRPr="0098158A">
        <w:rPr>
          <w:rFonts w:cs="Arial"/>
          <w:sz w:val="20"/>
          <w:szCs w:val="20"/>
          <w:rtl/>
        </w:rPr>
        <w:t xml:space="preserve"> </w:t>
      </w:r>
      <w:r w:rsidRPr="0098158A">
        <w:rPr>
          <w:rFonts w:cs="Arial" w:hint="cs"/>
          <w:sz w:val="20"/>
          <w:szCs w:val="20"/>
          <w:rtl/>
        </w:rPr>
        <w:t>בגלוי</w:t>
      </w:r>
      <w:r w:rsidRPr="0098158A">
        <w:rPr>
          <w:rFonts w:cs="Arial"/>
          <w:sz w:val="20"/>
          <w:szCs w:val="20"/>
          <w:rtl/>
        </w:rPr>
        <w:t xml:space="preserve"> </w:t>
      </w:r>
      <w:r w:rsidRPr="0098158A">
        <w:rPr>
          <w:rFonts w:cs="Arial" w:hint="cs"/>
          <w:sz w:val="20"/>
          <w:szCs w:val="20"/>
          <w:rtl/>
        </w:rPr>
        <w:t>והורגלו</w:t>
      </w:r>
      <w:r w:rsidRPr="0098158A">
        <w:rPr>
          <w:rFonts w:cs="Arial"/>
          <w:sz w:val="20"/>
          <w:szCs w:val="20"/>
          <w:rtl/>
        </w:rPr>
        <w:t xml:space="preserve"> </w:t>
      </w:r>
      <w:r w:rsidRPr="0098158A">
        <w:rPr>
          <w:rFonts w:cs="Arial" w:hint="cs"/>
          <w:sz w:val="20"/>
          <w:szCs w:val="20"/>
          <w:rtl/>
        </w:rPr>
        <w:t>בכך</w:t>
      </w:r>
      <w:r w:rsidRPr="0098158A">
        <w:rPr>
          <w:rFonts w:cs="Arial"/>
          <w:sz w:val="20"/>
          <w:szCs w:val="20"/>
          <w:rtl/>
        </w:rPr>
        <w:t xml:space="preserve"> </w:t>
      </w:r>
      <w:r w:rsidRPr="0098158A">
        <w:rPr>
          <w:rFonts w:cs="Arial" w:hint="cs"/>
          <w:sz w:val="20"/>
          <w:szCs w:val="20"/>
          <w:rtl/>
        </w:rPr>
        <w:t>דלא</w:t>
      </w:r>
      <w:r w:rsidRPr="0098158A">
        <w:rPr>
          <w:rFonts w:cs="Arial"/>
          <w:sz w:val="20"/>
          <w:szCs w:val="20"/>
          <w:rtl/>
        </w:rPr>
        <w:t xml:space="preserve"> </w:t>
      </w:r>
      <w:r w:rsidRPr="0098158A">
        <w:rPr>
          <w:rFonts w:cs="Arial" w:hint="cs"/>
          <w:sz w:val="20"/>
          <w:szCs w:val="20"/>
          <w:rtl/>
        </w:rPr>
        <w:t>חיישינן".</w:t>
      </w:r>
      <w:r w:rsidRPr="0098158A">
        <w:rPr>
          <w:rStyle w:val="a5"/>
          <w:sz w:val="20"/>
          <w:szCs w:val="20"/>
          <w:rtl/>
        </w:rPr>
        <w:footnoteReference w:id="26"/>
      </w:r>
    </w:p>
    <w:p w:rsidR="009F2CDF" w:rsidRPr="0098158A" w:rsidRDefault="009F2CDF" w:rsidP="009F2CDF">
      <w:pPr>
        <w:jc w:val="both"/>
        <w:rPr>
          <w:sz w:val="20"/>
          <w:szCs w:val="20"/>
          <w:rtl/>
        </w:rPr>
      </w:pPr>
      <w:r w:rsidRPr="0098158A">
        <w:rPr>
          <w:rFonts w:cs="Arial" w:hint="cs"/>
          <w:sz w:val="20"/>
          <w:szCs w:val="20"/>
          <w:rtl/>
        </w:rPr>
        <w:lastRenderedPageBreak/>
        <w:t>חושבני שדי במקורות אלו כדי לראות, שהלכות צניעות המתגבשות בהלכה הקלאסית, לא באות מתוך התאבנות וחוסר היכרות עם המקורות ועם השטח. אלא להיפך, מתוך אחריות למערכת ההלכתית המחייבת, וליישום שיהיה הגיוני וריאלי בתנאי חיינו.</w:t>
      </w:r>
    </w:p>
    <w:p w:rsidR="009F2CDF" w:rsidRPr="0098158A" w:rsidRDefault="009F2CDF" w:rsidP="009F2CDF">
      <w:pPr>
        <w:jc w:val="center"/>
        <w:rPr>
          <w:b/>
          <w:bCs/>
          <w:sz w:val="20"/>
          <w:szCs w:val="20"/>
          <w:rtl/>
        </w:rPr>
      </w:pPr>
    </w:p>
    <w:p w:rsidR="009F2CDF" w:rsidRPr="0098158A" w:rsidRDefault="009F2CDF" w:rsidP="009F2CDF">
      <w:pPr>
        <w:jc w:val="center"/>
        <w:rPr>
          <w:b/>
          <w:bCs/>
          <w:sz w:val="20"/>
          <w:szCs w:val="20"/>
          <w:rtl/>
        </w:rPr>
      </w:pPr>
      <w:r w:rsidRPr="0098158A">
        <w:rPr>
          <w:rFonts w:hint="cs"/>
          <w:b/>
          <w:bCs/>
          <w:sz w:val="20"/>
          <w:szCs w:val="20"/>
          <w:rtl/>
        </w:rPr>
        <w:t>היש בסיס הלכתי לקוד לבוש לנשים?</w:t>
      </w:r>
    </w:p>
    <w:p w:rsidR="009F2CDF" w:rsidRPr="0098158A" w:rsidRDefault="009F2CDF" w:rsidP="009F2CDF">
      <w:pPr>
        <w:jc w:val="both"/>
        <w:rPr>
          <w:sz w:val="20"/>
          <w:szCs w:val="20"/>
          <w:rtl/>
        </w:rPr>
      </w:pPr>
      <w:r w:rsidRPr="0098158A">
        <w:rPr>
          <w:rFonts w:hint="cs"/>
          <w:sz w:val="20"/>
          <w:szCs w:val="20"/>
          <w:rtl/>
        </w:rPr>
        <w:t>עד עתה, עסקנו בעיקר באיסור ההסתכלות. אך האם באמת ישנה הלכה האוסרת במפורש על האשה לגלות טפח מגופה? הדבר המפורש היחיד שמצאנו עד עתה הוא איסור פריעת הראש. וכן הולכת בבגדים פרומים ומגולים זרועותיה שהיא 'רשעה'.</w:t>
      </w:r>
    </w:p>
    <w:p w:rsidR="009F2CDF" w:rsidRPr="0098158A" w:rsidRDefault="009F2CDF" w:rsidP="009F2CDF">
      <w:pPr>
        <w:jc w:val="both"/>
        <w:rPr>
          <w:sz w:val="20"/>
          <w:szCs w:val="20"/>
          <w:rtl/>
        </w:rPr>
      </w:pPr>
      <w:r w:rsidRPr="0098158A">
        <w:rPr>
          <w:rFonts w:hint="cs"/>
          <w:sz w:val="20"/>
          <w:szCs w:val="20"/>
          <w:rtl/>
        </w:rPr>
        <w:t xml:space="preserve">אך אפשר שיש מקום לחלק בין סמליותו של אקט פריעת הראש, או של חשיפת הזרועות בבגד המיועד לכך, לבין רישול וחוסר הקפדה המגלה רק טפח מן הגוף. </w:t>
      </w:r>
      <w:r w:rsidRPr="0098158A">
        <w:rPr>
          <w:sz w:val="20"/>
          <w:szCs w:val="20"/>
          <w:rtl/>
        </w:rPr>
        <w:t>–</w:t>
      </w:r>
      <w:r w:rsidRPr="0098158A">
        <w:rPr>
          <w:rFonts w:hint="cs"/>
          <w:sz w:val="20"/>
          <w:szCs w:val="20"/>
          <w:rtl/>
        </w:rPr>
        <w:t xml:space="preserve"> סמך לחילוק זה היא ההלכה שאם האשה מגלה רק חלק משערותיה, אינה נקראת עוברת על דת. וכן דעת הפוסקים ש'טפח מגולה' קל מפריעת הראש לענין תפלה וק"ש.</w:t>
      </w:r>
    </w:p>
    <w:p w:rsidR="009F2CDF" w:rsidRPr="0098158A" w:rsidRDefault="009F2CDF" w:rsidP="009F2CDF">
      <w:pPr>
        <w:jc w:val="both"/>
        <w:rPr>
          <w:sz w:val="20"/>
          <w:szCs w:val="20"/>
          <w:rtl/>
        </w:rPr>
      </w:pPr>
      <w:r w:rsidRPr="0098158A">
        <w:rPr>
          <w:rFonts w:hint="cs"/>
          <w:sz w:val="20"/>
          <w:szCs w:val="20"/>
          <w:rtl/>
        </w:rPr>
        <w:t xml:space="preserve">ניתן להסתמך על מקור נוסף, ההלכה הפסוקה שאשה הקורעת בגדה על אביה או אמה, צריכה לקרוע באופן שהמקום יישאר מכוסה ("מחזרת הקרע לאחוריה"). מקור דין זה הוא דברי מהר"ם מרוטנבורג המובאים בב"י יו"ד שמ' ונפסקו שם להלכה. </w:t>
      </w:r>
    </w:p>
    <w:p w:rsidR="009F2CDF" w:rsidRPr="0098158A" w:rsidRDefault="009F2CDF" w:rsidP="009F2CDF">
      <w:pPr>
        <w:jc w:val="both"/>
        <w:rPr>
          <w:sz w:val="20"/>
          <w:szCs w:val="20"/>
          <w:rtl/>
        </w:rPr>
      </w:pPr>
      <w:r w:rsidRPr="0098158A">
        <w:rPr>
          <w:rFonts w:hint="cs"/>
          <w:sz w:val="20"/>
          <w:szCs w:val="20"/>
          <w:rtl/>
        </w:rPr>
        <w:t>כמו כן המקורות התלמודיים הרבים המלמדים כי חשיפת זרועה של אשה, או חלק מרגלה, היתה מציאות שקורה אך ורק כאשר היא רוכנת על הכביסה או על הלישה, או כאשר היא עוברת בנהר. מתפרשים בכך שגילוי זה היה אסור. שכן אין להניח שנשים לא חפצו ומעולם לא עלה מלפניהן רצון לגלות זרוע או רגל לצרכן ולהנאתן.</w:t>
      </w:r>
      <w:r w:rsidR="00B7406C">
        <w:rPr>
          <w:rStyle w:val="a5"/>
          <w:sz w:val="20"/>
          <w:szCs w:val="20"/>
          <w:rtl/>
        </w:rPr>
        <w:footnoteReference w:id="27"/>
      </w:r>
    </w:p>
    <w:p w:rsidR="009F2CDF" w:rsidRPr="0098158A" w:rsidRDefault="009F2CDF" w:rsidP="009F2CDF">
      <w:pPr>
        <w:jc w:val="both"/>
        <w:rPr>
          <w:sz w:val="20"/>
          <w:szCs w:val="20"/>
          <w:rtl/>
        </w:rPr>
      </w:pPr>
      <w:r w:rsidRPr="0098158A">
        <w:rPr>
          <w:rFonts w:hint="cs"/>
          <w:sz w:val="20"/>
          <w:szCs w:val="20"/>
          <w:rtl/>
        </w:rPr>
        <w:t>אך ברצוני להניח את חיפוש המקור המפורש, ולעסוק בשאלה שאולי היא מטא-הלכתית, הייתכן שההסתכלות בטפח מגולה תהיה איסור גמור, ואעפ"כ לא תהיה חובת כיסוי על האשה?</w:t>
      </w:r>
    </w:p>
    <w:p w:rsidR="009F2CDF" w:rsidRPr="0098158A" w:rsidRDefault="009F2CDF" w:rsidP="009F2CDF">
      <w:pPr>
        <w:jc w:val="both"/>
        <w:rPr>
          <w:sz w:val="20"/>
          <w:szCs w:val="20"/>
          <w:rtl/>
        </w:rPr>
      </w:pPr>
      <w:r w:rsidRPr="0098158A">
        <w:rPr>
          <w:rFonts w:hint="cs"/>
          <w:sz w:val="20"/>
          <w:szCs w:val="20"/>
          <w:rtl/>
        </w:rPr>
        <w:t>שנרב פותח את דיונו בכך, שלכאורה הבסיס ההלכתי לדיני צניעות אמור להיות דין 'לפני עיוור', אלא שקשה לבססו על כך, מדובר במצב של חד עברא דנהרא שכן "הרוצה לעבור עברה יכול לעשות זאת גם ללא הסיוע של הזולת", מובן שבימינו מי שמעוניין להביט בנשים שלבושן אינו צנוע אינו זקוק לעזרתן של שומרות המצוות דווקא (עמ' 39).</w:t>
      </w:r>
    </w:p>
    <w:p w:rsidR="009F2CDF" w:rsidRPr="0098158A" w:rsidRDefault="009F2CDF" w:rsidP="009F2CDF">
      <w:pPr>
        <w:jc w:val="both"/>
        <w:rPr>
          <w:sz w:val="20"/>
          <w:szCs w:val="20"/>
          <w:rtl/>
        </w:rPr>
      </w:pPr>
      <w:r w:rsidRPr="0098158A">
        <w:rPr>
          <w:rFonts w:hint="cs"/>
          <w:sz w:val="20"/>
          <w:szCs w:val="20"/>
          <w:rtl/>
        </w:rPr>
        <w:t>לדעתי, מדובר בשגיאה בהגדרת הדין של 'תרי עברי דנהרא'. שנאמר במקרה שישנה כוס יין אחת, והשאלה היא אם הנזיר יכול להגיע אליה בכחות עצמו, או רק בעזרת המכשיל. אבל כאן אין קשר בין אשה לרעותה. הנכשל יסתכל גם על אחרות וגם עליה</w:t>
      </w:r>
      <w:r w:rsidR="00EE3B22">
        <w:rPr>
          <w:rFonts w:hint="cs"/>
          <w:sz w:val="20"/>
          <w:szCs w:val="20"/>
          <w:rtl/>
        </w:rPr>
        <w:t>, וכמבואר בתוס' ע"ז יד:</w:t>
      </w:r>
      <w:r w:rsidR="00EE3B22">
        <w:rPr>
          <w:sz w:val="20"/>
          <w:szCs w:val="20"/>
        </w:rPr>
        <w:t xml:space="preserve"> </w:t>
      </w:r>
      <w:r w:rsidR="00EE3B22">
        <w:rPr>
          <w:rFonts w:hint="cs"/>
          <w:sz w:val="20"/>
          <w:szCs w:val="20"/>
          <w:rtl/>
        </w:rPr>
        <w:t>שכשמתאוה לכל אא וא' אין זה בכלל תרי עברי דנהרא</w:t>
      </w:r>
      <w:r w:rsidRPr="0098158A">
        <w:rPr>
          <w:rFonts w:hint="cs"/>
          <w:sz w:val="20"/>
          <w:szCs w:val="20"/>
          <w:rtl/>
        </w:rPr>
        <w:t>.</w:t>
      </w:r>
      <w:r w:rsidRPr="0098158A">
        <w:rPr>
          <w:rStyle w:val="a5"/>
          <w:sz w:val="20"/>
          <w:szCs w:val="20"/>
          <w:rtl/>
        </w:rPr>
        <w:footnoteReference w:id="28"/>
      </w:r>
      <w:r w:rsidRPr="0098158A">
        <w:rPr>
          <w:rFonts w:hint="cs"/>
          <w:sz w:val="20"/>
          <w:szCs w:val="20"/>
          <w:rtl/>
        </w:rPr>
        <w:t xml:space="preserve"> אך לא זו הבעיה העיקרית בגישתו.</w:t>
      </w:r>
    </w:p>
    <w:p w:rsidR="009F2CDF" w:rsidRPr="0098158A" w:rsidRDefault="009F2CDF" w:rsidP="009F2CDF">
      <w:pPr>
        <w:jc w:val="both"/>
        <w:rPr>
          <w:sz w:val="20"/>
          <w:szCs w:val="20"/>
          <w:rtl/>
        </w:rPr>
      </w:pPr>
      <w:r w:rsidRPr="0098158A">
        <w:rPr>
          <w:rFonts w:hint="cs"/>
          <w:sz w:val="20"/>
          <w:szCs w:val="20"/>
          <w:rtl/>
        </w:rPr>
        <w:lastRenderedPageBreak/>
        <w:t>סבורני שלא יעלה על הדעת לשקול שאלות קיומיות של חברה ערכית ומחוייבת להלכה, בפורמט של 'לפני עיור', שעולה על הפרק במקרים שאדם פותח חנות לממכר חזיר לגויים, ומה עליו לעשות אם יהודי מומר נכנס לחנותו. אך האם יעלה על הדעת שבעיר יהודית של שומרי מצוות יווצר מצב יזום בו יעברו כולם תדיר על איסור מסויים. ומארגן התופעה יצטרך להזדקק לגדרי 'לפני עיוור' שבאנציקלופדיה תלמודית?</w:t>
      </w:r>
    </w:p>
    <w:p w:rsidR="009F2CDF" w:rsidRPr="0098158A" w:rsidRDefault="009F2CDF" w:rsidP="009F2CDF">
      <w:pPr>
        <w:jc w:val="both"/>
        <w:rPr>
          <w:sz w:val="20"/>
          <w:szCs w:val="20"/>
          <w:rtl/>
        </w:rPr>
      </w:pPr>
      <w:r w:rsidRPr="0098158A">
        <w:rPr>
          <w:rFonts w:hint="cs"/>
          <w:sz w:val="20"/>
          <w:szCs w:val="20"/>
          <w:rtl/>
        </w:rPr>
        <w:t>זו לא רק 'רוח ההלכה', או מליצה של 'ממלכת כהנים וגוי קדוש'. אלא מהותה של קבלת ההלכה כקודקס מחייב, מציאת אי אלו פרצות בדין 'לפני עיור', לא רלבנטית כלל לשאלה האם החברה מעוניינת ומקבלת על עצמה את שמירת ההלכה. במדה והתשובה היא 'כן', אין מה להעלות לדיון מציאות בה הציבור נכשל באופן תמידי באיסור. זו לא 'מטא הלכה', אלא ההלכה בעצמה.</w:t>
      </w:r>
    </w:p>
    <w:p w:rsidR="009F2CDF" w:rsidRPr="0098158A" w:rsidRDefault="009F2CDF" w:rsidP="009F2CDF">
      <w:pPr>
        <w:jc w:val="both"/>
        <w:rPr>
          <w:sz w:val="20"/>
          <w:szCs w:val="20"/>
          <w:rtl/>
        </w:rPr>
      </w:pPr>
      <w:r w:rsidRPr="0098158A">
        <w:rPr>
          <w:rFonts w:hint="cs"/>
          <w:sz w:val="20"/>
          <w:szCs w:val="20"/>
          <w:rtl/>
        </w:rPr>
        <w:t>שום  מערכת משפטית לא תסכין לכך שדבר שהחוק מגדיר כ'אסור' יהפוך למציאות תמידית, זו סתירה פנימית. או שמוותרים על ההגדרה המכובדת 'מערכת משפטית'.</w:t>
      </w:r>
    </w:p>
    <w:p w:rsidR="009F2CDF" w:rsidRPr="0098158A" w:rsidRDefault="009F2CDF" w:rsidP="009F2CDF">
      <w:pPr>
        <w:jc w:val="both"/>
        <w:rPr>
          <w:sz w:val="20"/>
          <w:szCs w:val="20"/>
          <w:rtl/>
        </w:rPr>
      </w:pPr>
      <w:r w:rsidRPr="0098158A">
        <w:rPr>
          <w:rFonts w:hint="cs"/>
          <w:sz w:val="20"/>
          <w:szCs w:val="20"/>
          <w:rtl/>
        </w:rPr>
        <w:t>בשגיאה זו מחזיקה גם הגב' טיקוצ'ינסקי, הכותבת: "הנסיונות לקשור את הלכות צניעות עם דיני ערווה ועריות מקורם איפה בטעות" (עמ' 74). אין כאן שום טעות, הצניעות מתחייבת מעצם הגדרת ההסתכלות בחשיפה כאיסור. כמובן שאין זה שולל גם את מדת הצניעות האישית.</w:t>
      </w:r>
      <w:r w:rsidRPr="0098158A">
        <w:rPr>
          <w:rStyle w:val="a5"/>
          <w:sz w:val="20"/>
          <w:szCs w:val="20"/>
          <w:rtl/>
        </w:rPr>
        <w:footnoteReference w:id="29"/>
      </w:r>
    </w:p>
    <w:p w:rsidR="009F2CDF" w:rsidRPr="0098158A" w:rsidRDefault="009F2CDF" w:rsidP="009F2CDF">
      <w:pPr>
        <w:jc w:val="both"/>
        <w:rPr>
          <w:sz w:val="20"/>
          <w:szCs w:val="20"/>
          <w:rtl/>
        </w:rPr>
      </w:pPr>
      <w:r w:rsidRPr="0098158A">
        <w:rPr>
          <w:rFonts w:hint="cs"/>
          <w:sz w:val="20"/>
          <w:szCs w:val="20"/>
          <w:rtl/>
        </w:rPr>
        <w:t>כפי שהזכרתי לעיל, אין חברת הלכה 'מתאבדת' כשהיא שרויה בתוך מציאות כזו של סביבה שאינה מקפידה על הלכות צניעות. אבל החברה ההלכתית עצמה, תאבד את שמה אם היא תיצור מצב שכזה.</w:t>
      </w:r>
    </w:p>
    <w:p w:rsidR="009F2CDF" w:rsidRPr="0098158A" w:rsidRDefault="009F2CDF" w:rsidP="009F2CDF">
      <w:pPr>
        <w:jc w:val="both"/>
        <w:rPr>
          <w:sz w:val="20"/>
          <w:szCs w:val="20"/>
          <w:rtl/>
        </w:rPr>
      </w:pPr>
      <w:r w:rsidRPr="0098158A">
        <w:rPr>
          <w:rFonts w:hint="cs"/>
          <w:sz w:val="20"/>
          <w:szCs w:val="20"/>
          <w:rtl/>
        </w:rPr>
        <w:t xml:space="preserve">גם אם אפשר להתווכח עם מה שפשוט לי בפסקנות כה רבה. עדיין אין מקום לשאלה "האם יש בסיס הלכתי לקוד לבוש לנשים". שכן אפילו נניח שאין איסור לפני עיוור בדבר, עדיין יש בסיס הלכתי מדוקדק לשאלה 'באיזה גילוי של הגוף אסור לגבר להסתכל'. כאן יש מקום לעבור פרט פרט ביחס לדרכי הלבוש המקובלות והקיימות בזמננו, ולהתאימן לדיני טפח באשה, שוק באשה, שער באשה, וכו'. </w:t>
      </w:r>
      <w:r w:rsidRPr="0098158A">
        <w:rPr>
          <w:rFonts w:hint="cs"/>
          <w:b/>
          <w:bCs/>
          <w:sz w:val="20"/>
          <w:szCs w:val="20"/>
          <w:rtl/>
        </w:rPr>
        <w:t>קוד הלבוש הזה רלבנטי לחברה שאינה מעוניינת להכשיל את הגברים שבה באיסור</w:t>
      </w:r>
      <w:r w:rsidRPr="0098158A">
        <w:rPr>
          <w:rFonts w:hint="cs"/>
          <w:sz w:val="20"/>
          <w:szCs w:val="20"/>
          <w:rtl/>
        </w:rPr>
        <w:t>, גם אם אין על הנשים איסור להכשיל באיסור. די לה לחברה זו שאינם מכשילים זה את זה, משום שהם חפצים זה בטובתם של זה.</w:t>
      </w:r>
    </w:p>
    <w:p w:rsidR="009F2CDF" w:rsidRPr="0098158A" w:rsidRDefault="009F2CDF" w:rsidP="009F2CDF">
      <w:pPr>
        <w:jc w:val="both"/>
        <w:rPr>
          <w:sz w:val="20"/>
          <w:szCs w:val="20"/>
          <w:rtl/>
        </w:rPr>
      </w:pPr>
      <w:r w:rsidRPr="0098158A">
        <w:rPr>
          <w:rFonts w:hint="cs"/>
          <w:sz w:val="20"/>
          <w:szCs w:val="20"/>
          <w:rtl/>
        </w:rPr>
        <w:t xml:space="preserve">ומכאן שאין מקום כלל לשאלה "אם כפי שעולה מדבריהם של פוסקים ידועים יש קורפוס מסודר של הלכות צניעות, מדוע אינן מפורטות בשום מקום" (עמ' 39). וכן להערה: ההפניה למה שנכתב אגב בהלכות אחרות, מוזרה שכן מדוע לא השמיט השולחן ערוך את הלכות בשר בחלב? </w:t>
      </w:r>
    </w:p>
    <w:p w:rsidR="009F2CDF" w:rsidRPr="0098158A" w:rsidRDefault="009F2CDF" w:rsidP="009F2CDF">
      <w:pPr>
        <w:jc w:val="both"/>
        <w:rPr>
          <w:sz w:val="20"/>
          <w:szCs w:val="20"/>
          <w:rtl/>
        </w:rPr>
      </w:pPr>
      <w:r w:rsidRPr="0098158A">
        <w:rPr>
          <w:rFonts w:hint="cs"/>
          <w:sz w:val="20"/>
          <w:szCs w:val="20"/>
          <w:rtl/>
        </w:rPr>
        <w:t xml:space="preserve">קורפוס זה קיים בכל מקרה לגבי איסורו של הגבר להסתכל. (אפילו אם אין איסור זה 'כאכילת חזיר'). ואין לתמוה מפני מה לא ייחדו לו מחלקה בפני עצמה, מלבד אזכורו בהלכות איסורי ביאה. מכיון שהאריכות והפירוט אינן אלא עיסוק בפריטי לבוש בני דורינו. ביסודו של דבר ההלכה תופסת שורה אחת בלבד, בגמרא ברמב"ם ובשלחן ערוך: טפח מגולה ממקום שדרך לכסותו. </w:t>
      </w:r>
    </w:p>
    <w:p w:rsidR="009F2CDF" w:rsidRPr="0098158A" w:rsidRDefault="009F2CDF" w:rsidP="009F2CDF">
      <w:pPr>
        <w:jc w:val="both"/>
        <w:rPr>
          <w:sz w:val="20"/>
          <w:szCs w:val="20"/>
          <w:rtl/>
        </w:rPr>
      </w:pPr>
      <w:r w:rsidRPr="0098158A">
        <w:rPr>
          <w:rFonts w:hint="cs"/>
          <w:sz w:val="20"/>
          <w:szCs w:val="20"/>
          <w:rtl/>
        </w:rPr>
        <w:t>רק המורכבות של הביגוד המודרני מספקת הזדמנות ליצור קובץ ארוך של הלכות צניעות. שחלקו מורכב מנסיון לשכנע את הקוראת שההלכה אכן מתייחסת לשאלות אלו, ובחלקו להסביר שלא כל פיסת בד מוגדרת כבגד. מה שדורש מאמץ הסברה רציני בחברה בה אנשים "לובשים" חוט ומכנים אותו "בגד".</w:t>
      </w:r>
    </w:p>
    <w:p w:rsidR="009F2CDF" w:rsidRPr="0098158A" w:rsidRDefault="009F2CDF" w:rsidP="009F2CDF">
      <w:pPr>
        <w:jc w:val="both"/>
        <w:rPr>
          <w:sz w:val="20"/>
          <w:szCs w:val="20"/>
          <w:rtl/>
        </w:rPr>
      </w:pPr>
      <w:r w:rsidRPr="0098158A">
        <w:rPr>
          <w:rFonts w:hint="cs"/>
          <w:sz w:val="20"/>
          <w:szCs w:val="20"/>
          <w:rtl/>
        </w:rPr>
        <w:t>כמובן שאיני בא להצדיק או לטעון שיש בסיס לכל הלכות צניעות המקובלות בכל מגזר, וכל הלכה מצריכה דיון לגופה. הן אם היא מבוססת דיה, והן אם היא מתאימה לתנאי דורינו.</w:t>
      </w:r>
      <w:r w:rsidRPr="0098158A">
        <w:rPr>
          <w:rStyle w:val="a5"/>
          <w:sz w:val="20"/>
          <w:szCs w:val="20"/>
          <w:rtl/>
        </w:rPr>
        <w:footnoteReference w:id="30"/>
      </w:r>
      <w:r w:rsidRPr="0098158A">
        <w:rPr>
          <w:rFonts w:hint="cs"/>
          <w:sz w:val="20"/>
          <w:szCs w:val="20"/>
          <w:rtl/>
        </w:rPr>
        <w:t xml:space="preserve"> </w:t>
      </w:r>
    </w:p>
    <w:p w:rsidR="009F2CDF" w:rsidRPr="0098158A" w:rsidRDefault="009F2CDF" w:rsidP="009F2CDF">
      <w:pPr>
        <w:jc w:val="both"/>
        <w:rPr>
          <w:rFonts w:cs="Arial"/>
          <w:sz w:val="20"/>
          <w:szCs w:val="20"/>
          <w:rtl/>
        </w:rPr>
      </w:pPr>
      <w:r w:rsidRPr="0098158A">
        <w:rPr>
          <w:rFonts w:hint="cs"/>
          <w:sz w:val="20"/>
          <w:szCs w:val="20"/>
          <w:rtl/>
        </w:rPr>
        <w:lastRenderedPageBreak/>
        <w:t xml:space="preserve">באופן כללי, יש להתפלא על דיון שלם האם יש מקור לחובת צניעות, מבלי להיזקק לספר ההלכה הקלאסי 'משנה ברורה', בו נכתב באחד הדפים הראשונים: </w:t>
      </w:r>
      <w:r w:rsidRPr="0098158A">
        <w:rPr>
          <w:rFonts w:cs="Arial" w:hint="cs"/>
          <w:sz w:val="20"/>
          <w:szCs w:val="20"/>
          <w:rtl/>
        </w:rPr>
        <w:t>"בסמ"ק מונה צניעות למצוה דאוריתא" (בה"ל סי' ג' ד"ב יהא צנוע).</w:t>
      </w:r>
    </w:p>
    <w:p w:rsidR="009F2CDF" w:rsidRPr="0098158A" w:rsidRDefault="009F2CDF" w:rsidP="009F2CDF">
      <w:pPr>
        <w:jc w:val="both"/>
        <w:rPr>
          <w:rFonts w:cs="Arial"/>
          <w:sz w:val="20"/>
          <w:szCs w:val="20"/>
          <w:rtl/>
        </w:rPr>
      </w:pPr>
      <w:r w:rsidRPr="0098158A">
        <w:rPr>
          <w:rFonts w:cs="Arial" w:hint="cs"/>
          <w:sz w:val="20"/>
          <w:szCs w:val="20"/>
          <w:rtl/>
        </w:rPr>
        <w:t>אני בהחלט מציב סימן פליאה על שני הפנים של הטיעון במאמרו של שנרב. הטיעון מוצג כאילו הוא 'תוך אורטודוקסי', דהיינו מתאים למערכת הפסיקה ההלכתית, באיזו שהיא דרך ולו הליברלית ביותר. אך עם קריאת הדברים מתברר כי הדרך המוצעת מתעלמת מדברי הרוב המכריע של הפוסקים, ואין בו שום שיטת פסיקה הלכתית או סוג ביסוס שיכול להוות פסק הלכה קביל. ובכך הוא מאבד את ההגדרה 'דיון תוך אורטודוקסי'.</w:t>
      </w:r>
    </w:p>
    <w:p w:rsidR="009F2CDF" w:rsidRPr="0098158A" w:rsidRDefault="009F2CDF" w:rsidP="009F2CDF">
      <w:pPr>
        <w:jc w:val="both"/>
        <w:rPr>
          <w:rFonts w:cs="Arial"/>
          <w:sz w:val="20"/>
          <w:szCs w:val="20"/>
          <w:rtl/>
        </w:rPr>
      </w:pPr>
      <w:r w:rsidRPr="0098158A">
        <w:rPr>
          <w:rFonts w:cs="Arial" w:hint="cs"/>
          <w:sz w:val="20"/>
          <w:szCs w:val="20"/>
          <w:rtl/>
        </w:rPr>
        <w:t>למשל: פוסקים רבים מאד קובעים שגילוי ראש באשה הוא איסור, בשביל להתיר זאת לא מספיקה פרשנות תלמודית, יש צורך באיזה פוסק אחר להסתמך עליו. ההלכה היא מערכת משפטית, והיא בנויה על היררכיה. לא יתכן שכל אחד יציע פירוש ויצא עמו כפסק הלכה. בין אם פירושו נאה והגיוני ובין אם לאו. יש צורך להתמודד עם הפסיקה הקיימת, וישנן דרכים רבות ושונות לבסס גם פסק מחודש או מיקל (גם שופט חדשן ומקורי, חייב להתבסס על 'תקדימים משפטיים'), אך במאמר זה לא נעשה שום נסיון להשתמש בדרכים הקבילות בתוך ההיררכיה המשפטית, ולכן הוא בטל מאליו ואינו ראוי לשם 'הלכה'.</w:t>
      </w:r>
      <w:r w:rsidRPr="0098158A">
        <w:rPr>
          <w:rStyle w:val="a5"/>
          <w:rFonts w:cs="Arial"/>
          <w:sz w:val="20"/>
          <w:szCs w:val="20"/>
          <w:rtl/>
        </w:rPr>
        <w:footnoteReference w:id="31"/>
      </w:r>
    </w:p>
    <w:p w:rsidR="009F2CDF" w:rsidRPr="0098158A" w:rsidRDefault="009F2CDF" w:rsidP="009F2CDF">
      <w:pPr>
        <w:jc w:val="both"/>
        <w:rPr>
          <w:sz w:val="20"/>
          <w:szCs w:val="20"/>
          <w:rtl/>
        </w:rPr>
      </w:pPr>
    </w:p>
    <w:p w:rsidR="009F2CDF" w:rsidRPr="0098158A" w:rsidRDefault="009F2CDF" w:rsidP="009F2CDF">
      <w:pPr>
        <w:jc w:val="center"/>
        <w:rPr>
          <w:b/>
          <w:bCs/>
          <w:sz w:val="20"/>
          <w:szCs w:val="20"/>
          <w:rtl/>
        </w:rPr>
      </w:pPr>
      <w:r w:rsidRPr="0098158A">
        <w:rPr>
          <w:rFonts w:hint="cs"/>
          <w:b/>
          <w:bCs/>
          <w:sz w:val="20"/>
          <w:szCs w:val="20"/>
          <w:rtl/>
        </w:rPr>
        <w:t>הלכות צניעות בהיסטוריה</w:t>
      </w:r>
    </w:p>
    <w:p w:rsidR="009F2CDF" w:rsidRPr="0098158A" w:rsidRDefault="009F2CDF" w:rsidP="009F2CDF">
      <w:pPr>
        <w:jc w:val="both"/>
        <w:rPr>
          <w:sz w:val="20"/>
          <w:szCs w:val="20"/>
          <w:rtl/>
        </w:rPr>
      </w:pPr>
      <w:r w:rsidRPr="0098158A">
        <w:rPr>
          <w:rFonts w:hint="cs"/>
          <w:sz w:val="20"/>
          <w:szCs w:val="20"/>
          <w:rtl/>
        </w:rPr>
        <w:t>הספרות ההלכתית בכל גילוייה כללה תמיד התייחסויות שאפשר לראותן כ'הלכות צניעות'. אופי הספרות ההלכתית בכלל עבר שינויים במשך התקופות. אבל האלמנט האישי והמקומי היה שזור בו תדיר.</w:t>
      </w:r>
    </w:p>
    <w:p w:rsidR="009F2CDF" w:rsidRPr="0098158A" w:rsidRDefault="009F2CDF" w:rsidP="009F2CDF">
      <w:pPr>
        <w:jc w:val="both"/>
        <w:rPr>
          <w:sz w:val="20"/>
          <w:szCs w:val="20"/>
          <w:rtl/>
        </w:rPr>
      </w:pPr>
      <w:r w:rsidRPr="0098158A">
        <w:rPr>
          <w:rFonts w:hint="cs"/>
          <w:sz w:val="20"/>
          <w:szCs w:val="20"/>
          <w:rtl/>
        </w:rPr>
        <w:t xml:space="preserve">חז"ל בכלל לא עשו את ההבדל בין ההלכה ה'טהורה', ובין הישום שלה בפועל. כשלהם היה ברור ש'כרבלתא' הוא בגד אסור בלבישה לנשים, הן לא הוזקקו למצוא 'מקור' לדבר. בכלל, ההבדלה בין הלכה, רוח ההלכה, ערכי התורה. לא תפסה מקום בספרות חז"ל אלא רק ברמה המעשית ביותר, כגון מה הדין בדיעבד, או האם זה 'דאוריתא' ולכן ספקו לקולא, וכדו'. ההלכה שלנו בנויה על הישום בפועל של חז"ל. כך למשל את הלכות בורר אנו גוזרים מתוך ההלכה שעסקה ב'קנון' ו'תמחוי', כלים שהיו מצויים במטבח בזמנם, וכך הלאה. ההלכה החזלי"ת מעיקרה נוסחה סביב הפרטים שנלקחו מהחיים שלהם, ולא כעקרונות מופשטים. כשרצו לפרט את </w:t>
      </w:r>
      <w:r w:rsidRPr="0098158A">
        <w:rPr>
          <w:rFonts w:hint="cs"/>
          <w:sz w:val="20"/>
          <w:szCs w:val="20"/>
          <w:rtl/>
        </w:rPr>
        <w:lastRenderedPageBreak/>
        <w:t>הבגדים בהם אשה יכולה לצאת בשבת, לא נתנו לנו עיקרון מופשט, אלא פירטו לאורך פרק שלם 'במה אשה יוצאה ובמה אינה יוצאה', וכאן באה רשימה ארוכה של ביגוד ותכשיטים, כשלכל אחד התייחסות סובייקטיבית ענינית.</w:t>
      </w:r>
    </w:p>
    <w:p w:rsidR="009F2CDF" w:rsidRPr="0098158A" w:rsidRDefault="009F2CDF" w:rsidP="009F2CDF">
      <w:pPr>
        <w:jc w:val="both"/>
        <w:rPr>
          <w:sz w:val="20"/>
          <w:szCs w:val="20"/>
          <w:rtl/>
        </w:rPr>
      </w:pPr>
      <w:r w:rsidRPr="0098158A">
        <w:rPr>
          <w:rFonts w:hint="cs"/>
          <w:sz w:val="20"/>
          <w:szCs w:val="20"/>
          <w:rtl/>
        </w:rPr>
        <w:t>כך לא עסקו חז"ל בעיקר בהגדרת איסורי ההסתכלות והצניעות, אלא בפרטנות:</w:t>
      </w:r>
      <w:r w:rsidRPr="0098158A">
        <w:rPr>
          <w:sz w:val="20"/>
          <w:szCs w:val="20"/>
        </w:rPr>
        <w:t xml:space="preserve"> </w:t>
      </w:r>
      <w:r w:rsidRPr="0098158A">
        <w:rPr>
          <w:rFonts w:hint="cs"/>
          <w:sz w:val="20"/>
          <w:szCs w:val="20"/>
          <w:rtl/>
        </w:rPr>
        <w:t>אסור לעבור כשנשים על הכביסה, אסור להיכנס כשהן לשות, אסור לעבור אחריהן בנהר. אסור ללכת אחורי אשה. אסור לרצות מעות מידו לידה כדי להסתכל. אין למזוג כוס ע"י הכלה. טויית ורד כנגד הפנים עוברת על דת יהודית. קלתה בלא רדיד אסור. בגדיה פרומים משני צדיה רשעה, וכו'. אלו הן 'הלכות צניעות' מהודרות. מהן אנו מנסים לגזור את העקרונות, ולא להיפך.</w:t>
      </w:r>
    </w:p>
    <w:p w:rsidR="009F2CDF" w:rsidRPr="0098158A" w:rsidRDefault="009F2CDF" w:rsidP="009F2CDF">
      <w:pPr>
        <w:jc w:val="both"/>
        <w:rPr>
          <w:sz w:val="20"/>
          <w:szCs w:val="20"/>
          <w:rtl/>
        </w:rPr>
      </w:pPr>
      <w:r w:rsidRPr="0098158A">
        <w:rPr>
          <w:rFonts w:hint="cs"/>
          <w:sz w:val="20"/>
          <w:szCs w:val="20"/>
          <w:rtl/>
        </w:rPr>
        <w:t xml:space="preserve">עזרא "התקין שתהא אשה חוגרת בסינר (-בגד תחתון) משום צניעותא" (ב"ק פב.), הוא גזר את התקנה היישר מערך הצניעות. </w:t>
      </w:r>
    </w:p>
    <w:p w:rsidR="009F2CDF" w:rsidRPr="0098158A" w:rsidRDefault="009F2CDF" w:rsidP="009F2CDF">
      <w:pPr>
        <w:jc w:val="both"/>
        <w:rPr>
          <w:sz w:val="20"/>
          <w:szCs w:val="20"/>
          <w:rtl/>
        </w:rPr>
      </w:pPr>
      <w:r w:rsidRPr="0098158A">
        <w:rPr>
          <w:rFonts w:hint="cs"/>
          <w:sz w:val="20"/>
          <w:szCs w:val="20"/>
          <w:rtl/>
        </w:rPr>
        <w:t>בעוד ההווי הקהילתי של תקופת ה'ראשונים' משתקף בעיקר בספרות המוסר, שגם היא יורדת לפרטים שונים כאלו ואחרים. על ההווי של תקופת ה'אחרונים' אנו יכולים לעקוב בפירוט רב, מתוך ספרות היסטורית וספרות 'תקנות הקהלות'. ספרות זו מלמדת על שורה של תקנות פרטניות שירדו לחייהם של בני הקהלה או ה'ארצות' עד הפרטים הקטנים ביותר. תקנות אלו יכולות להיחשב כ'דרקוניות למהדרין' לעומת אי אלו הלכות צניעות שבימינו.</w:t>
      </w:r>
    </w:p>
    <w:p w:rsidR="009F2CDF" w:rsidRPr="0098158A" w:rsidRDefault="009F2CDF" w:rsidP="009F2CDF">
      <w:pPr>
        <w:jc w:val="both"/>
        <w:rPr>
          <w:sz w:val="20"/>
          <w:szCs w:val="20"/>
          <w:rtl/>
        </w:rPr>
      </w:pPr>
      <w:r w:rsidRPr="0098158A">
        <w:rPr>
          <w:rFonts w:hint="cs"/>
          <w:sz w:val="20"/>
          <w:szCs w:val="20"/>
          <w:rtl/>
        </w:rPr>
        <w:t>תקנות הקהילות מגדירות ברמה של פרטי פרטים את הבגדים שמותר ללבוש בשבת, או ביום טוב. לנשים ולגברים. אלו שמחות ניתן לערוך, באלו כלים להשתמש וכו'. אין ענינם רק צניעות כגדר עריות, אלא גם הסתפקות במועט, מניעת בזבוז, מניעת קנאה של גויים. ועוד ועוד.</w:t>
      </w:r>
    </w:p>
    <w:p w:rsidR="009F2CDF" w:rsidRPr="0098158A" w:rsidRDefault="009F2CDF" w:rsidP="009F2CDF">
      <w:pPr>
        <w:jc w:val="both"/>
        <w:rPr>
          <w:sz w:val="20"/>
          <w:szCs w:val="20"/>
          <w:rtl/>
        </w:rPr>
      </w:pPr>
      <w:r w:rsidRPr="0098158A">
        <w:rPr>
          <w:rFonts w:hint="cs"/>
          <w:sz w:val="20"/>
          <w:szCs w:val="20"/>
          <w:rtl/>
        </w:rPr>
        <w:t>כך ש'הלכות צניעות' של דורינו, הבאות בצורה מכובדת וידידותית, אינן מהוות תקדים יחודי.</w:t>
      </w:r>
    </w:p>
    <w:p w:rsidR="009F2CDF" w:rsidRPr="0098158A" w:rsidRDefault="009F2CDF" w:rsidP="009F2CDF">
      <w:pPr>
        <w:jc w:val="both"/>
        <w:rPr>
          <w:sz w:val="20"/>
          <w:szCs w:val="20"/>
          <w:rtl/>
        </w:rPr>
      </w:pPr>
      <w:r w:rsidRPr="0098158A">
        <w:rPr>
          <w:rFonts w:hint="cs"/>
          <w:sz w:val="20"/>
          <w:szCs w:val="20"/>
          <w:rtl/>
        </w:rPr>
        <w:t>אך תמיהני על שנרב הכותב: "על בסיס ההיסטוריה הידועה לנו סביר להניח כי לבוש הנשים המקובל אצל בנות ישראל וגם אצל שכנותיהן הגויות היה כזה שלא עורר שאלות או מחאות מצד המקפידים במצוות" (עמ' 37).</w:t>
      </w:r>
      <w:r w:rsidRPr="0098158A">
        <w:rPr>
          <w:rStyle w:val="a5"/>
          <w:sz w:val="20"/>
          <w:szCs w:val="20"/>
          <w:rtl/>
        </w:rPr>
        <w:footnoteReference w:id="32"/>
      </w:r>
      <w:r w:rsidRPr="0098158A">
        <w:rPr>
          <w:rFonts w:hint="cs"/>
          <w:sz w:val="20"/>
          <w:szCs w:val="20"/>
          <w:rtl/>
        </w:rPr>
        <w:t xml:space="preserve"> </w:t>
      </w:r>
    </w:p>
    <w:p w:rsidR="009F2CDF" w:rsidRPr="0098158A" w:rsidRDefault="009F2CDF" w:rsidP="009F2CDF">
      <w:pPr>
        <w:jc w:val="both"/>
        <w:rPr>
          <w:sz w:val="20"/>
          <w:szCs w:val="20"/>
          <w:rtl/>
        </w:rPr>
      </w:pPr>
      <w:r w:rsidRPr="0098158A">
        <w:rPr>
          <w:rFonts w:hint="cs"/>
          <w:sz w:val="20"/>
          <w:szCs w:val="20"/>
          <w:rtl/>
        </w:rPr>
        <w:lastRenderedPageBreak/>
        <w:t>הדברים ממש אינם נכונים, ותופעת המחשוף הנשי, היתה נפוצה בקהלות היהודיות, ולעתים בצורה בולטת מאד, לכל הפחות באירופה שלמן המאה ה18 והלאה.</w:t>
      </w:r>
    </w:p>
    <w:p w:rsidR="009F2CDF" w:rsidRPr="0098158A" w:rsidRDefault="009F2CDF" w:rsidP="009F2CDF">
      <w:pPr>
        <w:jc w:val="both"/>
        <w:rPr>
          <w:sz w:val="20"/>
          <w:szCs w:val="20"/>
          <w:rtl/>
        </w:rPr>
      </w:pPr>
      <w:r w:rsidRPr="0098158A">
        <w:rPr>
          <w:rFonts w:hint="cs"/>
          <w:sz w:val="20"/>
          <w:szCs w:val="20"/>
          <w:rtl/>
        </w:rPr>
        <w:t>בקטע קודם ציטטנו את דברי המהרש"ל (יש"ש ב"ק ה' ז'):</w:t>
      </w:r>
      <w:r w:rsidRPr="0098158A">
        <w:rPr>
          <w:sz w:val="20"/>
          <w:szCs w:val="20"/>
        </w:rPr>
        <w:t xml:space="preserve"> </w:t>
      </w:r>
      <w:r w:rsidRPr="0098158A">
        <w:rPr>
          <w:rFonts w:cs="Arial" w:hint="cs"/>
          <w:sz w:val="20"/>
          <w:szCs w:val="20"/>
          <w:rtl/>
        </w:rPr>
        <w:t>"בעוה</w:t>
      </w:r>
      <w:r w:rsidRPr="0098158A">
        <w:rPr>
          <w:rFonts w:cs="Arial"/>
          <w:sz w:val="20"/>
          <w:szCs w:val="20"/>
          <w:rtl/>
        </w:rPr>
        <w:t>"</w:t>
      </w:r>
      <w:r w:rsidRPr="0098158A">
        <w:rPr>
          <w:rFonts w:cs="Arial" w:hint="cs"/>
          <w:sz w:val="20"/>
          <w:szCs w:val="20"/>
          <w:rtl/>
        </w:rPr>
        <w:t>ר</w:t>
      </w:r>
      <w:r w:rsidRPr="0098158A">
        <w:rPr>
          <w:rFonts w:cs="Arial"/>
          <w:sz w:val="20"/>
          <w:szCs w:val="20"/>
          <w:rtl/>
        </w:rPr>
        <w:t xml:space="preserve"> </w:t>
      </w:r>
      <w:r w:rsidRPr="0098158A">
        <w:rPr>
          <w:rFonts w:cs="Arial" w:hint="cs"/>
          <w:sz w:val="20"/>
          <w:szCs w:val="20"/>
          <w:rtl/>
        </w:rPr>
        <w:t>במדינות</w:t>
      </w:r>
      <w:r w:rsidRPr="0098158A">
        <w:rPr>
          <w:rFonts w:cs="Arial"/>
          <w:sz w:val="20"/>
          <w:szCs w:val="20"/>
          <w:rtl/>
        </w:rPr>
        <w:t xml:space="preserve"> </w:t>
      </w:r>
      <w:r w:rsidRPr="0098158A">
        <w:rPr>
          <w:rFonts w:cs="Arial" w:hint="cs"/>
          <w:sz w:val="20"/>
          <w:szCs w:val="20"/>
          <w:rtl/>
        </w:rPr>
        <w:t>אלו</w:t>
      </w:r>
      <w:r w:rsidRPr="0098158A">
        <w:rPr>
          <w:rFonts w:cs="Arial"/>
          <w:sz w:val="20"/>
          <w:szCs w:val="20"/>
          <w:rtl/>
        </w:rPr>
        <w:t xml:space="preserve"> </w:t>
      </w:r>
      <w:r w:rsidRPr="0098158A">
        <w:rPr>
          <w:rFonts w:cs="Arial" w:hint="cs"/>
          <w:sz w:val="20"/>
          <w:szCs w:val="20"/>
          <w:rtl/>
        </w:rPr>
        <w:t>פולין</w:t>
      </w:r>
      <w:r w:rsidRPr="0098158A">
        <w:rPr>
          <w:rFonts w:cs="Arial"/>
          <w:sz w:val="20"/>
          <w:szCs w:val="20"/>
          <w:rtl/>
        </w:rPr>
        <w:t xml:space="preserve"> </w:t>
      </w:r>
      <w:r w:rsidRPr="0098158A">
        <w:rPr>
          <w:rFonts w:cs="Arial" w:hint="cs"/>
          <w:sz w:val="20"/>
          <w:szCs w:val="20"/>
          <w:rtl/>
        </w:rPr>
        <w:t>ואשכנז</w:t>
      </w:r>
      <w:r w:rsidRPr="0098158A">
        <w:rPr>
          <w:rFonts w:cs="Arial"/>
          <w:sz w:val="20"/>
          <w:szCs w:val="20"/>
          <w:rtl/>
        </w:rPr>
        <w:t xml:space="preserve"> </w:t>
      </w:r>
      <w:r w:rsidRPr="0098158A">
        <w:rPr>
          <w:rFonts w:cs="Arial" w:hint="cs"/>
          <w:sz w:val="20"/>
          <w:szCs w:val="20"/>
          <w:rtl/>
        </w:rPr>
        <w:t>אין</w:t>
      </w:r>
      <w:r w:rsidRPr="0098158A">
        <w:rPr>
          <w:rFonts w:cs="Arial"/>
          <w:sz w:val="20"/>
          <w:szCs w:val="20"/>
          <w:rtl/>
        </w:rPr>
        <w:t xml:space="preserve"> </w:t>
      </w:r>
      <w:r w:rsidRPr="0098158A">
        <w:rPr>
          <w:rFonts w:cs="Arial" w:hint="cs"/>
          <w:sz w:val="20"/>
          <w:szCs w:val="20"/>
          <w:rtl/>
        </w:rPr>
        <w:t>חוששין</w:t>
      </w:r>
      <w:r w:rsidRPr="0098158A">
        <w:rPr>
          <w:rFonts w:cs="Arial"/>
          <w:sz w:val="20"/>
          <w:szCs w:val="20"/>
          <w:rtl/>
        </w:rPr>
        <w:t xml:space="preserve"> </w:t>
      </w:r>
      <w:r w:rsidRPr="0098158A">
        <w:rPr>
          <w:rFonts w:cs="Arial" w:hint="cs"/>
          <w:sz w:val="20"/>
          <w:szCs w:val="20"/>
          <w:rtl/>
        </w:rPr>
        <w:t>לזה</w:t>
      </w:r>
      <w:r w:rsidRPr="0098158A">
        <w:rPr>
          <w:rFonts w:cs="Arial"/>
          <w:sz w:val="20"/>
          <w:szCs w:val="20"/>
          <w:rtl/>
        </w:rPr>
        <w:t xml:space="preserve"> </w:t>
      </w:r>
      <w:r w:rsidRPr="0098158A">
        <w:rPr>
          <w:rFonts w:cs="Arial" w:hint="cs"/>
          <w:sz w:val="20"/>
          <w:szCs w:val="20"/>
          <w:rtl/>
        </w:rPr>
        <w:t>לא</w:t>
      </w:r>
      <w:r w:rsidRPr="0098158A">
        <w:rPr>
          <w:rFonts w:cs="Arial"/>
          <w:sz w:val="20"/>
          <w:szCs w:val="20"/>
          <w:rtl/>
        </w:rPr>
        <w:t xml:space="preserve"> </w:t>
      </w:r>
      <w:r w:rsidRPr="0098158A">
        <w:rPr>
          <w:rFonts w:cs="Arial" w:hint="cs"/>
          <w:sz w:val="20"/>
          <w:szCs w:val="20"/>
          <w:rtl/>
        </w:rPr>
        <w:t>אנשים</w:t>
      </w:r>
      <w:r w:rsidRPr="0098158A">
        <w:rPr>
          <w:rFonts w:cs="Arial"/>
          <w:sz w:val="20"/>
          <w:szCs w:val="20"/>
          <w:rtl/>
        </w:rPr>
        <w:t xml:space="preserve"> </w:t>
      </w:r>
      <w:r w:rsidRPr="0098158A">
        <w:rPr>
          <w:rFonts w:cs="Arial" w:hint="cs"/>
          <w:sz w:val="20"/>
          <w:szCs w:val="20"/>
          <w:rtl/>
        </w:rPr>
        <w:t>ולא</w:t>
      </w:r>
      <w:r w:rsidRPr="0098158A">
        <w:rPr>
          <w:rFonts w:cs="Arial"/>
          <w:sz w:val="20"/>
          <w:szCs w:val="20"/>
          <w:rtl/>
        </w:rPr>
        <w:t xml:space="preserve"> </w:t>
      </w:r>
      <w:r w:rsidRPr="0098158A">
        <w:rPr>
          <w:rFonts w:cs="Arial" w:hint="cs"/>
          <w:sz w:val="20"/>
          <w:szCs w:val="20"/>
          <w:rtl/>
        </w:rPr>
        <w:t>נשים</w:t>
      </w:r>
      <w:r w:rsidRPr="0098158A">
        <w:rPr>
          <w:rFonts w:cs="Arial"/>
          <w:sz w:val="20"/>
          <w:szCs w:val="20"/>
          <w:rtl/>
        </w:rPr>
        <w:t xml:space="preserve">, </w:t>
      </w:r>
      <w:r w:rsidRPr="0098158A">
        <w:rPr>
          <w:rFonts w:cs="Arial" w:hint="cs"/>
          <w:sz w:val="20"/>
          <w:szCs w:val="20"/>
          <w:rtl/>
        </w:rPr>
        <w:t>ואפי</w:t>
      </w:r>
      <w:r w:rsidRPr="0098158A">
        <w:rPr>
          <w:rFonts w:cs="Arial"/>
          <w:sz w:val="20"/>
          <w:szCs w:val="20"/>
          <w:rtl/>
        </w:rPr>
        <w:t xml:space="preserve">' </w:t>
      </w:r>
      <w:r w:rsidRPr="0098158A">
        <w:rPr>
          <w:rFonts w:cs="Arial" w:hint="cs"/>
          <w:sz w:val="20"/>
          <w:szCs w:val="20"/>
          <w:rtl/>
        </w:rPr>
        <w:t>בלא</w:t>
      </w:r>
      <w:r w:rsidRPr="0098158A">
        <w:rPr>
          <w:rFonts w:cs="Arial"/>
          <w:sz w:val="20"/>
          <w:szCs w:val="20"/>
          <w:rtl/>
        </w:rPr>
        <w:t xml:space="preserve"> </w:t>
      </w:r>
      <w:r w:rsidRPr="0098158A">
        <w:rPr>
          <w:rFonts w:cs="Arial" w:hint="cs"/>
          <w:sz w:val="20"/>
          <w:szCs w:val="20"/>
          <w:rtl/>
        </w:rPr>
        <w:t>אפייה</w:t>
      </w:r>
      <w:r w:rsidRPr="0098158A">
        <w:rPr>
          <w:rFonts w:cs="Arial"/>
          <w:sz w:val="20"/>
          <w:szCs w:val="20"/>
          <w:rtl/>
        </w:rPr>
        <w:t xml:space="preserve"> </w:t>
      </w:r>
      <w:r w:rsidRPr="0098158A">
        <w:rPr>
          <w:rFonts w:cs="Arial" w:hint="cs"/>
          <w:sz w:val="20"/>
          <w:szCs w:val="20"/>
          <w:rtl/>
        </w:rPr>
        <w:t>מגלין</w:t>
      </w:r>
      <w:r w:rsidRPr="0098158A">
        <w:rPr>
          <w:rFonts w:cs="Arial"/>
          <w:sz w:val="20"/>
          <w:szCs w:val="20"/>
          <w:rtl/>
        </w:rPr>
        <w:t xml:space="preserve"> </w:t>
      </w:r>
      <w:r w:rsidRPr="0098158A">
        <w:rPr>
          <w:rFonts w:cs="Arial" w:hint="cs"/>
          <w:sz w:val="20"/>
          <w:szCs w:val="20"/>
          <w:rtl/>
        </w:rPr>
        <w:t>זרועותיהן"</w:t>
      </w:r>
      <w:r w:rsidRPr="0098158A">
        <w:rPr>
          <w:rFonts w:hint="cs"/>
          <w:sz w:val="20"/>
          <w:szCs w:val="20"/>
          <w:rtl/>
        </w:rPr>
        <w:t xml:space="preserve">. </w:t>
      </w:r>
    </w:p>
    <w:p w:rsidR="009F2CDF" w:rsidRPr="0098158A" w:rsidRDefault="009F2CDF" w:rsidP="009F2CDF">
      <w:pPr>
        <w:jc w:val="both"/>
        <w:rPr>
          <w:rFonts w:cs="Arial"/>
          <w:sz w:val="20"/>
          <w:szCs w:val="20"/>
          <w:rtl/>
        </w:rPr>
      </w:pPr>
      <w:r w:rsidRPr="0098158A">
        <w:rPr>
          <w:rFonts w:hint="cs"/>
          <w:sz w:val="20"/>
          <w:szCs w:val="20"/>
          <w:rtl/>
        </w:rPr>
        <w:t>ראה עוד</w:t>
      </w:r>
      <w:r w:rsidRPr="0098158A">
        <w:rPr>
          <w:rFonts w:cs="Arial" w:hint="cs"/>
          <w:sz w:val="20"/>
          <w:szCs w:val="20"/>
          <w:rtl/>
        </w:rPr>
        <w:t xml:space="preserve"> ב'תפארת</w:t>
      </w:r>
      <w:r w:rsidRPr="0098158A">
        <w:rPr>
          <w:rFonts w:cs="Arial"/>
          <w:sz w:val="20"/>
          <w:szCs w:val="20"/>
          <w:rtl/>
        </w:rPr>
        <w:t xml:space="preserve"> </w:t>
      </w:r>
      <w:r w:rsidRPr="0098158A">
        <w:rPr>
          <w:rFonts w:cs="Arial" w:hint="cs"/>
          <w:sz w:val="20"/>
          <w:szCs w:val="20"/>
          <w:rtl/>
        </w:rPr>
        <w:t>שמואל'</w:t>
      </w:r>
      <w:r w:rsidRPr="0098158A">
        <w:rPr>
          <w:rFonts w:cs="Arial"/>
          <w:sz w:val="20"/>
          <w:szCs w:val="20"/>
          <w:rtl/>
        </w:rPr>
        <w:t xml:space="preserve"> </w:t>
      </w:r>
      <w:r w:rsidRPr="0098158A">
        <w:rPr>
          <w:rFonts w:cs="Arial" w:hint="cs"/>
          <w:sz w:val="20"/>
          <w:szCs w:val="20"/>
          <w:rtl/>
        </w:rPr>
        <w:t>(על</w:t>
      </w:r>
      <w:r w:rsidRPr="0098158A">
        <w:rPr>
          <w:rFonts w:cs="Arial"/>
          <w:sz w:val="20"/>
          <w:szCs w:val="20"/>
          <w:rtl/>
        </w:rPr>
        <w:t xml:space="preserve"> </w:t>
      </w:r>
      <w:r w:rsidRPr="0098158A">
        <w:rPr>
          <w:rFonts w:cs="Arial" w:hint="cs"/>
          <w:sz w:val="20"/>
          <w:szCs w:val="20"/>
          <w:rtl/>
        </w:rPr>
        <w:t>רא</w:t>
      </w:r>
      <w:r w:rsidRPr="0098158A">
        <w:rPr>
          <w:rFonts w:cs="Arial"/>
          <w:sz w:val="20"/>
          <w:szCs w:val="20"/>
          <w:rtl/>
        </w:rPr>
        <w:t>"</w:t>
      </w:r>
      <w:r w:rsidRPr="0098158A">
        <w:rPr>
          <w:rFonts w:cs="Arial" w:hint="cs"/>
          <w:sz w:val="20"/>
          <w:szCs w:val="20"/>
          <w:rtl/>
        </w:rPr>
        <w:t>ש</w:t>
      </w:r>
      <w:r w:rsidRPr="0098158A">
        <w:rPr>
          <w:rFonts w:cs="Arial"/>
          <w:sz w:val="20"/>
          <w:szCs w:val="20"/>
          <w:rtl/>
        </w:rPr>
        <w:t xml:space="preserve"> </w:t>
      </w:r>
      <w:r w:rsidRPr="0098158A">
        <w:rPr>
          <w:rFonts w:cs="Arial" w:hint="cs"/>
          <w:sz w:val="20"/>
          <w:szCs w:val="20"/>
          <w:rtl/>
        </w:rPr>
        <w:t>דברכות פ"ג</w:t>
      </w:r>
      <w:r w:rsidRPr="0098158A">
        <w:rPr>
          <w:rFonts w:cs="Arial"/>
          <w:sz w:val="20"/>
          <w:szCs w:val="20"/>
          <w:rtl/>
        </w:rPr>
        <w:t xml:space="preserve"> </w:t>
      </w:r>
      <w:r w:rsidRPr="0098158A">
        <w:rPr>
          <w:rFonts w:cs="Arial" w:hint="cs"/>
          <w:sz w:val="20"/>
          <w:szCs w:val="20"/>
          <w:rtl/>
        </w:rPr>
        <w:t>סי</w:t>
      </w:r>
      <w:r w:rsidRPr="0098158A">
        <w:rPr>
          <w:rFonts w:cs="Arial"/>
          <w:sz w:val="20"/>
          <w:szCs w:val="20"/>
          <w:rtl/>
        </w:rPr>
        <w:t xml:space="preserve">' </w:t>
      </w:r>
      <w:r w:rsidRPr="0098158A">
        <w:rPr>
          <w:rFonts w:cs="Arial" w:hint="cs"/>
          <w:sz w:val="20"/>
          <w:szCs w:val="20"/>
          <w:rtl/>
        </w:rPr>
        <w:t>לז</w:t>
      </w:r>
      <w:r w:rsidRPr="0098158A">
        <w:rPr>
          <w:rFonts w:cs="Arial"/>
          <w:sz w:val="20"/>
          <w:szCs w:val="20"/>
          <w:rtl/>
        </w:rPr>
        <w:t>)</w:t>
      </w:r>
      <w:r w:rsidRPr="0098158A">
        <w:rPr>
          <w:rFonts w:cs="Arial" w:hint="cs"/>
          <w:sz w:val="20"/>
          <w:szCs w:val="20"/>
          <w:rtl/>
        </w:rPr>
        <w:t>:</w:t>
      </w:r>
      <w:r w:rsidRPr="0098158A">
        <w:rPr>
          <w:rFonts w:cs="Arial"/>
          <w:sz w:val="20"/>
          <w:szCs w:val="20"/>
          <w:rtl/>
        </w:rPr>
        <w:t xml:space="preserve"> </w:t>
      </w:r>
      <w:r w:rsidRPr="0098158A">
        <w:rPr>
          <w:rFonts w:cs="Arial" w:hint="cs"/>
          <w:sz w:val="20"/>
          <w:szCs w:val="20"/>
          <w:rtl/>
        </w:rPr>
        <w:t>"ודוקא</w:t>
      </w:r>
      <w:r w:rsidRPr="0098158A">
        <w:rPr>
          <w:rFonts w:cs="Arial"/>
          <w:sz w:val="20"/>
          <w:szCs w:val="20"/>
          <w:rtl/>
        </w:rPr>
        <w:t xml:space="preserve"> </w:t>
      </w:r>
      <w:r w:rsidRPr="0098158A">
        <w:rPr>
          <w:rFonts w:cs="Arial" w:hint="cs"/>
          <w:sz w:val="20"/>
          <w:szCs w:val="20"/>
          <w:rtl/>
        </w:rPr>
        <w:t>מה</w:t>
      </w:r>
      <w:r w:rsidRPr="0098158A">
        <w:rPr>
          <w:rFonts w:cs="Arial"/>
          <w:sz w:val="20"/>
          <w:szCs w:val="20"/>
          <w:rtl/>
        </w:rPr>
        <w:t xml:space="preserve"> </w:t>
      </w:r>
      <w:r w:rsidRPr="0098158A">
        <w:rPr>
          <w:rFonts w:cs="Arial" w:hint="cs"/>
          <w:sz w:val="20"/>
          <w:szCs w:val="20"/>
          <w:rtl/>
        </w:rPr>
        <w:t>שדרך</w:t>
      </w:r>
      <w:r w:rsidRPr="0098158A">
        <w:rPr>
          <w:rFonts w:cs="Arial"/>
          <w:sz w:val="20"/>
          <w:szCs w:val="20"/>
          <w:rtl/>
        </w:rPr>
        <w:t xml:space="preserve"> </w:t>
      </w:r>
      <w:r w:rsidRPr="0098158A">
        <w:rPr>
          <w:rFonts w:cs="Arial" w:hint="cs"/>
          <w:sz w:val="20"/>
          <w:szCs w:val="20"/>
          <w:rtl/>
        </w:rPr>
        <w:t>הנשים</w:t>
      </w:r>
      <w:r w:rsidRPr="0098158A">
        <w:rPr>
          <w:rFonts w:cs="Arial"/>
          <w:sz w:val="20"/>
          <w:szCs w:val="20"/>
          <w:rtl/>
        </w:rPr>
        <w:t xml:space="preserve"> </w:t>
      </w:r>
      <w:r w:rsidRPr="0098158A">
        <w:rPr>
          <w:rFonts w:cs="Arial" w:hint="cs"/>
          <w:sz w:val="20"/>
          <w:szCs w:val="20"/>
          <w:rtl/>
        </w:rPr>
        <w:t>לגלות</w:t>
      </w:r>
      <w:r w:rsidRPr="0098158A">
        <w:rPr>
          <w:rFonts w:cs="Arial"/>
          <w:sz w:val="20"/>
          <w:szCs w:val="20"/>
          <w:rtl/>
        </w:rPr>
        <w:t xml:space="preserve"> </w:t>
      </w:r>
      <w:r w:rsidRPr="0098158A">
        <w:rPr>
          <w:rFonts w:cs="Arial" w:hint="cs"/>
          <w:sz w:val="20"/>
          <w:szCs w:val="20"/>
          <w:rtl/>
        </w:rPr>
        <w:t>כגון</w:t>
      </w:r>
      <w:r w:rsidRPr="0098158A">
        <w:rPr>
          <w:rFonts w:cs="Arial"/>
          <w:sz w:val="20"/>
          <w:szCs w:val="20"/>
          <w:rtl/>
        </w:rPr>
        <w:t xml:space="preserve"> </w:t>
      </w:r>
      <w:r w:rsidRPr="0098158A">
        <w:rPr>
          <w:rFonts w:cs="Arial" w:hint="cs"/>
          <w:sz w:val="20"/>
          <w:szCs w:val="20"/>
          <w:rtl/>
        </w:rPr>
        <w:t>פנים</w:t>
      </w:r>
      <w:r w:rsidRPr="0098158A">
        <w:rPr>
          <w:rFonts w:cs="Arial"/>
          <w:sz w:val="20"/>
          <w:szCs w:val="20"/>
          <w:rtl/>
        </w:rPr>
        <w:t xml:space="preserve"> </w:t>
      </w:r>
      <w:r w:rsidRPr="0098158A">
        <w:rPr>
          <w:rFonts w:cs="Arial" w:hint="cs"/>
          <w:sz w:val="20"/>
          <w:szCs w:val="20"/>
          <w:rtl/>
        </w:rPr>
        <w:t>צואר</w:t>
      </w:r>
      <w:r w:rsidRPr="0098158A">
        <w:rPr>
          <w:rFonts w:cs="Arial"/>
          <w:sz w:val="20"/>
          <w:szCs w:val="20"/>
          <w:rtl/>
        </w:rPr>
        <w:t xml:space="preserve"> </w:t>
      </w:r>
      <w:r w:rsidRPr="0098158A">
        <w:rPr>
          <w:rFonts w:cs="Arial" w:hint="cs"/>
          <w:sz w:val="20"/>
          <w:szCs w:val="20"/>
          <w:rtl/>
        </w:rPr>
        <w:t>וידים</w:t>
      </w:r>
      <w:r w:rsidRPr="0098158A">
        <w:rPr>
          <w:rFonts w:cs="Arial"/>
          <w:sz w:val="20"/>
          <w:szCs w:val="20"/>
          <w:rtl/>
        </w:rPr>
        <w:t xml:space="preserve">, </w:t>
      </w:r>
      <w:r w:rsidRPr="0098158A">
        <w:rPr>
          <w:rFonts w:cs="Arial" w:hint="cs"/>
          <w:sz w:val="20"/>
          <w:szCs w:val="20"/>
          <w:rtl/>
        </w:rPr>
        <w:t>אבל</w:t>
      </w:r>
      <w:r w:rsidRPr="0098158A">
        <w:rPr>
          <w:rFonts w:cs="Arial"/>
          <w:sz w:val="20"/>
          <w:szCs w:val="20"/>
          <w:rtl/>
        </w:rPr>
        <w:t xml:space="preserve"> </w:t>
      </w:r>
      <w:r w:rsidRPr="0098158A">
        <w:rPr>
          <w:rFonts w:cs="Arial" w:hint="cs"/>
          <w:sz w:val="20"/>
          <w:szCs w:val="20"/>
          <w:rtl/>
        </w:rPr>
        <w:t>במקום</w:t>
      </w:r>
      <w:r w:rsidRPr="0098158A">
        <w:rPr>
          <w:rFonts w:cs="Arial"/>
          <w:sz w:val="20"/>
          <w:szCs w:val="20"/>
          <w:rtl/>
        </w:rPr>
        <w:t xml:space="preserve"> </w:t>
      </w:r>
      <w:r w:rsidRPr="0098158A">
        <w:rPr>
          <w:rFonts w:cs="Arial" w:hint="cs"/>
          <w:sz w:val="20"/>
          <w:szCs w:val="20"/>
          <w:rtl/>
        </w:rPr>
        <w:t>שרגילות</w:t>
      </w:r>
      <w:r w:rsidRPr="0098158A">
        <w:rPr>
          <w:rFonts w:cs="Arial"/>
          <w:sz w:val="20"/>
          <w:szCs w:val="20"/>
          <w:rtl/>
        </w:rPr>
        <w:t xml:space="preserve"> </w:t>
      </w:r>
      <w:r w:rsidRPr="0098158A">
        <w:rPr>
          <w:rFonts w:cs="Arial" w:hint="cs"/>
          <w:sz w:val="20"/>
          <w:szCs w:val="20"/>
          <w:rtl/>
        </w:rPr>
        <w:t>הנשים</w:t>
      </w:r>
      <w:r w:rsidRPr="0098158A">
        <w:rPr>
          <w:rFonts w:cs="Arial"/>
          <w:sz w:val="20"/>
          <w:szCs w:val="20"/>
          <w:rtl/>
        </w:rPr>
        <w:t xml:space="preserve"> </w:t>
      </w:r>
      <w:r w:rsidRPr="0098158A">
        <w:rPr>
          <w:rFonts w:cs="Arial" w:hint="cs"/>
          <w:sz w:val="20"/>
          <w:szCs w:val="20"/>
          <w:rtl/>
        </w:rPr>
        <w:t>לגלות</w:t>
      </w:r>
      <w:r w:rsidRPr="0098158A">
        <w:rPr>
          <w:rFonts w:cs="Arial"/>
          <w:sz w:val="20"/>
          <w:szCs w:val="20"/>
          <w:rtl/>
        </w:rPr>
        <w:t xml:space="preserve"> </w:t>
      </w:r>
      <w:r w:rsidRPr="0098158A">
        <w:rPr>
          <w:rFonts w:cs="Arial" w:hint="cs"/>
          <w:sz w:val="20"/>
          <w:szCs w:val="20"/>
          <w:rtl/>
        </w:rPr>
        <w:t>זרועותיהן</w:t>
      </w:r>
      <w:r w:rsidRPr="0098158A">
        <w:rPr>
          <w:rFonts w:cs="Arial"/>
          <w:sz w:val="20"/>
          <w:szCs w:val="20"/>
          <w:rtl/>
        </w:rPr>
        <w:t xml:space="preserve">, </w:t>
      </w:r>
      <w:r w:rsidRPr="0098158A">
        <w:rPr>
          <w:rFonts w:cs="Arial" w:hint="cs"/>
          <w:sz w:val="20"/>
          <w:szCs w:val="20"/>
          <w:rtl/>
        </w:rPr>
        <w:t>וצוארן</w:t>
      </w:r>
      <w:r w:rsidRPr="0098158A">
        <w:rPr>
          <w:rFonts w:cs="Arial"/>
          <w:sz w:val="20"/>
          <w:szCs w:val="20"/>
          <w:rtl/>
        </w:rPr>
        <w:t xml:space="preserve"> </w:t>
      </w:r>
      <w:r w:rsidRPr="0098158A">
        <w:rPr>
          <w:rFonts w:cs="Arial" w:hint="cs"/>
          <w:sz w:val="20"/>
          <w:szCs w:val="20"/>
          <w:rtl/>
        </w:rPr>
        <w:t>פתוח</w:t>
      </w:r>
      <w:r w:rsidRPr="0098158A">
        <w:rPr>
          <w:rFonts w:cs="Arial"/>
          <w:sz w:val="20"/>
          <w:szCs w:val="20"/>
          <w:rtl/>
        </w:rPr>
        <w:t xml:space="preserve"> </w:t>
      </w:r>
      <w:r w:rsidRPr="0098158A">
        <w:rPr>
          <w:rFonts w:cs="Arial" w:hint="cs"/>
          <w:sz w:val="20"/>
          <w:szCs w:val="20"/>
          <w:rtl/>
        </w:rPr>
        <w:t>עד</w:t>
      </w:r>
      <w:r w:rsidRPr="0098158A">
        <w:rPr>
          <w:rFonts w:cs="Arial"/>
          <w:sz w:val="20"/>
          <w:szCs w:val="20"/>
          <w:rtl/>
        </w:rPr>
        <w:t xml:space="preserve"> </w:t>
      </w:r>
      <w:r w:rsidRPr="0098158A">
        <w:rPr>
          <w:rFonts w:cs="Arial" w:hint="cs"/>
          <w:sz w:val="20"/>
          <w:szCs w:val="20"/>
          <w:rtl/>
        </w:rPr>
        <w:t>סמוך</w:t>
      </w:r>
      <w:r w:rsidRPr="0098158A">
        <w:rPr>
          <w:rFonts w:cs="Arial"/>
          <w:sz w:val="20"/>
          <w:szCs w:val="20"/>
          <w:rtl/>
        </w:rPr>
        <w:t xml:space="preserve"> </w:t>
      </w:r>
      <w:r w:rsidRPr="0098158A">
        <w:rPr>
          <w:rFonts w:cs="Arial" w:hint="cs"/>
          <w:sz w:val="20"/>
          <w:szCs w:val="20"/>
          <w:rtl/>
        </w:rPr>
        <w:t>לדדים</w:t>
      </w:r>
      <w:r w:rsidRPr="0098158A">
        <w:rPr>
          <w:rFonts w:cs="Arial"/>
          <w:sz w:val="20"/>
          <w:szCs w:val="20"/>
          <w:rtl/>
        </w:rPr>
        <w:t xml:space="preserve">, </w:t>
      </w:r>
      <w:r w:rsidRPr="0098158A">
        <w:rPr>
          <w:rFonts w:cs="Arial" w:hint="cs"/>
          <w:sz w:val="20"/>
          <w:szCs w:val="20"/>
          <w:rtl/>
        </w:rPr>
        <w:t>זהו</w:t>
      </w:r>
      <w:r w:rsidRPr="0098158A">
        <w:rPr>
          <w:rFonts w:cs="Arial"/>
          <w:sz w:val="20"/>
          <w:szCs w:val="20"/>
          <w:rtl/>
        </w:rPr>
        <w:t xml:space="preserve"> </w:t>
      </w:r>
      <w:r w:rsidRPr="0098158A">
        <w:rPr>
          <w:rFonts w:cs="Arial" w:hint="cs"/>
          <w:sz w:val="20"/>
          <w:szCs w:val="20"/>
          <w:rtl/>
        </w:rPr>
        <w:t>מנהג</w:t>
      </w:r>
      <w:r w:rsidRPr="0098158A">
        <w:rPr>
          <w:rFonts w:cs="Arial"/>
          <w:sz w:val="20"/>
          <w:szCs w:val="20"/>
          <w:rtl/>
        </w:rPr>
        <w:t xml:space="preserve"> </w:t>
      </w:r>
      <w:r w:rsidRPr="0098158A">
        <w:rPr>
          <w:rFonts w:cs="Arial" w:hint="cs"/>
          <w:sz w:val="20"/>
          <w:szCs w:val="20"/>
          <w:rtl/>
        </w:rPr>
        <w:t>רע</w:t>
      </w:r>
      <w:r w:rsidRPr="0098158A">
        <w:rPr>
          <w:rFonts w:cs="Arial"/>
          <w:sz w:val="20"/>
          <w:szCs w:val="20"/>
          <w:rtl/>
        </w:rPr>
        <w:t xml:space="preserve">, </w:t>
      </w:r>
      <w:r w:rsidRPr="0098158A">
        <w:rPr>
          <w:rFonts w:cs="Arial" w:hint="cs"/>
          <w:sz w:val="20"/>
          <w:szCs w:val="20"/>
          <w:rtl/>
        </w:rPr>
        <w:t>וקורא</w:t>
      </w:r>
      <w:r w:rsidRPr="0098158A">
        <w:rPr>
          <w:rFonts w:cs="Arial"/>
          <w:sz w:val="20"/>
          <w:szCs w:val="20"/>
          <w:rtl/>
        </w:rPr>
        <w:t xml:space="preserve"> </w:t>
      </w:r>
      <w:r w:rsidRPr="0098158A">
        <w:rPr>
          <w:rFonts w:cs="Arial" w:hint="cs"/>
          <w:sz w:val="20"/>
          <w:szCs w:val="20"/>
          <w:rtl/>
        </w:rPr>
        <w:t>אני</w:t>
      </w:r>
      <w:r w:rsidRPr="0098158A">
        <w:rPr>
          <w:rFonts w:cs="Arial"/>
          <w:sz w:val="20"/>
          <w:szCs w:val="20"/>
          <w:rtl/>
        </w:rPr>
        <w:t xml:space="preserve"> </w:t>
      </w:r>
      <w:r w:rsidRPr="0098158A">
        <w:rPr>
          <w:rFonts w:cs="Arial" w:hint="cs"/>
          <w:sz w:val="20"/>
          <w:szCs w:val="20"/>
          <w:rtl/>
        </w:rPr>
        <w:t>עליהם</w:t>
      </w:r>
      <w:r w:rsidRPr="0098158A">
        <w:rPr>
          <w:rFonts w:cs="Arial"/>
          <w:sz w:val="20"/>
          <w:szCs w:val="20"/>
          <w:rtl/>
        </w:rPr>
        <w:t xml:space="preserve"> </w:t>
      </w:r>
      <w:r w:rsidRPr="0098158A">
        <w:rPr>
          <w:rFonts w:cs="Arial" w:hint="cs"/>
          <w:sz w:val="20"/>
          <w:szCs w:val="20"/>
          <w:rtl/>
        </w:rPr>
        <w:t>חקים</w:t>
      </w:r>
      <w:r w:rsidRPr="0098158A">
        <w:rPr>
          <w:rFonts w:cs="Arial"/>
          <w:sz w:val="20"/>
          <w:szCs w:val="20"/>
          <w:rtl/>
        </w:rPr>
        <w:t xml:space="preserve"> </w:t>
      </w:r>
      <w:r w:rsidRPr="0098158A">
        <w:rPr>
          <w:rFonts w:cs="Arial" w:hint="cs"/>
          <w:sz w:val="20"/>
          <w:szCs w:val="20"/>
          <w:rtl/>
        </w:rPr>
        <w:t>לא</w:t>
      </w:r>
      <w:r w:rsidRPr="0098158A">
        <w:rPr>
          <w:rFonts w:cs="Arial"/>
          <w:sz w:val="20"/>
          <w:szCs w:val="20"/>
          <w:rtl/>
        </w:rPr>
        <w:t xml:space="preserve"> </w:t>
      </w:r>
      <w:r w:rsidRPr="0098158A">
        <w:rPr>
          <w:rFonts w:cs="Arial" w:hint="cs"/>
          <w:sz w:val="20"/>
          <w:szCs w:val="20"/>
          <w:rtl/>
        </w:rPr>
        <w:t>טובים</w:t>
      </w:r>
      <w:r w:rsidRPr="0098158A">
        <w:rPr>
          <w:rFonts w:cs="Arial"/>
          <w:sz w:val="20"/>
          <w:szCs w:val="20"/>
          <w:rtl/>
        </w:rPr>
        <w:t xml:space="preserve"> </w:t>
      </w:r>
      <w:r w:rsidRPr="0098158A">
        <w:rPr>
          <w:rFonts w:cs="Arial" w:hint="cs"/>
          <w:sz w:val="20"/>
          <w:szCs w:val="20"/>
          <w:rtl/>
        </w:rPr>
        <w:t>וטפח</w:t>
      </w:r>
      <w:r w:rsidRPr="0098158A">
        <w:rPr>
          <w:rFonts w:cs="Arial"/>
          <w:sz w:val="20"/>
          <w:szCs w:val="20"/>
          <w:rtl/>
        </w:rPr>
        <w:t xml:space="preserve"> </w:t>
      </w:r>
      <w:r w:rsidRPr="0098158A">
        <w:rPr>
          <w:rFonts w:cs="Arial" w:hint="cs"/>
          <w:sz w:val="20"/>
          <w:szCs w:val="20"/>
          <w:rtl/>
        </w:rPr>
        <w:t>באשה</w:t>
      </w:r>
      <w:r w:rsidRPr="0098158A">
        <w:rPr>
          <w:rFonts w:cs="Arial"/>
          <w:sz w:val="20"/>
          <w:szCs w:val="20"/>
          <w:rtl/>
        </w:rPr>
        <w:t xml:space="preserve"> </w:t>
      </w:r>
      <w:r w:rsidRPr="0098158A">
        <w:rPr>
          <w:rFonts w:cs="Arial" w:hint="cs"/>
          <w:sz w:val="20"/>
          <w:szCs w:val="20"/>
          <w:rtl/>
        </w:rPr>
        <w:t>ערוה"</w:t>
      </w:r>
      <w:r w:rsidRPr="0098158A">
        <w:rPr>
          <w:rFonts w:cs="Arial"/>
          <w:sz w:val="20"/>
          <w:szCs w:val="20"/>
          <w:rtl/>
        </w:rPr>
        <w:t>.</w:t>
      </w:r>
    </w:p>
    <w:p w:rsidR="009F2CDF" w:rsidRPr="0098158A" w:rsidRDefault="009F2CDF" w:rsidP="009F2CDF">
      <w:pPr>
        <w:jc w:val="both"/>
        <w:rPr>
          <w:rFonts w:cs="Arial"/>
          <w:sz w:val="20"/>
          <w:szCs w:val="20"/>
          <w:rtl/>
        </w:rPr>
      </w:pPr>
      <w:r w:rsidRPr="0098158A">
        <w:rPr>
          <w:rFonts w:cs="Arial" w:hint="cs"/>
          <w:sz w:val="20"/>
          <w:szCs w:val="20"/>
          <w:rtl/>
        </w:rPr>
        <w:t>רבי יהונתן איבשיץ כותב: "כעת נשים מגולות מרובות מהמכוסה ומגרים לפרחי ובחורי ישראל לעברה והרהור עברה" (יערות דבש, ח"ב  מט:).</w:t>
      </w:r>
    </w:p>
    <w:p w:rsidR="009F2CDF" w:rsidRPr="0098158A" w:rsidRDefault="009F2CDF" w:rsidP="009F2CDF">
      <w:pPr>
        <w:jc w:val="both"/>
        <w:rPr>
          <w:sz w:val="20"/>
          <w:szCs w:val="20"/>
          <w:rtl/>
        </w:rPr>
      </w:pPr>
      <w:r w:rsidRPr="0098158A">
        <w:rPr>
          <w:rFonts w:hint="cs"/>
          <w:sz w:val="20"/>
          <w:szCs w:val="20"/>
          <w:rtl/>
        </w:rPr>
        <w:t>היעב"ץ (דרוש תפלת ישרים) מתאר: "בגדי נשים קצרי יד ורחבי צואר העשויים כפי תקון מוד"ע חדשה". כעין זה ב'קב הישר' לרצ"ה קידינובר (פרק פב').</w:t>
      </w:r>
    </w:p>
    <w:p w:rsidR="009F2CDF" w:rsidRPr="0098158A" w:rsidRDefault="009F2CDF" w:rsidP="009F2CDF">
      <w:pPr>
        <w:jc w:val="both"/>
        <w:rPr>
          <w:sz w:val="20"/>
          <w:szCs w:val="20"/>
          <w:rtl/>
        </w:rPr>
      </w:pPr>
      <w:r w:rsidRPr="0098158A">
        <w:rPr>
          <w:rFonts w:hint="cs"/>
          <w:sz w:val="20"/>
          <w:szCs w:val="20"/>
          <w:rtl/>
        </w:rPr>
        <w:t>הרב צבי הירש לוין מתאר את חרדתו בראותו "נשים יהודיות הולכות ערומות עד דדיהן" (דרשת הרב צבי הירש לוין בלונדון, דף סב.).</w:t>
      </w:r>
    </w:p>
    <w:p w:rsidR="009F2CDF" w:rsidRPr="0098158A" w:rsidRDefault="009F2CDF" w:rsidP="009F2CDF">
      <w:pPr>
        <w:jc w:val="both"/>
        <w:rPr>
          <w:sz w:val="20"/>
          <w:szCs w:val="20"/>
          <w:rtl/>
        </w:rPr>
      </w:pPr>
      <w:r w:rsidRPr="0098158A">
        <w:rPr>
          <w:rFonts w:hint="cs"/>
          <w:sz w:val="20"/>
          <w:szCs w:val="20"/>
          <w:rtl/>
        </w:rPr>
        <w:t>ר' ישראל בן יששכר בער, שחי באמסטרדם בשלהי המאה ה18, הקדיש ספר בשם "עולם חדש" (אמשטרדם תקלב'), בכדי לגנות את חוסר הצניעות שראה בקהילה היהודית בזמנו. בין תיאוריו ניתן לראות כיצד  נראו בעיניו הנשים היהודיות מן ה'עולם החדש': "אותן שהולכות בשדיים נכונה, ומצופים באיטון מצרים ואינן טמונה,</w:t>
      </w:r>
      <w:r w:rsidRPr="0098158A">
        <w:rPr>
          <w:rStyle w:val="a5"/>
          <w:sz w:val="20"/>
          <w:szCs w:val="20"/>
          <w:rtl/>
        </w:rPr>
        <w:footnoteReference w:id="33"/>
      </w:r>
      <w:r w:rsidRPr="0098158A">
        <w:rPr>
          <w:rFonts w:hint="cs"/>
          <w:sz w:val="20"/>
          <w:szCs w:val="20"/>
          <w:rtl/>
        </w:rPr>
        <w:t xml:space="preserve"> כדרך כל מהלכי זונה.. קוראים בספרי לועזים וצרפת בכוונה, ואין רואים פני צאינה וראינה, ומזמרים בזמר הכתוב שם ברינה, וקול באשה ערב וערבונה" (עולם חדש, ג' ע"א).</w:t>
      </w:r>
    </w:p>
    <w:p w:rsidR="009F2CDF" w:rsidRPr="0098158A" w:rsidRDefault="009F2CDF" w:rsidP="009F2CDF">
      <w:pPr>
        <w:jc w:val="both"/>
        <w:rPr>
          <w:sz w:val="20"/>
          <w:szCs w:val="20"/>
          <w:rtl/>
        </w:rPr>
      </w:pPr>
      <w:r w:rsidRPr="0098158A">
        <w:rPr>
          <w:rFonts w:hint="cs"/>
          <w:sz w:val="20"/>
          <w:szCs w:val="20"/>
          <w:rtl/>
        </w:rPr>
        <w:t xml:space="preserve">מפורסמת תמונתה של הנרייטה הרץ שצויירה ע"י </w:t>
      </w:r>
      <w:r w:rsidRPr="0098158A">
        <w:rPr>
          <w:sz w:val="20"/>
          <w:szCs w:val="20"/>
        </w:rPr>
        <w:t>Anna Dorothea Therbusch</w:t>
      </w:r>
      <w:r w:rsidRPr="0098158A">
        <w:rPr>
          <w:rFonts w:hint="cs"/>
          <w:sz w:val="20"/>
          <w:szCs w:val="20"/>
          <w:rtl/>
        </w:rPr>
        <w:t xml:space="preserve"> ב1877, בה נראית הרץ במחשוף פרובוקטיבי במיוחד. ואילו בחתונתה, שנה לאחר מכן, מתארת הרץ: "על פי המנהג היהודי כאשת איש חייבת הייתי להסתיר את כל שערותי", אמה אף עמדה עליה ובדקה שלא יציצו שום שערות מתחת לכיסוי הראש (</w:t>
      </w:r>
      <w:r w:rsidRPr="0098158A">
        <w:rPr>
          <w:sz w:val="20"/>
          <w:szCs w:val="20"/>
        </w:rPr>
        <w:t>H. Herz, In Erinnerungen. P. 26</w:t>
      </w:r>
      <w:r w:rsidRPr="0098158A">
        <w:rPr>
          <w:rFonts w:hint="cs"/>
          <w:sz w:val="20"/>
          <w:szCs w:val="20"/>
          <w:rtl/>
        </w:rPr>
        <w:t>).</w:t>
      </w:r>
    </w:p>
    <w:p w:rsidR="009F2CDF" w:rsidRPr="0098158A" w:rsidRDefault="009F2CDF" w:rsidP="009F2CDF">
      <w:pPr>
        <w:jc w:val="both"/>
        <w:rPr>
          <w:sz w:val="20"/>
          <w:szCs w:val="20"/>
          <w:rtl/>
        </w:rPr>
      </w:pPr>
      <w:r w:rsidRPr="0098158A">
        <w:rPr>
          <w:rFonts w:hint="cs"/>
          <w:sz w:val="20"/>
          <w:szCs w:val="20"/>
          <w:rtl/>
        </w:rPr>
        <w:lastRenderedPageBreak/>
        <w:t>מעניין עוד לציין למאמר אנונימי שהתפרסם ב1783 בשם "דאיזם בקרב יהודי ברלין', המאמר מצוטט בהרחבה בספר 'שרשי החילון' לשמואל פיינר (עמ' 289 והלאה). הוא מתאר את התפתחות האפנה בתוך הקהלה היהודית, וכן הוא מספר "שאפילו רב קהילת ברלין, צבי הירש לוין, נכנע לדרישות הנשים והתיר להן לגלות את שערן ולצאת בשיער פזור או בתספורת מעוצבת על פי צו האפנה".</w:t>
      </w:r>
      <w:r w:rsidRPr="0098158A">
        <w:rPr>
          <w:rStyle w:val="a5"/>
          <w:sz w:val="20"/>
          <w:szCs w:val="20"/>
          <w:rtl/>
        </w:rPr>
        <w:footnoteReference w:id="34"/>
      </w:r>
    </w:p>
    <w:p w:rsidR="00543339" w:rsidRPr="0098158A" w:rsidRDefault="00543339" w:rsidP="00543339">
      <w:pPr>
        <w:jc w:val="both"/>
        <w:rPr>
          <w:sz w:val="20"/>
          <w:szCs w:val="20"/>
          <w:rtl/>
        </w:rPr>
      </w:pPr>
      <w:r w:rsidRPr="0098158A">
        <w:rPr>
          <w:rFonts w:hint="cs"/>
          <w:sz w:val="20"/>
          <w:szCs w:val="20"/>
          <w:rtl/>
        </w:rPr>
        <w:t xml:space="preserve">בעל כף החיים כותב: </w:t>
      </w:r>
      <w:r w:rsidRPr="0098158A">
        <w:rPr>
          <w:rFonts w:cs="Arial" w:hint="cs"/>
          <w:sz w:val="20"/>
          <w:szCs w:val="20"/>
          <w:rtl/>
        </w:rPr>
        <w:t>"מה</w:t>
      </w:r>
      <w:r w:rsidRPr="0098158A">
        <w:rPr>
          <w:rFonts w:cs="Arial"/>
          <w:sz w:val="20"/>
          <w:szCs w:val="20"/>
          <w:rtl/>
        </w:rPr>
        <w:t xml:space="preserve"> </w:t>
      </w:r>
      <w:r w:rsidRPr="0098158A">
        <w:rPr>
          <w:rFonts w:cs="Arial" w:hint="cs"/>
          <w:sz w:val="20"/>
          <w:szCs w:val="20"/>
          <w:rtl/>
        </w:rPr>
        <w:t>שרגילות</w:t>
      </w:r>
      <w:r w:rsidRPr="0098158A">
        <w:rPr>
          <w:rFonts w:cs="Arial"/>
          <w:sz w:val="20"/>
          <w:szCs w:val="20"/>
          <w:rtl/>
        </w:rPr>
        <w:t xml:space="preserve"> </w:t>
      </w:r>
      <w:r w:rsidRPr="0098158A">
        <w:rPr>
          <w:rFonts w:cs="Arial" w:hint="cs"/>
          <w:sz w:val="20"/>
          <w:szCs w:val="20"/>
          <w:rtl/>
        </w:rPr>
        <w:t>הנשים</w:t>
      </w:r>
      <w:r w:rsidRPr="0098158A">
        <w:rPr>
          <w:rFonts w:cs="Arial"/>
          <w:sz w:val="20"/>
          <w:szCs w:val="20"/>
          <w:rtl/>
        </w:rPr>
        <w:t xml:space="preserve">.. </w:t>
      </w:r>
      <w:r w:rsidRPr="0098158A">
        <w:rPr>
          <w:rFonts w:cs="Arial" w:hint="cs"/>
          <w:sz w:val="20"/>
          <w:szCs w:val="20"/>
          <w:rtl/>
        </w:rPr>
        <w:t>להיות</w:t>
      </w:r>
      <w:r w:rsidRPr="0098158A">
        <w:rPr>
          <w:rFonts w:cs="Arial"/>
          <w:sz w:val="20"/>
          <w:szCs w:val="20"/>
          <w:rtl/>
        </w:rPr>
        <w:t xml:space="preserve"> </w:t>
      </w:r>
      <w:r w:rsidRPr="0098158A">
        <w:rPr>
          <w:rFonts w:cs="Arial" w:hint="cs"/>
          <w:sz w:val="20"/>
          <w:szCs w:val="20"/>
          <w:rtl/>
        </w:rPr>
        <w:t>בית</w:t>
      </w:r>
      <w:r w:rsidRPr="0098158A">
        <w:rPr>
          <w:rFonts w:cs="Arial"/>
          <w:sz w:val="20"/>
          <w:szCs w:val="20"/>
          <w:rtl/>
        </w:rPr>
        <w:t xml:space="preserve"> </w:t>
      </w:r>
      <w:r w:rsidRPr="0098158A">
        <w:rPr>
          <w:rFonts w:cs="Arial" w:hint="cs"/>
          <w:sz w:val="20"/>
          <w:szCs w:val="20"/>
          <w:rtl/>
        </w:rPr>
        <w:t>הצואר</w:t>
      </w:r>
      <w:r w:rsidRPr="0098158A">
        <w:rPr>
          <w:rFonts w:cs="Arial"/>
          <w:sz w:val="20"/>
          <w:szCs w:val="20"/>
          <w:rtl/>
        </w:rPr>
        <w:t xml:space="preserve"> </w:t>
      </w:r>
      <w:r w:rsidRPr="0098158A">
        <w:rPr>
          <w:rFonts w:cs="Arial" w:hint="cs"/>
          <w:sz w:val="20"/>
          <w:szCs w:val="20"/>
          <w:rtl/>
        </w:rPr>
        <w:t>פתוח</w:t>
      </w:r>
      <w:r w:rsidRPr="0098158A">
        <w:rPr>
          <w:rFonts w:cs="Arial"/>
          <w:sz w:val="20"/>
          <w:szCs w:val="20"/>
          <w:rtl/>
        </w:rPr>
        <w:t xml:space="preserve">.. </w:t>
      </w:r>
      <w:r w:rsidRPr="0098158A">
        <w:rPr>
          <w:rFonts w:cs="Arial" w:hint="cs"/>
          <w:sz w:val="20"/>
          <w:szCs w:val="20"/>
          <w:rtl/>
        </w:rPr>
        <w:t>זהו</w:t>
      </w:r>
      <w:r w:rsidRPr="0098158A">
        <w:rPr>
          <w:rFonts w:cs="Arial"/>
          <w:sz w:val="20"/>
          <w:szCs w:val="20"/>
          <w:rtl/>
        </w:rPr>
        <w:t xml:space="preserve"> </w:t>
      </w:r>
      <w:r w:rsidRPr="0098158A">
        <w:rPr>
          <w:rFonts w:cs="Arial" w:hint="cs"/>
          <w:sz w:val="20"/>
          <w:szCs w:val="20"/>
          <w:rtl/>
        </w:rPr>
        <w:t>מנהג</w:t>
      </w:r>
      <w:r w:rsidRPr="0098158A">
        <w:rPr>
          <w:rFonts w:cs="Arial"/>
          <w:sz w:val="20"/>
          <w:szCs w:val="20"/>
          <w:rtl/>
        </w:rPr>
        <w:t xml:space="preserve"> </w:t>
      </w:r>
      <w:r w:rsidRPr="0098158A">
        <w:rPr>
          <w:rFonts w:cs="Arial" w:hint="cs"/>
          <w:sz w:val="20"/>
          <w:szCs w:val="20"/>
          <w:rtl/>
        </w:rPr>
        <w:t>רע</w:t>
      </w:r>
      <w:r w:rsidRPr="0098158A">
        <w:rPr>
          <w:rFonts w:cs="Arial"/>
          <w:sz w:val="20"/>
          <w:szCs w:val="20"/>
          <w:rtl/>
        </w:rPr>
        <w:t xml:space="preserve"> </w:t>
      </w:r>
      <w:r w:rsidRPr="0098158A">
        <w:rPr>
          <w:rFonts w:cs="Arial" w:hint="cs"/>
          <w:sz w:val="20"/>
          <w:szCs w:val="20"/>
          <w:rtl/>
        </w:rPr>
        <w:t>וקורא</w:t>
      </w:r>
      <w:r w:rsidRPr="0098158A">
        <w:rPr>
          <w:rFonts w:cs="Arial"/>
          <w:sz w:val="20"/>
          <w:szCs w:val="20"/>
          <w:rtl/>
        </w:rPr>
        <w:t xml:space="preserve"> </w:t>
      </w:r>
      <w:r w:rsidRPr="0098158A">
        <w:rPr>
          <w:rFonts w:cs="Arial" w:hint="cs"/>
          <w:sz w:val="20"/>
          <w:szCs w:val="20"/>
          <w:rtl/>
        </w:rPr>
        <w:t>אני</w:t>
      </w:r>
      <w:r w:rsidRPr="0098158A">
        <w:rPr>
          <w:rFonts w:cs="Arial"/>
          <w:sz w:val="20"/>
          <w:szCs w:val="20"/>
          <w:rtl/>
        </w:rPr>
        <w:t xml:space="preserve"> </w:t>
      </w:r>
      <w:r w:rsidRPr="0098158A">
        <w:rPr>
          <w:rFonts w:cs="Arial" w:hint="cs"/>
          <w:sz w:val="20"/>
          <w:szCs w:val="20"/>
          <w:rtl/>
        </w:rPr>
        <w:t>בהם</w:t>
      </w:r>
      <w:r w:rsidRPr="0098158A">
        <w:rPr>
          <w:rFonts w:cs="Arial"/>
          <w:sz w:val="20"/>
          <w:szCs w:val="20"/>
          <w:rtl/>
        </w:rPr>
        <w:t xml:space="preserve"> </w:t>
      </w:r>
      <w:r w:rsidRPr="0098158A">
        <w:rPr>
          <w:rFonts w:cs="Arial" w:hint="cs"/>
          <w:sz w:val="20"/>
          <w:szCs w:val="20"/>
          <w:rtl/>
        </w:rPr>
        <w:t>חוקים</w:t>
      </w:r>
      <w:r w:rsidRPr="0098158A">
        <w:rPr>
          <w:rFonts w:cs="Arial"/>
          <w:sz w:val="20"/>
          <w:szCs w:val="20"/>
          <w:rtl/>
        </w:rPr>
        <w:t xml:space="preserve"> </w:t>
      </w:r>
      <w:r w:rsidRPr="0098158A">
        <w:rPr>
          <w:rFonts w:cs="Arial" w:hint="cs"/>
          <w:sz w:val="20"/>
          <w:szCs w:val="20"/>
          <w:rtl/>
        </w:rPr>
        <w:t>לא</w:t>
      </w:r>
      <w:r w:rsidRPr="0098158A">
        <w:rPr>
          <w:rFonts w:cs="Arial"/>
          <w:sz w:val="20"/>
          <w:szCs w:val="20"/>
          <w:rtl/>
        </w:rPr>
        <w:t xml:space="preserve"> </w:t>
      </w:r>
      <w:r w:rsidRPr="0098158A">
        <w:rPr>
          <w:rFonts w:cs="Arial" w:hint="cs"/>
          <w:sz w:val="20"/>
          <w:szCs w:val="20"/>
          <w:rtl/>
        </w:rPr>
        <w:t>טובים</w:t>
      </w:r>
      <w:r w:rsidRPr="0098158A">
        <w:rPr>
          <w:rFonts w:cs="Arial"/>
          <w:sz w:val="20"/>
          <w:szCs w:val="20"/>
          <w:rtl/>
        </w:rPr>
        <w:t xml:space="preserve"> </w:t>
      </w:r>
      <w:r w:rsidRPr="0098158A">
        <w:rPr>
          <w:rFonts w:cs="Arial" w:hint="cs"/>
          <w:sz w:val="20"/>
          <w:szCs w:val="20"/>
          <w:rtl/>
        </w:rPr>
        <w:t>וטפח</w:t>
      </w:r>
      <w:r w:rsidRPr="0098158A">
        <w:rPr>
          <w:rFonts w:cs="Arial"/>
          <w:sz w:val="20"/>
          <w:szCs w:val="20"/>
          <w:rtl/>
        </w:rPr>
        <w:t xml:space="preserve"> </w:t>
      </w:r>
      <w:r w:rsidRPr="0098158A">
        <w:rPr>
          <w:rFonts w:cs="Arial" w:hint="cs"/>
          <w:sz w:val="20"/>
          <w:szCs w:val="20"/>
          <w:rtl/>
        </w:rPr>
        <w:t>באשה</w:t>
      </w:r>
      <w:r w:rsidRPr="0098158A">
        <w:rPr>
          <w:rFonts w:cs="Arial"/>
          <w:sz w:val="20"/>
          <w:szCs w:val="20"/>
          <w:rtl/>
        </w:rPr>
        <w:t xml:space="preserve"> </w:t>
      </w:r>
      <w:r w:rsidRPr="0098158A">
        <w:rPr>
          <w:rFonts w:cs="Arial" w:hint="cs"/>
          <w:sz w:val="20"/>
          <w:szCs w:val="20"/>
          <w:rtl/>
        </w:rPr>
        <w:t>ערוה"</w:t>
      </w:r>
      <w:r w:rsidRPr="0098158A">
        <w:rPr>
          <w:rFonts w:cs="Arial"/>
          <w:sz w:val="20"/>
          <w:szCs w:val="20"/>
          <w:rtl/>
        </w:rPr>
        <w:t xml:space="preserve"> </w:t>
      </w:r>
      <w:r w:rsidRPr="0098158A">
        <w:rPr>
          <w:rFonts w:cs="Arial" w:hint="cs"/>
          <w:sz w:val="20"/>
          <w:szCs w:val="20"/>
          <w:rtl/>
        </w:rPr>
        <w:t>(או"ח עה'</w:t>
      </w:r>
      <w:r w:rsidRPr="0098158A">
        <w:rPr>
          <w:rFonts w:cs="Arial"/>
          <w:sz w:val="20"/>
          <w:szCs w:val="20"/>
          <w:rtl/>
        </w:rPr>
        <w:t xml:space="preserve"> </w:t>
      </w:r>
      <w:r w:rsidRPr="0098158A">
        <w:rPr>
          <w:rFonts w:cs="Arial" w:hint="cs"/>
          <w:sz w:val="20"/>
          <w:szCs w:val="20"/>
          <w:rtl/>
        </w:rPr>
        <w:t>ג').</w:t>
      </w:r>
      <w:r w:rsidR="001D7375">
        <w:rPr>
          <w:rStyle w:val="a5"/>
          <w:rFonts w:cs="Arial"/>
          <w:sz w:val="20"/>
          <w:szCs w:val="20"/>
          <w:rtl/>
        </w:rPr>
        <w:footnoteReference w:id="35"/>
      </w:r>
    </w:p>
    <w:p w:rsidR="009F2CDF" w:rsidRPr="0098158A" w:rsidRDefault="009F2CDF" w:rsidP="009F2CDF">
      <w:pPr>
        <w:jc w:val="both"/>
        <w:rPr>
          <w:sz w:val="20"/>
          <w:szCs w:val="20"/>
          <w:rtl/>
        </w:rPr>
      </w:pPr>
      <w:r w:rsidRPr="0098158A">
        <w:rPr>
          <w:rFonts w:hint="cs"/>
          <w:sz w:val="20"/>
          <w:szCs w:val="20"/>
          <w:rtl/>
        </w:rPr>
        <w:t>כמו כן גילוי שער הראש, היה נהוג גם במשפחות חרדיות ורבניות ממש כידוע.</w:t>
      </w:r>
      <w:r w:rsidRPr="0098158A">
        <w:rPr>
          <w:rStyle w:val="a5"/>
          <w:sz w:val="20"/>
          <w:szCs w:val="20"/>
          <w:rtl/>
        </w:rPr>
        <w:footnoteReference w:id="36"/>
      </w:r>
      <w:r w:rsidRPr="0098158A">
        <w:rPr>
          <w:rFonts w:hint="cs"/>
          <w:sz w:val="20"/>
          <w:szCs w:val="20"/>
          <w:rtl/>
        </w:rPr>
        <w:t xml:space="preserve"> כפי שכותב הרי"ה הנקין (בלשון המעטה): "בצילומים מלפני ב' וג' דורות נראה שמקצת רבניות חשובות שהיו נשי ובנות רבנים חשובים חבשו כובע אבל גילו יותר מטפח" (הרב יהודה הרצל הנקין, שיעור כיסוי ראש של נשים, תחומין יג' תשנב'). </w:t>
      </w:r>
    </w:p>
    <w:p w:rsidR="009F2CDF" w:rsidRPr="0098158A" w:rsidRDefault="009F2CDF" w:rsidP="009F2CDF">
      <w:pPr>
        <w:jc w:val="center"/>
        <w:rPr>
          <w:b/>
          <w:bCs/>
          <w:sz w:val="20"/>
          <w:szCs w:val="20"/>
          <w:rtl/>
        </w:rPr>
      </w:pPr>
      <w:r w:rsidRPr="0098158A">
        <w:rPr>
          <w:rFonts w:hint="cs"/>
          <w:b/>
          <w:bCs/>
          <w:sz w:val="20"/>
          <w:szCs w:val="20"/>
          <w:rtl/>
        </w:rPr>
        <w:t>לסיכום</w:t>
      </w:r>
    </w:p>
    <w:p w:rsidR="009F2CDF" w:rsidRPr="0098158A" w:rsidRDefault="009F2CDF" w:rsidP="009F2CDF">
      <w:pPr>
        <w:jc w:val="both"/>
        <w:rPr>
          <w:sz w:val="20"/>
          <w:szCs w:val="20"/>
          <w:rtl/>
        </w:rPr>
      </w:pPr>
      <w:r w:rsidRPr="0098158A">
        <w:rPr>
          <w:rFonts w:hint="cs"/>
          <w:sz w:val="20"/>
          <w:szCs w:val="20"/>
          <w:rtl/>
        </w:rPr>
        <w:t>הדיאלוג בין מערכת הפסיקה הרבנית לבין מצב הצניעות בשטח, מתמשך כבר דורות רבים. לעתים הוא דומה למאבק נוקב, ולעתים להשלמה ושיתוף פעולה. העיסוק ההלכתי בצניעות כדבר מחייב ובהפרתה כאיסור, אינו 'מודרני' אלא מלוה את השיח ההלכתי מאז הדיונים התנאיים שבמשנה.</w:t>
      </w:r>
    </w:p>
    <w:p w:rsidR="009F2CDF" w:rsidRPr="0098158A" w:rsidRDefault="009F2CDF" w:rsidP="009F2CDF">
      <w:pPr>
        <w:rPr>
          <w:sz w:val="20"/>
          <w:szCs w:val="20"/>
          <w:rtl/>
        </w:rPr>
      </w:pPr>
    </w:p>
    <w:p w:rsidR="00AB16B6" w:rsidRPr="0098158A" w:rsidRDefault="00AB16B6">
      <w:pPr>
        <w:rPr>
          <w:sz w:val="20"/>
          <w:szCs w:val="20"/>
        </w:rPr>
      </w:pPr>
    </w:p>
    <w:sectPr w:rsidR="00AB16B6" w:rsidRPr="0098158A" w:rsidSect="009369DB">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07" w:rsidRDefault="00AB0C07" w:rsidP="009F2CDF">
      <w:pPr>
        <w:spacing w:after="0" w:line="240" w:lineRule="auto"/>
      </w:pPr>
      <w:r>
        <w:separator/>
      </w:r>
    </w:p>
  </w:endnote>
  <w:endnote w:type="continuationSeparator" w:id="0">
    <w:p w:rsidR="00AB0C07" w:rsidRDefault="00AB0C07" w:rsidP="009F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07" w:rsidRDefault="00AB0C07" w:rsidP="009F2CDF">
      <w:pPr>
        <w:spacing w:after="0" w:line="240" w:lineRule="auto"/>
      </w:pPr>
      <w:r>
        <w:separator/>
      </w:r>
    </w:p>
  </w:footnote>
  <w:footnote w:type="continuationSeparator" w:id="0">
    <w:p w:rsidR="00AB0C07" w:rsidRDefault="00AB0C07" w:rsidP="009F2CDF">
      <w:pPr>
        <w:spacing w:after="0" w:line="240" w:lineRule="auto"/>
      </w:pPr>
      <w:r>
        <w:continuationSeparator/>
      </w:r>
    </w:p>
  </w:footnote>
  <w:footnote w:id="1">
    <w:p w:rsidR="00010DC2" w:rsidRDefault="00010DC2" w:rsidP="00343C54">
      <w:pPr>
        <w:pStyle w:val="a4"/>
        <w:jc w:val="both"/>
        <w:rPr>
          <w:sz w:val="18"/>
          <w:szCs w:val="18"/>
          <w:rtl/>
        </w:rPr>
      </w:pPr>
      <w:r>
        <w:rPr>
          <w:rFonts w:hint="cs"/>
          <w:sz w:val="18"/>
          <w:szCs w:val="18"/>
          <w:rtl/>
        </w:rPr>
        <w:t xml:space="preserve">חלקים ממאמר זה פורסמו ב'המעיין' </w:t>
      </w:r>
      <w:r w:rsidR="00343C54">
        <w:rPr>
          <w:rFonts w:hint="cs"/>
          <w:sz w:val="18"/>
          <w:szCs w:val="18"/>
          <w:rtl/>
        </w:rPr>
        <w:t>תשרי</w:t>
      </w:r>
      <w:r>
        <w:rPr>
          <w:rFonts w:hint="cs"/>
          <w:sz w:val="18"/>
          <w:szCs w:val="18"/>
          <w:rtl/>
        </w:rPr>
        <w:t xml:space="preserve"> תשע"</w:t>
      </w:r>
      <w:r w:rsidR="00343C54">
        <w:rPr>
          <w:rFonts w:hint="cs"/>
          <w:sz w:val="18"/>
          <w:szCs w:val="18"/>
          <w:rtl/>
        </w:rPr>
        <w:t>ו</w:t>
      </w:r>
      <w:r>
        <w:rPr>
          <w:rFonts w:hint="cs"/>
          <w:sz w:val="18"/>
          <w:szCs w:val="18"/>
          <w:rtl/>
        </w:rPr>
        <w:t>.</w:t>
      </w:r>
    </w:p>
    <w:p w:rsidR="00010DC2" w:rsidRPr="0098158A" w:rsidRDefault="00010DC2" w:rsidP="009F2CDF">
      <w:pPr>
        <w:pStyle w:val="a4"/>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הרבה טיעונים הועלו כבר במאמרו של הרב שמואל אריאל, בגליון אקדמות שם. אשתדל שלא לחזור על דבריו, אלא להוסיף את טיעוניי.</w:t>
      </w:r>
      <w:r>
        <w:rPr>
          <w:rFonts w:hint="cs"/>
          <w:sz w:val="18"/>
          <w:szCs w:val="18"/>
          <w:rtl/>
        </w:rPr>
        <w:t xml:space="preserve"> </w:t>
      </w:r>
    </w:p>
  </w:footnote>
  <w:footnote w:id="2">
    <w:p w:rsidR="00010DC2" w:rsidRPr="0098158A" w:rsidRDefault="00010DC2" w:rsidP="009F2CDF">
      <w:pPr>
        <w:pStyle w:val="a4"/>
        <w:rPr>
          <w:sz w:val="18"/>
          <w:szCs w:val="18"/>
        </w:rPr>
      </w:pPr>
      <w:r w:rsidRPr="0098158A">
        <w:rPr>
          <w:rStyle w:val="a5"/>
          <w:sz w:val="18"/>
          <w:szCs w:val="18"/>
        </w:rPr>
        <w:footnoteRef/>
      </w:r>
      <w:r w:rsidRPr="0098158A">
        <w:rPr>
          <w:sz w:val="18"/>
          <w:szCs w:val="18"/>
          <w:rtl/>
        </w:rPr>
        <w:t xml:space="preserve"> </w:t>
      </w:r>
      <w:r w:rsidRPr="0098158A">
        <w:rPr>
          <w:rFonts w:hint="cs"/>
          <w:sz w:val="18"/>
          <w:szCs w:val="18"/>
          <w:rtl/>
        </w:rPr>
        <w:t>'טפח מגולה' נחשב כנראה כדרבנן. ראה להלן.</w:t>
      </w:r>
    </w:p>
  </w:footnote>
  <w:footnote w:id="3">
    <w:p w:rsidR="00010DC2" w:rsidRPr="0098158A" w:rsidRDefault="00010DC2" w:rsidP="00B348F7">
      <w:pPr>
        <w:jc w:val="both"/>
        <w:rPr>
          <w:sz w:val="18"/>
          <w:szCs w:val="18"/>
          <w:rtl/>
        </w:rPr>
      </w:pPr>
      <w:r w:rsidRPr="0098158A">
        <w:rPr>
          <w:rStyle w:val="a5"/>
          <w:sz w:val="18"/>
          <w:szCs w:val="18"/>
        </w:rPr>
        <w:footnoteRef/>
      </w:r>
      <w:r w:rsidRPr="0098158A">
        <w:rPr>
          <w:sz w:val="18"/>
          <w:szCs w:val="18"/>
          <w:rtl/>
        </w:rPr>
        <w:t xml:space="preserve"> </w:t>
      </w:r>
      <w:r w:rsidR="00B348F7">
        <w:rPr>
          <w:rFonts w:hint="cs"/>
          <w:sz w:val="18"/>
          <w:szCs w:val="18"/>
          <w:rtl/>
        </w:rPr>
        <w:t xml:space="preserve">שנרב </w:t>
      </w:r>
      <w:r w:rsidRPr="0098158A">
        <w:rPr>
          <w:rFonts w:hint="cs"/>
          <w:sz w:val="18"/>
          <w:szCs w:val="18"/>
          <w:rtl/>
        </w:rPr>
        <w:t xml:space="preserve">סבר ששמואל צפה בגופן של שפחותיו כדי להבין את התיאורים השונים שהובאו בהלכה, כדרך שצופים במוצגים כאשר לומדים אנטומיה. וכנראה כך הבין את לשון הנמק"י 'לידע אלו הסימנים'. אבל </w:t>
      </w:r>
      <w:r w:rsidR="00B348F7">
        <w:rPr>
          <w:rFonts w:hint="cs"/>
          <w:sz w:val="18"/>
          <w:szCs w:val="18"/>
          <w:rtl/>
        </w:rPr>
        <w:t>יותר נראה ש</w:t>
      </w:r>
      <w:r w:rsidRPr="0098158A">
        <w:rPr>
          <w:rFonts w:hint="cs"/>
          <w:sz w:val="18"/>
          <w:szCs w:val="18"/>
          <w:rtl/>
        </w:rPr>
        <w:t>אין זו הכוונה, שמואל בדק את שפחותיו כדי לדעת אם הן התבגרו, מכיון שהיו לו ולהן השלכות הלכתיות כתוצאה מבגרותן.</w:t>
      </w:r>
      <w:r w:rsidR="00B348F7">
        <w:rPr>
          <w:rFonts w:hint="cs"/>
          <w:sz w:val="18"/>
          <w:szCs w:val="18"/>
          <w:rtl/>
        </w:rPr>
        <w:t xml:space="preserve"> וכן הבין הרשב"ש בספרו תיקון סופרים, אמנם בשו"ת בית אפרים אה"ע קל' השיג עליו, וסובר ג"כ ששמואל בדק בשפחותיו להתלמד את מהות הסימנים ולא לצרכן.</w:t>
      </w:r>
    </w:p>
  </w:footnote>
  <w:footnote w:id="4">
    <w:p w:rsidR="00010DC2" w:rsidRDefault="00010DC2" w:rsidP="00010DC2">
      <w:pPr>
        <w:pStyle w:val="a4"/>
        <w:spacing w:line="276" w:lineRule="auto"/>
        <w:jc w:val="both"/>
        <w:rPr>
          <w:rtl/>
        </w:rPr>
      </w:pPr>
      <w:r>
        <w:rPr>
          <w:rStyle w:val="a5"/>
        </w:rPr>
        <w:footnoteRef/>
      </w:r>
      <w:r w:rsidRPr="00010DC2">
        <w:rPr>
          <w:sz w:val="18"/>
          <w:szCs w:val="18"/>
          <w:rtl/>
        </w:rPr>
        <w:t xml:space="preserve"> </w:t>
      </w:r>
      <w:r w:rsidRPr="00010DC2">
        <w:rPr>
          <w:rFonts w:hint="cs"/>
          <w:sz w:val="18"/>
          <w:szCs w:val="18"/>
          <w:rtl/>
        </w:rPr>
        <w:t xml:space="preserve">קהלת אומר "עשיתי לי שרים ושרות", וברזילי הגלעדי אומר "אם אשמע עוד קול שרים ושרות" (שמואל ב' יט'), "משוררים ומשוררות" (מצודות). ובעזרא ב' שעלו מן הגולה "משוררים ומשוררות מאתיים". ולענין ריקוד יחדיו דקדק הח"ח מהנאמר "בחורים וגם בתולות" שאינם יחדיו, ואילו ב"שרים ושרות" משמע יחדיו, ועי' </w:t>
      </w:r>
      <w:r w:rsidRPr="00010DC2">
        <w:rPr>
          <w:sz w:val="18"/>
          <w:szCs w:val="18"/>
          <w:rtl/>
        </w:rPr>
        <w:t>שמ"ר כג ז</w:t>
      </w:r>
      <w:r>
        <w:rPr>
          <w:rFonts w:hint="cs"/>
          <w:sz w:val="18"/>
          <w:szCs w:val="18"/>
          <w:rtl/>
        </w:rPr>
        <w:t>:</w:t>
      </w:r>
      <w:r w:rsidRPr="00010DC2">
        <w:rPr>
          <w:sz w:val="18"/>
          <w:szCs w:val="18"/>
          <w:rtl/>
        </w:rPr>
        <w:t xml:space="preserve"> "קדמו שרים אלו ישראל אחר נוגנים אלו המלאכים בתוך עלמות תופפות אלו הנשים שהן קלסו באמצע כדכתיב ותקח מרים הנביאה",</w:t>
      </w:r>
      <w:r w:rsidRPr="00010DC2">
        <w:rPr>
          <w:rFonts w:hint="cs"/>
          <w:sz w:val="18"/>
          <w:szCs w:val="18"/>
          <w:rtl/>
        </w:rPr>
        <w:t xml:space="preserve"> ועי' זהר שמות יט. "הדא הוא דכתיב ושרות כד"א ותען להם מרים" (ובזהר שלח קסז: ותקח מרים את התוף כו' וכל אינון צדיקיא די בג"ע צייתין לקל נעימו דילה), ועי' ב"ב קב. אהרן ומרים משוררים לפניה </w:t>
      </w:r>
      <w:r>
        <w:rPr>
          <w:rFonts w:hint="cs"/>
          <w:sz w:val="18"/>
          <w:szCs w:val="18"/>
          <w:rtl/>
        </w:rPr>
        <w:t>(</w:t>
      </w:r>
      <w:r w:rsidRPr="00010DC2">
        <w:rPr>
          <w:rFonts w:hint="cs"/>
          <w:sz w:val="18"/>
          <w:szCs w:val="18"/>
          <w:rtl/>
        </w:rPr>
        <w:t>בחתונת יוכבד</w:t>
      </w:r>
      <w:r>
        <w:rPr>
          <w:rFonts w:hint="cs"/>
          <w:sz w:val="18"/>
          <w:szCs w:val="18"/>
          <w:rtl/>
        </w:rPr>
        <w:t>)</w:t>
      </w:r>
      <w:r w:rsidRPr="00010DC2">
        <w:rPr>
          <w:rFonts w:hint="cs"/>
          <w:sz w:val="18"/>
          <w:szCs w:val="18"/>
          <w:rtl/>
        </w:rPr>
        <w:t>. ובילקוט מעם לועז וכן בצידה לדרך כתבו שמרים נגנה בתוף כדי לטשטש קול הנשים, ועי' להרמ"ע מפאנו מאמר הנפש ח"ה פ"י דותען להם מרים הוא לאנשים מדלא כתיב להן, ובמאמר מאה קשיטה פד' כב דהי' מותר משום דזמרן גברי וענין נשי ובגמ' לא אמרו ע"ז דאסור אלא פריצותא בלבד ועוד כ' דיצה"ר בההוא עלמא ליכא ואולי כוונתו למדרגתם אז, והאריך בזה יותר בספרו כנפי יונה ח"ד לו' והעתיקו בילקוט הראובני, ועי' כלי יקר שכ' דהנשים אז זכו למדרגת גבר ובכה"ג ליכא אסור</w:t>
      </w:r>
      <w:r>
        <w:rPr>
          <w:rFonts w:hint="cs"/>
          <w:sz w:val="18"/>
          <w:szCs w:val="18"/>
          <w:rtl/>
        </w:rPr>
        <w:t xml:space="preserve"> (בנשמת אדם כ' שקול באשה דרבנן כדין קול מראה וריח, ולכאורה הוא מחודש, שהנדון הוא אם הוא בכלל ולא תתורו, ולא באיזה חוש הוא)</w:t>
      </w:r>
      <w:r w:rsidRPr="00010DC2">
        <w:rPr>
          <w:rFonts w:hint="cs"/>
          <w:sz w:val="18"/>
          <w:szCs w:val="18"/>
          <w:rtl/>
        </w:rPr>
        <w:t xml:space="preserve">. ועי' </w:t>
      </w:r>
      <w:r w:rsidRPr="00010DC2">
        <w:rPr>
          <w:sz w:val="18"/>
          <w:szCs w:val="18"/>
          <w:rtl/>
        </w:rPr>
        <w:t>שד"ח ח"ה מערכת ק כלל מב 282 שיש מתירין לשמוע שירת אשה תפלות ושבח לה',</w:t>
      </w:r>
      <w:r w:rsidRPr="00010DC2">
        <w:rPr>
          <w:rFonts w:hint="cs"/>
          <w:sz w:val="18"/>
          <w:szCs w:val="18"/>
          <w:rtl/>
        </w:rPr>
        <w:t xml:space="preserve"> ובשרידי אש מתיר בשם גדולי אשכנז שירת נשים וגברים יחדיו משום דתרי קלי לא משתמעי.</w:t>
      </w:r>
    </w:p>
  </w:footnote>
  <w:footnote w:id="5">
    <w:p w:rsidR="00010DC2" w:rsidRPr="0098158A" w:rsidRDefault="00010DC2" w:rsidP="008907BD">
      <w:pPr>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הבית אפרים שם מבאר שאין ה'גנות' משום בושת הנבדקת, שכן כאן בודקין אותה לצרכה, כי רצונה לבצע חליצה. משא"כ השפחות של שמואל לא הוטרדו מהשאלות ההלכתיות, ובאמת גם בהן אין בושת מן הדין כמבואר בתוספות לנדה שם. ויתכן גם שהכוונה ש"בדדין אפשר באנשים בלא גנות", היא שצמיחתם ניכרת גם דרך הבגדים.</w:t>
      </w:r>
      <w:r w:rsidR="00D3059D">
        <w:rPr>
          <w:rFonts w:hint="cs"/>
          <w:sz w:val="18"/>
          <w:szCs w:val="18"/>
          <w:rtl/>
        </w:rPr>
        <w:t xml:space="preserve"> (עדות על שערות מוזכרת בב"ב נו: אמנם לפי ההלכה א"צ עדים אלא מספיק נשים, וכתבו אחרונים (עי' קובץ שעורים) שמדובר באופן שאין חזקה ונולד ספק, ויל"ע אם הכוונה שבדקוה עדים, או שראוה באקראי ומעידים, והנדון הוא תיאורטי לענין חצי דבר, ולא לדיני בדיקות. או שבאמת נבדקת ע"י רופא שנחשב עוסק במלאכתו).</w:t>
      </w:r>
      <w:bookmarkStart w:id="0" w:name="_GoBack"/>
      <w:bookmarkEnd w:id="0"/>
    </w:p>
  </w:footnote>
  <w:footnote w:id="6">
    <w:p w:rsidR="00B348F7" w:rsidRPr="00B348F7" w:rsidRDefault="00B348F7" w:rsidP="00B348F7">
      <w:pPr>
        <w:pStyle w:val="a4"/>
        <w:jc w:val="both"/>
        <w:rPr>
          <w:sz w:val="18"/>
          <w:szCs w:val="18"/>
          <w:rtl/>
        </w:rPr>
      </w:pPr>
      <w:r>
        <w:rPr>
          <w:rStyle w:val="a5"/>
        </w:rPr>
        <w:footnoteRef/>
      </w:r>
      <w:r w:rsidRPr="00B348F7">
        <w:rPr>
          <w:sz w:val="18"/>
          <w:szCs w:val="18"/>
          <w:rtl/>
        </w:rPr>
        <w:t xml:space="preserve"> </w:t>
      </w:r>
      <w:r w:rsidRPr="00B348F7">
        <w:rPr>
          <w:rFonts w:hint="cs"/>
          <w:sz w:val="18"/>
          <w:szCs w:val="18"/>
          <w:rtl/>
        </w:rPr>
        <w:t xml:space="preserve">אמנם </w:t>
      </w:r>
      <w:r>
        <w:rPr>
          <w:rFonts w:hint="cs"/>
          <w:sz w:val="18"/>
          <w:szCs w:val="18"/>
          <w:rtl/>
        </w:rPr>
        <w:t>דין השפחה תלוי במחלוקת ראשונים, בעלי התוספות סוברים שבשפחה יש לאו מן התורה, ואילו הרמב"ם סובר שאין איסורה אלא מדרבנן,</w:t>
      </w:r>
      <w:r w:rsidRPr="00B348F7">
        <w:rPr>
          <w:rFonts w:hint="cs"/>
          <w:sz w:val="16"/>
          <w:szCs w:val="16"/>
          <w:rtl/>
        </w:rPr>
        <w:t xml:space="preserve"> </w:t>
      </w:r>
      <w:r w:rsidRPr="00B348F7">
        <w:rPr>
          <w:rFonts w:hint="cs"/>
          <w:sz w:val="18"/>
          <w:szCs w:val="18"/>
          <w:rtl/>
        </w:rPr>
        <w:t>הטוש"ע באה"ע טז' ג' (ובסי' ד' ס"כ) סתמו כדעת הרמב"ם שאיסורה מדרבנן, וכן מהרשד"ם יו"ד קצו' (ומציין לו בפ"ת שם) הכריע כרמב"ם. וכן הרדב"ז ח"ד קפח' כתב: "</w:t>
      </w:r>
      <w:r w:rsidRPr="00B348F7">
        <w:rPr>
          <w:rFonts w:cs="Arial" w:hint="cs"/>
          <w:sz w:val="18"/>
          <w:szCs w:val="18"/>
          <w:rtl/>
        </w:rPr>
        <w:t>הרמב</w:t>
      </w:r>
      <w:r w:rsidRPr="00B348F7">
        <w:rPr>
          <w:rFonts w:cs="Arial"/>
          <w:sz w:val="18"/>
          <w:szCs w:val="18"/>
          <w:rtl/>
        </w:rPr>
        <w:t>"</w:t>
      </w:r>
      <w:r w:rsidRPr="00B348F7">
        <w:rPr>
          <w:rFonts w:cs="Arial" w:hint="cs"/>
          <w:sz w:val="18"/>
          <w:szCs w:val="18"/>
          <w:rtl/>
        </w:rPr>
        <w:t>ם</w:t>
      </w:r>
      <w:r w:rsidRPr="00B348F7">
        <w:rPr>
          <w:rFonts w:cs="Arial"/>
          <w:sz w:val="18"/>
          <w:szCs w:val="18"/>
          <w:rtl/>
        </w:rPr>
        <w:t xml:space="preserve"> </w:t>
      </w:r>
      <w:r w:rsidRPr="00B348F7">
        <w:rPr>
          <w:rFonts w:cs="Arial" w:hint="cs"/>
          <w:sz w:val="18"/>
          <w:szCs w:val="18"/>
          <w:rtl/>
        </w:rPr>
        <w:t>ורוב</w:t>
      </w:r>
      <w:r w:rsidRPr="00B348F7">
        <w:rPr>
          <w:rFonts w:cs="Arial"/>
          <w:sz w:val="18"/>
          <w:szCs w:val="18"/>
          <w:rtl/>
        </w:rPr>
        <w:t xml:space="preserve"> </w:t>
      </w:r>
      <w:r w:rsidRPr="00B348F7">
        <w:rPr>
          <w:rFonts w:cs="Arial" w:hint="cs"/>
          <w:sz w:val="18"/>
          <w:szCs w:val="18"/>
          <w:rtl/>
        </w:rPr>
        <w:t>הפוסקים</w:t>
      </w:r>
      <w:r w:rsidRPr="00B348F7">
        <w:rPr>
          <w:rFonts w:cs="Arial"/>
          <w:sz w:val="18"/>
          <w:szCs w:val="18"/>
          <w:rtl/>
        </w:rPr>
        <w:t xml:space="preserve"> </w:t>
      </w:r>
      <w:r w:rsidRPr="00B348F7">
        <w:rPr>
          <w:rFonts w:cs="Arial" w:hint="cs"/>
          <w:sz w:val="18"/>
          <w:szCs w:val="18"/>
          <w:rtl/>
        </w:rPr>
        <w:t>אשר</w:t>
      </w:r>
      <w:r w:rsidRPr="00B348F7">
        <w:rPr>
          <w:rFonts w:cs="Arial"/>
          <w:sz w:val="18"/>
          <w:szCs w:val="18"/>
          <w:rtl/>
        </w:rPr>
        <w:t xml:space="preserve"> </w:t>
      </w:r>
      <w:r w:rsidRPr="00B348F7">
        <w:rPr>
          <w:rFonts w:cs="Arial" w:hint="cs"/>
          <w:sz w:val="18"/>
          <w:szCs w:val="18"/>
          <w:rtl/>
        </w:rPr>
        <w:t>אנו</w:t>
      </w:r>
      <w:r w:rsidRPr="00B348F7">
        <w:rPr>
          <w:rFonts w:cs="Arial"/>
          <w:sz w:val="18"/>
          <w:szCs w:val="18"/>
          <w:rtl/>
        </w:rPr>
        <w:t xml:space="preserve"> </w:t>
      </w:r>
      <w:r w:rsidRPr="00B348F7">
        <w:rPr>
          <w:rFonts w:cs="Arial" w:hint="cs"/>
          <w:sz w:val="18"/>
          <w:szCs w:val="18"/>
          <w:rtl/>
        </w:rPr>
        <w:t>נמשכים</w:t>
      </w:r>
      <w:r w:rsidRPr="00B348F7">
        <w:rPr>
          <w:rFonts w:cs="Arial"/>
          <w:sz w:val="18"/>
          <w:szCs w:val="18"/>
          <w:rtl/>
        </w:rPr>
        <w:t xml:space="preserve"> </w:t>
      </w:r>
      <w:r w:rsidRPr="00B348F7">
        <w:rPr>
          <w:rFonts w:cs="Arial" w:hint="cs"/>
          <w:sz w:val="18"/>
          <w:szCs w:val="18"/>
          <w:rtl/>
        </w:rPr>
        <w:t>אחריהם</w:t>
      </w:r>
      <w:r w:rsidRPr="00B348F7">
        <w:rPr>
          <w:rFonts w:cs="Arial"/>
          <w:sz w:val="18"/>
          <w:szCs w:val="18"/>
          <w:rtl/>
        </w:rPr>
        <w:t xml:space="preserve"> </w:t>
      </w:r>
      <w:r w:rsidRPr="00B348F7">
        <w:rPr>
          <w:rFonts w:cs="Arial" w:hint="cs"/>
          <w:sz w:val="18"/>
          <w:szCs w:val="18"/>
          <w:rtl/>
        </w:rPr>
        <w:t>פסקו</w:t>
      </w:r>
      <w:r w:rsidRPr="00B348F7">
        <w:rPr>
          <w:rFonts w:cs="Arial"/>
          <w:sz w:val="18"/>
          <w:szCs w:val="18"/>
          <w:rtl/>
        </w:rPr>
        <w:t xml:space="preserve"> </w:t>
      </w:r>
      <w:r w:rsidRPr="00B348F7">
        <w:rPr>
          <w:rFonts w:cs="Arial" w:hint="cs"/>
          <w:sz w:val="18"/>
          <w:szCs w:val="18"/>
          <w:rtl/>
        </w:rPr>
        <w:t>דאיסור</w:t>
      </w:r>
      <w:r w:rsidRPr="00B348F7">
        <w:rPr>
          <w:rFonts w:cs="Arial"/>
          <w:sz w:val="18"/>
          <w:szCs w:val="18"/>
          <w:rtl/>
        </w:rPr>
        <w:t xml:space="preserve"> </w:t>
      </w:r>
      <w:r w:rsidRPr="00B348F7">
        <w:rPr>
          <w:rFonts w:cs="Arial" w:hint="cs"/>
          <w:sz w:val="18"/>
          <w:szCs w:val="18"/>
          <w:rtl/>
        </w:rPr>
        <w:t>שפחה</w:t>
      </w:r>
      <w:r w:rsidRPr="00B348F7">
        <w:rPr>
          <w:rFonts w:cs="Arial"/>
          <w:sz w:val="18"/>
          <w:szCs w:val="18"/>
          <w:rtl/>
        </w:rPr>
        <w:t xml:space="preserve"> </w:t>
      </w:r>
      <w:r w:rsidRPr="00B348F7">
        <w:rPr>
          <w:rFonts w:cs="Arial" w:hint="cs"/>
          <w:sz w:val="18"/>
          <w:szCs w:val="18"/>
          <w:rtl/>
        </w:rPr>
        <w:t>מדרבנן".</w:t>
      </w:r>
      <w:r w:rsidRPr="00B348F7">
        <w:rPr>
          <w:rFonts w:hint="cs"/>
          <w:sz w:val="18"/>
          <w:szCs w:val="18"/>
          <w:rtl/>
        </w:rPr>
        <w:t xml:space="preserve"> ועי' בהגר"א שם סק"כ ובסי' כו' סק"ח, </w:t>
      </w:r>
      <w:r>
        <w:rPr>
          <w:rFonts w:hint="cs"/>
          <w:sz w:val="18"/>
          <w:szCs w:val="18"/>
          <w:rtl/>
        </w:rPr>
        <w:t>ש</w:t>
      </w:r>
      <w:r w:rsidRPr="00B348F7">
        <w:rPr>
          <w:rFonts w:hint="cs"/>
          <w:sz w:val="18"/>
          <w:szCs w:val="18"/>
          <w:rtl/>
        </w:rPr>
        <w:t>בספרי מפורש כרמב"ם</w:t>
      </w:r>
      <w:r>
        <w:rPr>
          <w:rFonts w:hint="cs"/>
          <w:sz w:val="18"/>
          <w:szCs w:val="18"/>
          <w:rtl/>
        </w:rPr>
        <w:t xml:space="preserve"> (וכן בירושלמי קדושין פ"א ה"ב ר' אמי בשם ר' יוחנן וכו', לפי הק"ע, ולהפ"מ הוא להיפך)</w:t>
      </w:r>
      <w:r w:rsidRPr="00B348F7">
        <w:rPr>
          <w:rFonts w:hint="cs"/>
          <w:sz w:val="18"/>
          <w:szCs w:val="18"/>
          <w:rtl/>
        </w:rPr>
        <w:t>.</w:t>
      </w:r>
      <w:r>
        <w:rPr>
          <w:rFonts w:hint="cs"/>
          <w:sz w:val="18"/>
          <w:szCs w:val="18"/>
          <w:rtl/>
        </w:rPr>
        <w:t xml:space="preserve"> ובאבנ"ז אה"ע קכא' יג' שגם אונקלוס ורמב"ן מודים שביאת שפחה בצנעא היא מדרבנן, ואין איסורה עצמי אלא מטעם שנחשב עפ"ר כביאת זנות. ולסברא זו אפשר שאפילו אם יש בשפחה לאו מן התורה, לא החמירו בשירתה כמו בנדה או באשת איש. </w:t>
      </w:r>
    </w:p>
  </w:footnote>
  <w:footnote w:id="7">
    <w:p w:rsidR="00010DC2" w:rsidRPr="0098158A" w:rsidRDefault="00010DC2" w:rsidP="009F2CDF">
      <w:pPr>
        <w:jc w:val="both"/>
        <w:rPr>
          <w:sz w:val="18"/>
          <w:szCs w:val="18"/>
          <w:rtl/>
        </w:rPr>
      </w:pPr>
      <w:r w:rsidRPr="0098158A">
        <w:rPr>
          <w:rStyle w:val="a5"/>
          <w:sz w:val="18"/>
          <w:szCs w:val="18"/>
        </w:rPr>
        <w:footnoteRef/>
      </w:r>
      <w:r w:rsidRPr="0098158A">
        <w:rPr>
          <w:rFonts w:hint="cs"/>
          <w:sz w:val="18"/>
          <w:szCs w:val="18"/>
          <w:rtl/>
        </w:rPr>
        <w:t>טכנית, ניתן לטעון שפעולת הקריעה חושפת מעט יותר, ופעולת קשירת החבל מתקנת זאת. אבל מכאן ועד דברי שנרב:</w:t>
      </w:r>
      <w:r w:rsidRPr="0098158A">
        <w:rPr>
          <w:sz w:val="18"/>
          <w:szCs w:val="18"/>
          <w:rtl/>
        </w:rPr>
        <w:t xml:space="preserve"> </w:t>
      </w:r>
      <w:r w:rsidRPr="0098158A">
        <w:rPr>
          <w:rFonts w:hint="cs"/>
          <w:sz w:val="18"/>
          <w:szCs w:val="18"/>
          <w:rtl/>
        </w:rPr>
        <w:t>"להפשיט את הסוטה בביהמ"ק" (עמ' 44). רב המרחק, מדובר במחשוף כל שהוא, והמסר שלו הוא שאת אינך כנשים הצנועות והחסודות המכסות את גופן כדת, אלא כפרוצות וזונות שהולכות עם מחשוף נדיב. (במקביל ל'ופרע את ראש האשה')</w:t>
      </w:r>
    </w:p>
  </w:footnote>
  <w:footnote w:id="8">
    <w:p w:rsidR="00010DC2" w:rsidRPr="0098158A" w:rsidRDefault="00010DC2" w:rsidP="009F2CDF">
      <w:pPr>
        <w:pStyle w:val="a4"/>
        <w:jc w:val="both"/>
        <w:rPr>
          <w:sz w:val="18"/>
          <w:szCs w:val="18"/>
        </w:rPr>
      </w:pPr>
      <w:r w:rsidRPr="0098158A">
        <w:rPr>
          <w:rStyle w:val="a5"/>
          <w:sz w:val="18"/>
          <w:szCs w:val="18"/>
        </w:rPr>
        <w:footnoteRef/>
      </w:r>
      <w:r w:rsidRPr="0098158A">
        <w:rPr>
          <w:sz w:val="18"/>
          <w:szCs w:val="18"/>
          <w:rtl/>
        </w:rPr>
        <w:t xml:space="preserve"> </w:t>
      </w:r>
      <w:r w:rsidRPr="0098158A">
        <w:rPr>
          <w:rFonts w:hint="cs"/>
          <w:sz w:val="18"/>
          <w:szCs w:val="18"/>
          <w:rtl/>
        </w:rPr>
        <w:t xml:space="preserve">וכך הוא חוזר וטוען בעמ' 45, </w:t>
      </w:r>
      <w:r w:rsidRPr="0098158A">
        <w:rPr>
          <w:rFonts w:cs="Arial" w:hint="cs"/>
          <w:sz w:val="18"/>
          <w:szCs w:val="18"/>
          <w:rtl/>
        </w:rPr>
        <w:t>שלתפא</w:t>
      </w:r>
      <w:r w:rsidRPr="0098158A">
        <w:rPr>
          <w:rFonts w:cs="Arial"/>
          <w:sz w:val="18"/>
          <w:szCs w:val="18"/>
          <w:rtl/>
        </w:rPr>
        <w:t>"</w:t>
      </w:r>
      <w:r w:rsidRPr="0098158A">
        <w:rPr>
          <w:rFonts w:cs="Arial" w:hint="cs"/>
          <w:sz w:val="18"/>
          <w:szCs w:val="18"/>
          <w:rtl/>
        </w:rPr>
        <w:t>י</w:t>
      </w:r>
      <w:r w:rsidRPr="0098158A">
        <w:rPr>
          <w:rFonts w:cs="Arial"/>
          <w:sz w:val="18"/>
          <w:szCs w:val="18"/>
          <w:rtl/>
        </w:rPr>
        <w:t xml:space="preserve"> </w:t>
      </w:r>
      <w:r w:rsidRPr="0098158A">
        <w:rPr>
          <w:rFonts w:cs="Arial" w:hint="cs"/>
          <w:sz w:val="18"/>
          <w:szCs w:val="18"/>
          <w:rtl/>
        </w:rPr>
        <w:t>"הפריע</w:t>
      </w:r>
      <w:r w:rsidRPr="0098158A">
        <w:rPr>
          <w:rFonts w:cs="Arial"/>
          <w:sz w:val="18"/>
          <w:szCs w:val="18"/>
          <w:rtl/>
        </w:rPr>
        <w:t xml:space="preserve"> </w:t>
      </w:r>
      <w:r w:rsidRPr="0098158A">
        <w:rPr>
          <w:rFonts w:cs="Arial" w:hint="cs"/>
          <w:sz w:val="18"/>
          <w:szCs w:val="18"/>
          <w:rtl/>
        </w:rPr>
        <w:t>ההרהור</w:t>
      </w:r>
      <w:r w:rsidRPr="0098158A">
        <w:rPr>
          <w:rFonts w:cs="Arial"/>
          <w:sz w:val="18"/>
          <w:szCs w:val="18"/>
          <w:rtl/>
        </w:rPr>
        <w:t xml:space="preserve"> </w:t>
      </w:r>
      <w:r w:rsidRPr="0098158A">
        <w:rPr>
          <w:rFonts w:cs="Arial" w:hint="cs"/>
          <w:sz w:val="18"/>
          <w:szCs w:val="18"/>
          <w:rtl/>
        </w:rPr>
        <w:t>של</w:t>
      </w:r>
      <w:r w:rsidRPr="0098158A">
        <w:rPr>
          <w:rFonts w:cs="Arial"/>
          <w:sz w:val="18"/>
          <w:szCs w:val="18"/>
          <w:rtl/>
        </w:rPr>
        <w:t xml:space="preserve"> </w:t>
      </w:r>
      <w:r w:rsidRPr="0098158A">
        <w:rPr>
          <w:rFonts w:cs="Arial" w:hint="cs"/>
          <w:sz w:val="18"/>
          <w:szCs w:val="18"/>
          <w:rtl/>
        </w:rPr>
        <w:t>הכהן</w:t>
      </w:r>
      <w:r w:rsidRPr="0098158A">
        <w:rPr>
          <w:rFonts w:cs="Arial"/>
          <w:sz w:val="18"/>
          <w:szCs w:val="18"/>
          <w:rtl/>
        </w:rPr>
        <w:t xml:space="preserve"> </w:t>
      </w:r>
      <w:r w:rsidRPr="0098158A">
        <w:rPr>
          <w:rFonts w:cs="Arial" w:hint="cs"/>
          <w:sz w:val="18"/>
          <w:szCs w:val="18"/>
          <w:rtl/>
        </w:rPr>
        <w:t>ולא</w:t>
      </w:r>
      <w:r w:rsidRPr="0098158A">
        <w:rPr>
          <w:rFonts w:cs="Arial"/>
          <w:sz w:val="18"/>
          <w:szCs w:val="18"/>
          <w:rtl/>
        </w:rPr>
        <w:t xml:space="preserve"> </w:t>
      </w:r>
      <w:r w:rsidRPr="0098158A">
        <w:rPr>
          <w:rFonts w:cs="Arial" w:hint="cs"/>
          <w:sz w:val="18"/>
          <w:szCs w:val="18"/>
          <w:rtl/>
        </w:rPr>
        <w:t>ההתערטלות</w:t>
      </w:r>
      <w:r w:rsidRPr="0098158A">
        <w:rPr>
          <w:rFonts w:cs="Arial"/>
          <w:sz w:val="18"/>
          <w:szCs w:val="18"/>
          <w:rtl/>
        </w:rPr>
        <w:t xml:space="preserve"> </w:t>
      </w:r>
      <w:r w:rsidRPr="0098158A">
        <w:rPr>
          <w:rFonts w:cs="Arial" w:hint="cs"/>
          <w:sz w:val="18"/>
          <w:szCs w:val="18"/>
          <w:rtl/>
        </w:rPr>
        <w:t>של</w:t>
      </w:r>
      <w:r w:rsidRPr="0098158A">
        <w:rPr>
          <w:rFonts w:cs="Arial"/>
          <w:sz w:val="18"/>
          <w:szCs w:val="18"/>
          <w:rtl/>
        </w:rPr>
        <w:t xml:space="preserve"> </w:t>
      </w:r>
      <w:r w:rsidRPr="0098158A">
        <w:rPr>
          <w:rFonts w:cs="Arial" w:hint="cs"/>
          <w:sz w:val="18"/>
          <w:szCs w:val="18"/>
          <w:rtl/>
        </w:rPr>
        <w:t>אשה</w:t>
      </w:r>
      <w:r w:rsidRPr="0098158A">
        <w:rPr>
          <w:rFonts w:cs="Arial"/>
          <w:sz w:val="18"/>
          <w:szCs w:val="18"/>
          <w:rtl/>
        </w:rPr>
        <w:t xml:space="preserve"> </w:t>
      </w:r>
      <w:r w:rsidRPr="0098158A">
        <w:rPr>
          <w:rFonts w:cs="Arial" w:hint="cs"/>
          <w:sz w:val="18"/>
          <w:szCs w:val="18"/>
          <w:rtl/>
        </w:rPr>
        <w:t>בפני</w:t>
      </w:r>
      <w:r w:rsidRPr="0098158A">
        <w:rPr>
          <w:rFonts w:cs="Arial"/>
          <w:sz w:val="18"/>
          <w:szCs w:val="18"/>
          <w:rtl/>
        </w:rPr>
        <w:t xml:space="preserve"> </w:t>
      </w:r>
      <w:r w:rsidRPr="0098158A">
        <w:rPr>
          <w:rFonts w:cs="Arial" w:hint="cs"/>
          <w:sz w:val="18"/>
          <w:szCs w:val="18"/>
          <w:rtl/>
        </w:rPr>
        <w:t>גבר". נראה שהוא בא לשלול 'דיני צניעות' שיסודן באיסור עצמי שאינו קשור לנוכחות גברים. בעוד מה שמקובל הוא שדיני צניעות קשורים בנוכחות של גברים, ואינם מחייבים בחברה נשית.</w:t>
      </w:r>
    </w:p>
  </w:footnote>
  <w:footnote w:id="9">
    <w:p w:rsidR="00010DC2" w:rsidRPr="0098158A" w:rsidRDefault="00010DC2" w:rsidP="009F2CDF">
      <w:pPr>
        <w:pStyle w:val="a4"/>
        <w:jc w:val="both"/>
        <w:rPr>
          <w:sz w:val="18"/>
          <w:szCs w:val="18"/>
          <w:rtl/>
        </w:rPr>
      </w:pPr>
      <w:r w:rsidRPr="0098158A">
        <w:rPr>
          <w:rStyle w:val="a5"/>
          <w:sz w:val="18"/>
          <w:szCs w:val="18"/>
        </w:rPr>
        <w:footnoteRef/>
      </w:r>
      <w:r w:rsidRPr="0098158A">
        <w:rPr>
          <w:sz w:val="18"/>
          <w:szCs w:val="18"/>
          <w:rtl/>
        </w:rPr>
        <w:t xml:space="preserve"> </w:t>
      </w:r>
      <w:r w:rsidRPr="0098158A">
        <w:rPr>
          <w:rFonts w:cs="Arial" w:hint="cs"/>
          <w:sz w:val="18"/>
          <w:szCs w:val="18"/>
          <w:rtl/>
        </w:rPr>
        <w:t>שנרב</w:t>
      </w:r>
      <w:r w:rsidRPr="0098158A">
        <w:rPr>
          <w:rFonts w:cs="Arial"/>
          <w:sz w:val="18"/>
          <w:szCs w:val="18"/>
          <w:rtl/>
        </w:rPr>
        <w:t xml:space="preserve"> </w:t>
      </w:r>
      <w:r w:rsidRPr="0098158A">
        <w:rPr>
          <w:rFonts w:cs="Arial" w:hint="cs"/>
          <w:sz w:val="18"/>
          <w:szCs w:val="18"/>
          <w:rtl/>
        </w:rPr>
        <w:t>כותב</w:t>
      </w:r>
      <w:r w:rsidRPr="0098158A">
        <w:rPr>
          <w:rFonts w:cs="Arial"/>
          <w:sz w:val="18"/>
          <w:szCs w:val="18"/>
          <w:rtl/>
        </w:rPr>
        <w:t xml:space="preserve">: </w:t>
      </w:r>
      <w:r w:rsidRPr="0098158A">
        <w:rPr>
          <w:rFonts w:cs="Arial" w:hint="cs"/>
          <w:sz w:val="18"/>
          <w:szCs w:val="18"/>
          <w:rtl/>
        </w:rPr>
        <w:t>גם</w:t>
      </w:r>
      <w:r w:rsidRPr="0098158A">
        <w:rPr>
          <w:rFonts w:cs="Arial"/>
          <w:sz w:val="18"/>
          <w:szCs w:val="18"/>
          <w:rtl/>
        </w:rPr>
        <w:t xml:space="preserve"> </w:t>
      </w:r>
      <w:r w:rsidRPr="0098158A">
        <w:rPr>
          <w:rFonts w:cs="Arial" w:hint="cs"/>
          <w:sz w:val="18"/>
          <w:szCs w:val="18"/>
          <w:rtl/>
        </w:rPr>
        <w:t>באשר</w:t>
      </w:r>
      <w:r w:rsidRPr="0098158A">
        <w:rPr>
          <w:rFonts w:cs="Arial"/>
          <w:sz w:val="18"/>
          <w:szCs w:val="18"/>
          <w:rtl/>
        </w:rPr>
        <w:t xml:space="preserve"> </w:t>
      </w:r>
      <w:r w:rsidRPr="0098158A">
        <w:rPr>
          <w:rFonts w:cs="Arial" w:hint="cs"/>
          <w:sz w:val="18"/>
          <w:szCs w:val="18"/>
          <w:rtl/>
        </w:rPr>
        <w:t>לגרימת</w:t>
      </w:r>
      <w:r w:rsidRPr="0098158A">
        <w:rPr>
          <w:rFonts w:cs="Arial"/>
          <w:sz w:val="18"/>
          <w:szCs w:val="18"/>
          <w:rtl/>
        </w:rPr>
        <w:t xml:space="preserve"> </w:t>
      </w:r>
      <w:r w:rsidRPr="0098158A">
        <w:rPr>
          <w:rFonts w:cs="Arial" w:hint="cs"/>
          <w:sz w:val="18"/>
          <w:szCs w:val="18"/>
          <w:rtl/>
        </w:rPr>
        <w:t>הרהורי</w:t>
      </w:r>
      <w:r w:rsidRPr="0098158A">
        <w:rPr>
          <w:rFonts w:cs="Arial"/>
          <w:sz w:val="18"/>
          <w:szCs w:val="18"/>
          <w:rtl/>
        </w:rPr>
        <w:t xml:space="preserve"> </w:t>
      </w:r>
      <w:r w:rsidRPr="0098158A">
        <w:rPr>
          <w:rFonts w:cs="Arial" w:hint="cs"/>
          <w:sz w:val="18"/>
          <w:szCs w:val="18"/>
          <w:rtl/>
        </w:rPr>
        <w:t>עברה</w:t>
      </w:r>
      <w:r w:rsidRPr="0098158A">
        <w:rPr>
          <w:rFonts w:cs="Arial"/>
          <w:sz w:val="18"/>
          <w:szCs w:val="18"/>
          <w:rtl/>
        </w:rPr>
        <w:t xml:space="preserve"> </w:t>
      </w:r>
      <w:r w:rsidRPr="0098158A">
        <w:rPr>
          <w:rFonts w:cs="Arial" w:hint="cs"/>
          <w:sz w:val="18"/>
          <w:szCs w:val="18"/>
          <w:rtl/>
        </w:rPr>
        <w:t>לצופים</w:t>
      </w:r>
      <w:r w:rsidRPr="0098158A">
        <w:rPr>
          <w:rFonts w:cs="Arial"/>
          <w:sz w:val="18"/>
          <w:szCs w:val="18"/>
          <w:rtl/>
        </w:rPr>
        <w:t xml:space="preserve"> </w:t>
      </w:r>
      <w:r w:rsidRPr="0098158A">
        <w:rPr>
          <w:rFonts w:cs="Arial" w:hint="cs"/>
          <w:sz w:val="18"/>
          <w:szCs w:val="18"/>
          <w:rtl/>
        </w:rPr>
        <w:t>מובעת</w:t>
      </w:r>
      <w:r w:rsidRPr="0098158A">
        <w:rPr>
          <w:rFonts w:cs="Arial"/>
          <w:sz w:val="18"/>
          <w:szCs w:val="18"/>
          <w:rtl/>
        </w:rPr>
        <w:t xml:space="preserve"> </w:t>
      </w:r>
      <w:r w:rsidRPr="0098158A">
        <w:rPr>
          <w:rFonts w:cs="Arial" w:hint="cs"/>
          <w:sz w:val="18"/>
          <w:szCs w:val="18"/>
          <w:rtl/>
        </w:rPr>
        <w:t>כאן</w:t>
      </w:r>
      <w:r w:rsidRPr="0098158A">
        <w:rPr>
          <w:rFonts w:cs="Arial"/>
          <w:sz w:val="18"/>
          <w:szCs w:val="18"/>
          <w:rtl/>
        </w:rPr>
        <w:t xml:space="preserve"> </w:t>
      </w:r>
      <w:r w:rsidRPr="0098158A">
        <w:rPr>
          <w:rFonts w:cs="Arial" w:hint="cs"/>
          <w:sz w:val="18"/>
          <w:szCs w:val="18"/>
          <w:rtl/>
        </w:rPr>
        <w:t>תפיסה</w:t>
      </w:r>
      <w:r w:rsidRPr="0098158A">
        <w:rPr>
          <w:rFonts w:cs="Arial"/>
          <w:sz w:val="18"/>
          <w:szCs w:val="18"/>
          <w:rtl/>
        </w:rPr>
        <w:t xml:space="preserve"> </w:t>
      </w:r>
      <w:r w:rsidRPr="0098158A">
        <w:rPr>
          <w:rFonts w:cs="Arial" w:hint="cs"/>
          <w:sz w:val="18"/>
          <w:szCs w:val="18"/>
          <w:rtl/>
        </w:rPr>
        <w:t>מעניינת</w:t>
      </w:r>
      <w:r w:rsidRPr="0098158A">
        <w:rPr>
          <w:rFonts w:cs="Arial"/>
          <w:sz w:val="18"/>
          <w:szCs w:val="18"/>
          <w:rtl/>
        </w:rPr>
        <w:t xml:space="preserve">, </w:t>
      </w:r>
      <w:r w:rsidRPr="0098158A">
        <w:rPr>
          <w:rFonts w:cs="Arial" w:hint="cs"/>
          <w:sz w:val="18"/>
          <w:szCs w:val="18"/>
          <w:rtl/>
        </w:rPr>
        <w:t>האומרת</w:t>
      </w:r>
      <w:r w:rsidRPr="0098158A">
        <w:rPr>
          <w:rFonts w:cs="Arial"/>
          <w:sz w:val="18"/>
          <w:szCs w:val="18"/>
          <w:rtl/>
        </w:rPr>
        <w:t xml:space="preserve"> </w:t>
      </w:r>
      <w:r w:rsidRPr="0098158A">
        <w:rPr>
          <w:rFonts w:cs="Arial" w:hint="cs"/>
          <w:sz w:val="18"/>
          <w:szCs w:val="18"/>
          <w:rtl/>
        </w:rPr>
        <w:t>שחשיפת</w:t>
      </w:r>
      <w:r w:rsidRPr="0098158A">
        <w:rPr>
          <w:rFonts w:cs="Arial"/>
          <w:sz w:val="18"/>
          <w:szCs w:val="18"/>
          <w:rtl/>
        </w:rPr>
        <w:t xml:space="preserve"> </w:t>
      </w:r>
      <w:r w:rsidRPr="0098158A">
        <w:rPr>
          <w:rFonts w:cs="Arial" w:hint="cs"/>
          <w:sz w:val="18"/>
          <w:szCs w:val="18"/>
          <w:rtl/>
        </w:rPr>
        <w:t>האשה</w:t>
      </w:r>
      <w:r w:rsidRPr="0098158A">
        <w:rPr>
          <w:rFonts w:cs="Arial"/>
          <w:sz w:val="18"/>
          <w:szCs w:val="18"/>
          <w:rtl/>
        </w:rPr>
        <w:t xml:space="preserve"> </w:t>
      </w:r>
      <w:r w:rsidRPr="0098158A">
        <w:rPr>
          <w:rFonts w:cs="Arial" w:hint="cs"/>
          <w:sz w:val="18"/>
          <w:szCs w:val="18"/>
          <w:rtl/>
        </w:rPr>
        <w:t>בפני</w:t>
      </w:r>
      <w:r w:rsidRPr="0098158A">
        <w:rPr>
          <w:rFonts w:cs="Arial"/>
          <w:sz w:val="18"/>
          <w:szCs w:val="18"/>
          <w:rtl/>
        </w:rPr>
        <w:t xml:space="preserve"> </w:t>
      </w:r>
      <w:r w:rsidRPr="0098158A">
        <w:rPr>
          <w:rFonts w:cs="Arial" w:hint="cs"/>
          <w:sz w:val="18"/>
          <w:szCs w:val="18"/>
          <w:rtl/>
        </w:rPr>
        <w:t>גברים</w:t>
      </w:r>
      <w:r w:rsidRPr="0098158A">
        <w:rPr>
          <w:rFonts w:cs="Arial"/>
          <w:sz w:val="18"/>
          <w:szCs w:val="18"/>
          <w:rtl/>
        </w:rPr>
        <w:t xml:space="preserve"> </w:t>
      </w:r>
      <w:r w:rsidRPr="0098158A">
        <w:rPr>
          <w:rFonts w:cs="Arial" w:hint="cs"/>
          <w:sz w:val="18"/>
          <w:szCs w:val="18"/>
          <w:rtl/>
        </w:rPr>
        <w:t>יוצרת</w:t>
      </w:r>
      <w:r w:rsidRPr="0098158A">
        <w:rPr>
          <w:rFonts w:cs="Arial"/>
          <w:sz w:val="18"/>
          <w:szCs w:val="18"/>
          <w:rtl/>
        </w:rPr>
        <w:t xml:space="preserve"> </w:t>
      </w:r>
      <w:r w:rsidRPr="0098158A">
        <w:rPr>
          <w:rFonts w:cs="Arial" w:hint="cs"/>
          <w:sz w:val="18"/>
          <w:szCs w:val="18"/>
          <w:rtl/>
        </w:rPr>
        <w:t>הרהורי</w:t>
      </w:r>
      <w:r w:rsidRPr="0098158A">
        <w:rPr>
          <w:rFonts w:cs="Arial"/>
          <w:sz w:val="18"/>
          <w:szCs w:val="18"/>
          <w:rtl/>
        </w:rPr>
        <w:t xml:space="preserve"> </w:t>
      </w:r>
      <w:r w:rsidRPr="0098158A">
        <w:rPr>
          <w:rFonts w:cs="Arial" w:hint="cs"/>
          <w:sz w:val="18"/>
          <w:szCs w:val="18"/>
          <w:rtl/>
        </w:rPr>
        <w:t>עברה</w:t>
      </w:r>
      <w:r w:rsidRPr="0098158A">
        <w:rPr>
          <w:rFonts w:cs="Arial"/>
          <w:sz w:val="18"/>
          <w:szCs w:val="18"/>
          <w:rtl/>
        </w:rPr>
        <w:t xml:space="preserve"> </w:t>
      </w:r>
      <w:r w:rsidRPr="0098158A">
        <w:rPr>
          <w:rFonts w:cs="Arial" w:hint="cs"/>
          <w:sz w:val="18"/>
          <w:szCs w:val="18"/>
          <w:rtl/>
        </w:rPr>
        <w:t>רק</w:t>
      </w:r>
      <w:r w:rsidRPr="0098158A">
        <w:rPr>
          <w:rFonts w:cs="Arial"/>
          <w:sz w:val="18"/>
          <w:szCs w:val="18"/>
          <w:rtl/>
        </w:rPr>
        <w:t xml:space="preserve"> </w:t>
      </w:r>
      <w:r w:rsidRPr="0098158A">
        <w:rPr>
          <w:rFonts w:cs="Arial" w:hint="cs"/>
          <w:sz w:val="18"/>
          <w:szCs w:val="18"/>
          <w:rtl/>
        </w:rPr>
        <w:t>כלפי</w:t>
      </w:r>
      <w:r w:rsidRPr="0098158A">
        <w:rPr>
          <w:rFonts w:cs="Arial"/>
          <w:sz w:val="18"/>
          <w:szCs w:val="18"/>
          <w:rtl/>
        </w:rPr>
        <w:t xml:space="preserve"> </w:t>
      </w:r>
      <w:r w:rsidRPr="0098158A">
        <w:rPr>
          <w:rFonts w:cs="Arial" w:hint="cs"/>
          <w:sz w:val="18"/>
          <w:szCs w:val="18"/>
          <w:rtl/>
        </w:rPr>
        <w:t>האשה</w:t>
      </w:r>
      <w:r w:rsidRPr="0098158A">
        <w:rPr>
          <w:rFonts w:cs="Arial"/>
          <w:sz w:val="18"/>
          <w:szCs w:val="18"/>
          <w:rtl/>
        </w:rPr>
        <w:t xml:space="preserve"> </w:t>
      </w:r>
      <w:r w:rsidRPr="0098158A">
        <w:rPr>
          <w:rFonts w:cs="Arial" w:hint="cs"/>
          <w:sz w:val="18"/>
          <w:szCs w:val="18"/>
          <w:rtl/>
        </w:rPr>
        <w:t>המסויימת</w:t>
      </w:r>
      <w:r w:rsidRPr="0098158A">
        <w:rPr>
          <w:rFonts w:cs="Arial"/>
          <w:sz w:val="18"/>
          <w:szCs w:val="18"/>
          <w:rtl/>
        </w:rPr>
        <w:t xml:space="preserve"> </w:t>
      </w:r>
      <w:r w:rsidRPr="0098158A">
        <w:rPr>
          <w:rFonts w:cs="Arial" w:hint="cs"/>
          <w:sz w:val="18"/>
          <w:szCs w:val="18"/>
          <w:rtl/>
        </w:rPr>
        <w:t>הזאת</w:t>
      </w:r>
      <w:r w:rsidRPr="0098158A">
        <w:rPr>
          <w:rFonts w:cs="Arial"/>
          <w:sz w:val="18"/>
          <w:szCs w:val="18"/>
          <w:rtl/>
        </w:rPr>
        <w:t xml:space="preserve">.. </w:t>
      </w:r>
      <w:r w:rsidRPr="0098158A">
        <w:rPr>
          <w:rFonts w:cs="Arial" w:hint="cs"/>
          <w:sz w:val="18"/>
          <w:szCs w:val="18"/>
          <w:rtl/>
        </w:rPr>
        <w:t>מותר</w:t>
      </w:r>
      <w:r w:rsidRPr="0098158A">
        <w:rPr>
          <w:rFonts w:cs="Arial"/>
          <w:sz w:val="18"/>
          <w:szCs w:val="18"/>
          <w:rtl/>
        </w:rPr>
        <w:t xml:space="preserve"> </w:t>
      </w:r>
      <w:r w:rsidRPr="0098158A">
        <w:rPr>
          <w:rFonts w:cs="Arial" w:hint="cs"/>
          <w:sz w:val="18"/>
          <w:szCs w:val="18"/>
          <w:rtl/>
        </w:rPr>
        <w:t>לנחש</w:t>
      </w:r>
      <w:r w:rsidRPr="0098158A">
        <w:rPr>
          <w:rFonts w:cs="Arial"/>
          <w:sz w:val="18"/>
          <w:szCs w:val="18"/>
          <w:rtl/>
        </w:rPr>
        <w:t xml:space="preserve"> </w:t>
      </w:r>
      <w:r w:rsidRPr="0098158A">
        <w:rPr>
          <w:rFonts w:cs="Arial" w:hint="cs"/>
          <w:sz w:val="18"/>
          <w:szCs w:val="18"/>
          <w:rtl/>
        </w:rPr>
        <w:t>שאין</w:t>
      </w:r>
      <w:r w:rsidRPr="0098158A">
        <w:rPr>
          <w:rFonts w:cs="Arial"/>
          <w:sz w:val="18"/>
          <w:szCs w:val="18"/>
          <w:rtl/>
        </w:rPr>
        <w:t xml:space="preserve"> </w:t>
      </w:r>
      <w:r w:rsidRPr="0098158A">
        <w:rPr>
          <w:rFonts w:cs="Arial" w:hint="cs"/>
          <w:sz w:val="18"/>
          <w:szCs w:val="18"/>
          <w:rtl/>
        </w:rPr>
        <w:t>כוונת</w:t>
      </w:r>
      <w:r w:rsidRPr="0098158A">
        <w:rPr>
          <w:rFonts w:cs="Arial"/>
          <w:sz w:val="18"/>
          <w:szCs w:val="18"/>
          <w:rtl/>
        </w:rPr>
        <w:t xml:space="preserve"> </w:t>
      </w:r>
      <w:r w:rsidRPr="0098158A">
        <w:rPr>
          <w:rFonts w:cs="Arial" w:hint="cs"/>
          <w:sz w:val="18"/>
          <w:szCs w:val="18"/>
          <w:rtl/>
        </w:rPr>
        <w:t>הגמ</w:t>
      </w:r>
      <w:r w:rsidRPr="0098158A">
        <w:rPr>
          <w:rFonts w:cs="Arial"/>
          <w:sz w:val="18"/>
          <w:szCs w:val="18"/>
          <w:rtl/>
        </w:rPr>
        <w:t xml:space="preserve">' </w:t>
      </w:r>
      <w:r w:rsidRPr="0098158A">
        <w:rPr>
          <w:rFonts w:cs="Arial" w:hint="cs"/>
          <w:sz w:val="18"/>
          <w:szCs w:val="18"/>
          <w:rtl/>
        </w:rPr>
        <w:t>לטעון</w:t>
      </w:r>
      <w:r w:rsidRPr="0098158A">
        <w:rPr>
          <w:rFonts w:cs="Arial"/>
          <w:sz w:val="18"/>
          <w:szCs w:val="18"/>
          <w:rtl/>
        </w:rPr>
        <w:t xml:space="preserve"> </w:t>
      </w:r>
      <w:r w:rsidRPr="0098158A">
        <w:rPr>
          <w:rFonts w:cs="Arial" w:hint="cs"/>
          <w:sz w:val="18"/>
          <w:szCs w:val="18"/>
          <w:rtl/>
        </w:rPr>
        <w:t>שאין</w:t>
      </w:r>
      <w:r w:rsidRPr="0098158A">
        <w:rPr>
          <w:rFonts w:cs="Arial"/>
          <w:sz w:val="18"/>
          <w:szCs w:val="18"/>
          <w:rtl/>
        </w:rPr>
        <w:t xml:space="preserve"> </w:t>
      </w:r>
      <w:r w:rsidRPr="0098158A">
        <w:rPr>
          <w:rFonts w:cs="Arial" w:hint="cs"/>
          <w:sz w:val="18"/>
          <w:szCs w:val="18"/>
          <w:rtl/>
        </w:rPr>
        <w:t>כוונת</w:t>
      </w:r>
      <w:r w:rsidRPr="0098158A">
        <w:rPr>
          <w:rFonts w:cs="Arial"/>
          <w:sz w:val="18"/>
          <w:szCs w:val="18"/>
          <w:rtl/>
        </w:rPr>
        <w:t xml:space="preserve"> </w:t>
      </w:r>
      <w:r w:rsidRPr="0098158A">
        <w:rPr>
          <w:rFonts w:cs="Arial" w:hint="cs"/>
          <w:sz w:val="18"/>
          <w:szCs w:val="18"/>
          <w:rtl/>
        </w:rPr>
        <w:t>הגמרא</w:t>
      </w:r>
      <w:r w:rsidRPr="0098158A">
        <w:rPr>
          <w:rFonts w:cs="Arial"/>
          <w:sz w:val="18"/>
          <w:szCs w:val="18"/>
          <w:rtl/>
        </w:rPr>
        <w:t xml:space="preserve"> </w:t>
      </w:r>
      <w:r w:rsidRPr="0098158A">
        <w:rPr>
          <w:rFonts w:cs="Arial" w:hint="cs"/>
          <w:sz w:val="18"/>
          <w:szCs w:val="18"/>
          <w:rtl/>
        </w:rPr>
        <w:t>לטעון</w:t>
      </w:r>
      <w:r w:rsidRPr="0098158A">
        <w:rPr>
          <w:rFonts w:cs="Arial"/>
          <w:sz w:val="18"/>
          <w:szCs w:val="18"/>
          <w:rtl/>
        </w:rPr>
        <w:t xml:space="preserve"> </w:t>
      </w:r>
      <w:r w:rsidRPr="0098158A">
        <w:rPr>
          <w:rFonts w:cs="Arial" w:hint="cs"/>
          <w:sz w:val="18"/>
          <w:szCs w:val="18"/>
          <w:rtl/>
        </w:rPr>
        <w:t>שראיית</w:t>
      </w:r>
      <w:r w:rsidRPr="0098158A">
        <w:rPr>
          <w:rFonts w:cs="Arial"/>
          <w:sz w:val="18"/>
          <w:szCs w:val="18"/>
          <w:rtl/>
        </w:rPr>
        <w:t xml:space="preserve"> </w:t>
      </w:r>
      <w:r w:rsidRPr="0098158A">
        <w:rPr>
          <w:rFonts w:cs="Arial" w:hint="cs"/>
          <w:sz w:val="18"/>
          <w:szCs w:val="18"/>
          <w:rtl/>
        </w:rPr>
        <w:t>אשה</w:t>
      </w:r>
      <w:r w:rsidRPr="0098158A">
        <w:rPr>
          <w:rFonts w:cs="Arial"/>
          <w:sz w:val="18"/>
          <w:szCs w:val="18"/>
          <w:rtl/>
        </w:rPr>
        <w:t xml:space="preserve"> </w:t>
      </w:r>
      <w:r w:rsidRPr="0098158A">
        <w:rPr>
          <w:rFonts w:cs="Arial" w:hint="cs"/>
          <w:sz w:val="18"/>
          <w:szCs w:val="18"/>
          <w:rtl/>
        </w:rPr>
        <w:t>עירומה</w:t>
      </w:r>
      <w:r w:rsidRPr="0098158A">
        <w:rPr>
          <w:rFonts w:cs="Arial"/>
          <w:sz w:val="18"/>
          <w:szCs w:val="18"/>
          <w:rtl/>
        </w:rPr>
        <w:t xml:space="preserve"> </w:t>
      </w:r>
      <w:r w:rsidRPr="0098158A">
        <w:rPr>
          <w:rFonts w:cs="Arial" w:hint="cs"/>
          <w:sz w:val="18"/>
          <w:szCs w:val="18"/>
          <w:rtl/>
        </w:rPr>
        <w:t>לא</w:t>
      </w:r>
      <w:r w:rsidRPr="0098158A">
        <w:rPr>
          <w:rFonts w:cs="Arial"/>
          <w:sz w:val="18"/>
          <w:szCs w:val="18"/>
          <w:rtl/>
        </w:rPr>
        <w:t xml:space="preserve"> </w:t>
      </w:r>
      <w:r w:rsidRPr="0098158A">
        <w:rPr>
          <w:rFonts w:cs="Arial" w:hint="cs"/>
          <w:sz w:val="18"/>
          <w:szCs w:val="18"/>
          <w:rtl/>
        </w:rPr>
        <w:t>תגרה</w:t>
      </w:r>
      <w:r w:rsidRPr="0098158A">
        <w:rPr>
          <w:rFonts w:cs="Arial"/>
          <w:sz w:val="18"/>
          <w:szCs w:val="18"/>
          <w:rtl/>
        </w:rPr>
        <w:t xml:space="preserve"> </w:t>
      </w:r>
      <w:r w:rsidRPr="0098158A">
        <w:rPr>
          <w:rFonts w:cs="Arial" w:hint="cs"/>
          <w:sz w:val="18"/>
          <w:szCs w:val="18"/>
          <w:rtl/>
        </w:rPr>
        <w:t>את</w:t>
      </w:r>
      <w:r w:rsidRPr="0098158A">
        <w:rPr>
          <w:rFonts w:cs="Arial"/>
          <w:sz w:val="18"/>
          <w:szCs w:val="18"/>
          <w:rtl/>
        </w:rPr>
        <w:t xml:space="preserve"> </w:t>
      </w:r>
      <w:r w:rsidRPr="0098158A">
        <w:rPr>
          <w:rFonts w:cs="Arial" w:hint="cs"/>
          <w:sz w:val="18"/>
          <w:szCs w:val="18"/>
          <w:rtl/>
        </w:rPr>
        <w:t>יצרו</w:t>
      </w:r>
      <w:r w:rsidRPr="0098158A">
        <w:rPr>
          <w:rFonts w:cs="Arial"/>
          <w:sz w:val="18"/>
          <w:szCs w:val="18"/>
          <w:rtl/>
        </w:rPr>
        <w:t xml:space="preserve"> </w:t>
      </w:r>
      <w:r w:rsidRPr="0098158A">
        <w:rPr>
          <w:rFonts w:cs="Arial" w:hint="cs"/>
          <w:sz w:val="18"/>
          <w:szCs w:val="18"/>
          <w:rtl/>
        </w:rPr>
        <w:t>של</w:t>
      </w:r>
      <w:r w:rsidRPr="0098158A">
        <w:rPr>
          <w:rFonts w:cs="Arial"/>
          <w:sz w:val="18"/>
          <w:szCs w:val="18"/>
          <w:rtl/>
        </w:rPr>
        <w:t xml:space="preserve"> </w:t>
      </w:r>
      <w:r w:rsidRPr="0098158A">
        <w:rPr>
          <w:rFonts w:cs="Arial" w:hint="cs"/>
          <w:sz w:val="18"/>
          <w:szCs w:val="18"/>
          <w:rtl/>
        </w:rPr>
        <w:t>האיש</w:t>
      </w:r>
      <w:r w:rsidRPr="0098158A">
        <w:rPr>
          <w:rFonts w:cs="Arial"/>
          <w:sz w:val="18"/>
          <w:szCs w:val="18"/>
          <w:rtl/>
        </w:rPr>
        <w:t xml:space="preserve">, </w:t>
      </w:r>
      <w:r w:rsidRPr="0098158A">
        <w:rPr>
          <w:rFonts w:cs="Arial" w:hint="cs"/>
          <w:sz w:val="18"/>
          <w:szCs w:val="18"/>
          <w:rtl/>
        </w:rPr>
        <w:t>אלא</w:t>
      </w:r>
      <w:r w:rsidRPr="0098158A">
        <w:rPr>
          <w:rFonts w:cs="Arial"/>
          <w:sz w:val="18"/>
          <w:szCs w:val="18"/>
          <w:rtl/>
        </w:rPr>
        <w:t xml:space="preserve"> </w:t>
      </w:r>
      <w:r w:rsidRPr="0098158A">
        <w:rPr>
          <w:rFonts w:cs="Arial" w:hint="cs"/>
          <w:sz w:val="18"/>
          <w:szCs w:val="18"/>
          <w:rtl/>
        </w:rPr>
        <w:t>שהגמרא</w:t>
      </w:r>
      <w:r w:rsidRPr="0098158A">
        <w:rPr>
          <w:rFonts w:cs="Arial"/>
          <w:sz w:val="18"/>
          <w:szCs w:val="18"/>
          <w:rtl/>
        </w:rPr>
        <w:t xml:space="preserve"> </w:t>
      </w:r>
      <w:r w:rsidRPr="0098158A">
        <w:rPr>
          <w:rFonts w:cs="Arial" w:hint="cs"/>
          <w:sz w:val="18"/>
          <w:szCs w:val="18"/>
          <w:rtl/>
        </w:rPr>
        <w:t>אינה</w:t>
      </w:r>
      <w:r w:rsidRPr="0098158A">
        <w:rPr>
          <w:rFonts w:cs="Arial"/>
          <w:sz w:val="18"/>
          <w:szCs w:val="18"/>
          <w:rtl/>
        </w:rPr>
        <w:t xml:space="preserve"> </w:t>
      </w:r>
      <w:r w:rsidRPr="0098158A">
        <w:rPr>
          <w:rFonts w:cs="Arial" w:hint="cs"/>
          <w:sz w:val="18"/>
          <w:szCs w:val="18"/>
          <w:rtl/>
        </w:rPr>
        <w:t>רואה</w:t>
      </w:r>
      <w:r w:rsidRPr="0098158A">
        <w:rPr>
          <w:rFonts w:cs="Arial"/>
          <w:sz w:val="18"/>
          <w:szCs w:val="18"/>
          <w:rtl/>
        </w:rPr>
        <w:t xml:space="preserve"> </w:t>
      </w:r>
      <w:r w:rsidRPr="0098158A">
        <w:rPr>
          <w:rFonts w:cs="Arial" w:hint="cs"/>
          <w:sz w:val="18"/>
          <w:szCs w:val="18"/>
          <w:rtl/>
        </w:rPr>
        <w:t>בעיה</w:t>
      </w:r>
      <w:r w:rsidRPr="0098158A">
        <w:rPr>
          <w:rFonts w:cs="Arial"/>
          <w:sz w:val="18"/>
          <w:szCs w:val="18"/>
          <w:rtl/>
        </w:rPr>
        <w:t xml:space="preserve"> </w:t>
      </w:r>
      <w:r w:rsidRPr="0098158A">
        <w:rPr>
          <w:rFonts w:cs="Arial" w:hint="cs"/>
          <w:sz w:val="18"/>
          <w:szCs w:val="18"/>
          <w:rtl/>
        </w:rPr>
        <w:t>בגירוי</w:t>
      </w:r>
      <w:r w:rsidRPr="0098158A">
        <w:rPr>
          <w:rFonts w:cs="Arial"/>
          <w:sz w:val="18"/>
          <w:szCs w:val="18"/>
          <w:rtl/>
        </w:rPr>
        <w:t xml:space="preserve"> </w:t>
      </w:r>
      <w:r w:rsidRPr="0098158A">
        <w:rPr>
          <w:rFonts w:cs="Arial" w:hint="cs"/>
          <w:sz w:val="18"/>
          <w:szCs w:val="18"/>
          <w:rtl/>
        </w:rPr>
        <w:t>היצר</w:t>
      </w:r>
      <w:r w:rsidRPr="0098158A">
        <w:rPr>
          <w:rFonts w:cs="Arial"/>
          <w:sz w:val="18"/>
          <w:szCs w:val="18"/>
          <w:rtl/>
        </w:rPr>
        <w:t xml:space="preserve"> </w:t>
      </w:r>
      <w:r w:rsidRPr="0098158A">
        <w:rPr>
          <w:rFonts w:cs="Arial" w:hint="cs"/>
          <w:sz w:val="18"/>
          <w:szCs w:val="18"/>
          <w:rtl/>
        </w:rPr>
        <w:t>ללא</w:t>
      </w:r>
      <w:r w:rsidRPr="0098158A">
        <w:rPr>
          <w:rFonts w:cs="Arial"/>
          <w:sz w:val="18"/>
          <w:szCs w:val="18"/>
          <w:rtl/>
        </w:rPr>
        <w:t xml:space="preserve"> '</w:t>
      </w:r>
      <w:r w:rsidRPr="0098158A">
        <w:rPr>
          <w:rFonts w:cs="Arial" w:hint="cs"/>
          <w:sz w:val="18"/>
          <w:szCs w:val="18"/>
          <w:rtl/>
        </w:rPr>
        <w:t>כתובת</w:t>
      </w:r>
      <w:r w:rsidRPr="0098158A">
        <w:rPr>
          <w:rFonts w:cs="Arial"/>
          <w:sz w:val="18"/>
          <w:szCs w:val="18"/>
          <w:rtl/>
        </w:rPr>
        <w:t xml:space="preserve">', </w:t>
      </w:r>
      <w:r w:rsidRPr="0098158A">
        <w:rPr>
          <w:rFonts w:cs="Arial" w:hint="cs"/>
          <w:sz w:val="18"/>
          <w:szCs w:val="18"/>
          <w:rtl/>
        </w:rPr>
        <w:t>כלומר</w:t>
      </w:r>
      <w:r w:rsidRPr="0098158A">
        <w:rPr>
          <w:rFonts w:cs="Arial"/>
          <w:sz w:val="18"/>
          <w:szCs w:val="18"/>
          <w:rtl/>
        </w:rPr>
        <w:t xml:space="preserve"> </w:t>
      </w:r>
      <w:r w:rsidRPr="0098158A">
        <w:rPr>
          <w:rFonts w:cs="Arial" w:hint="cs"/>
          <w:sz w:val="18"/>
          <w:szCs w:val="18"/>
          <w:rtl/>
        </w:rPr>
        <w:t>במקרה</w:t>
      </w:r>
      <w:r w:rsidRPr="0098158A">
        <w:rPr>
          <w:rFonts w:cs="Arial"/>
          <w:sz w:val="18"/>
          <w:szCs w:val="18"/>
          <w:rtl/>
        </w:rPr>
        <w:t xml:space="preserve"> </w:t>
      </w:r>
      <w:r w:rsidRPr="0098158A">
        <w:rPr>
          <w:rFonts w:cs="Arial" w:hint="cs"/>
          <w:sz w:val="18"/>
          <w:szCs w:val="18"/>
          <w:rtl/>
        </w:rPr>
        <w:t>שאין</w:t>
      </w:r>
      <w:r w:rsidRPr="0098158A">
        <w:rPr>
          <w:rFonts w:cs="Arial"/>
          <w:sz w:val="18"/>
          <w:szCs w:val="18"/>
          <w:rtl/>
        </w:rPr>
        <w:t xml:space="preserve"> </w:t>
      </w:r>
      <w:r w:rsidRPr="0098158A">
        <w:rPr>
          <w:rFonts w:cs="Arial" w:hint="cs"/>
          <w:sz w:val="18"/>
          <w:szCs w:val="18"/>
          <w:rtl/>
        </w:rPr>
        <w:t>חשש</w:t>
      </w:r>
      <w:r w:rsidRPr="0098158A">
        <w:rPr>
          <w:rFonts w:cs="Arial"/>
          <w:sz w:val="18"/>
          <w:szCs w:val="18"/>
          <w:rtl/>
        </w:rPr>
        <w:t xml:space="preserve"> </w:t>
      </w:r>
      <w:r w:rsidRPr="0098158A">
        <w:rPr>
          <w:rFonts w:cs="Arial" w:hint="cs"/>
          <w:sz w:val="18"/>
          <w:szCs w:val="18"/>
          <w:rtl/>
        </w:rPr>
        <w:t>שהאיש</w:t>
      </w:r>
      <w:r w:rsidRPr="0098158A">
        <w:rPr>
          <w:rFonts w:cs="Arial"/>
          <w:sz w:val="18"/>
          <w:szCs w:val="18"/>
          <w:rtl/>
        </w:rPr>
        <w:t xml:space="preserve"> </w:t>
      </w:r>
      <w:r w:rsidRPr="0098158A">
        <w:rPr>
          <w:rFonts w:cs="Arial" w:hint="cs"/>
          <w:sz w:val="18"/>
          <w:szCs w:val="18"/>
          <w:rtl/>
        </w:rPr>
        <w:t>יתגרה</w:t>
      </w:r>
      <w:r w:rsidRPr="0098158A">
        <w:rPr>
          <w:rFonts w:cs="Arial"/>
          <w:sz w:val="18"/>
          <w:szCs w:val="18"/>
          <w:rtl/>
        </w:rPr>
        <w:t xml:space="preserve"> </w:t>
      </w:r>
      <w:r w:rsidRPr="0098158A">
        <w:rPr>
          <w:rFonts w:cs="Arial" w:hint="cs"/>
          <w:sz w:val="18"/>
          <w:szCs w:val="18"/>
          <w:rtl/>
        </w:rPr>
        <w:t>מאישה</w:t>
      </w:r>
      <w:r w:rsidRPr="0098158A">
        <w:rPr>
          <w:rFonts w:cs="Arial"/>
          <w:sz w:val="18"/>
          <w:szCs w:val="18"/>
          <w:rtl/>
        </w:rPr>
        <w:t xml:space="preserve"> </w:t>
      </w:r>
      <w:r w:rsidRPr="0098158A">
        <w:rPr>
          <w:rFonts w:cs="Arial" w:hint="cs"/>
          <w:sz w:val="18"/>
          <w:szCs w:val="18"/>
          <w:rtl/>
        </w:rPr>
        <w:t>מסויימת</w:t>
      </w:r>
      <w:r w:rsidRPr="0098158A">
        <w:rPr>
          <w:rFonts w:cs="Arial"/>
          <w:sz w:val="18"/>
          <w:szCs w:val="18"/>
          <w:rtl/>
        </w:rPr>
        <w:t xml:space="preserve"> (</w:t>
      </w:r>
      <w:r w:rsidRPr="0098158A">
        <w:rPr>
          <w:rFonts w:cs="Arial" w:hint="cs"/>
          <w:sz w:val="18"/>
          <w:szCs w:val="18"/>
          <w:rtl/>
        </w:rPr>
        <w:t>עמ</w:t>
      </w:r>
      <w:r w:rsidRPr="0098158A">
        <w:rPr>
          <w:rFonts w:cs="Arial"/>
          <w:sz w:val="18"/>
          <w:szCs w:val="18"/>
          <w:rtl/>
        </w:rPr>
        <w:t>' 44).</w:t>
      </w:r>
    </w:p>
    <w:p w:rsidR="00010DC2" w:rsidRPr="0098158A" w:rsidRDefault="00010DC2" w:rsidP="009F2CDF">
      <w:pPr>
        <w:pStyle w:val="a4"/>
        <w:jc w:val="both"/>
        <w:rPr>
          <w:sz w:val="18"/>
          <w:szCs w:val="18"/>
          <w:rtl/>
        </w:rPr>
      </w:pPr>
      <w:r w:rsidRPr="0098158A">
        <w:rPr>
          <w:rFonts w:cs="Arial" w:hint="cs"/>
          <w:sz w:val="18"/>
          <w:szCs w:val="18"/>
          <w:rtl/>
        </w:rPr>
        <w:t>על</w:t>
      </w:r>
      <w:r w:rsidRPr="0098158A">
        <w:rPr>
          <w:rFonts w:cs="Arial"/>
          <w:sz w:val="18"/>
          <w:szCs w:val="18"/>
          <w:rtl/>
        </w:rPr>
        <w:t xml:space="preserve"> </w:t>
      </w:r>
      <w:r w:rsidRPr="0098158A">
        <w:rPr>
          <w:rFonts w:cs="Arial" w:hint="cs"/>
          <w:sz w:val="18"/>
          <w:szCs w:val="18"/>
          <w:rtl/>
        </w:rPr>
        <w:t>כך</w:t>
      </w:r>
      <w:r w:rsidRPr="0098158A">
        <w:rPr>
          <w:rFonts w:cs="Arial"/>
          <w:sz w:val="18"/>
          <w:szCs w:val="18"/>
          <w:rtl/>
        </w:rPr>
        <w:t xml:space="preserve"> </w:t>
      </w:r>
      <w:r w:rsidRPr="0098158A">
        <w:rPr>
          <w:rFonts w:cs="Arial" w:hint="cs"/>
          <w:sz w:val="18"/>
          <w:szCs w:val="18"/>
          <w:rtl/>
        </w:rPr>
        <w:t>הוא</w:t>
      </w:r>
      <w:r w:rsidRPr="0098158A">
        <w:rPr>
          <w:rFonts w:cs="Arial"/>
          <w:sz w:val="18"/>
          <w:szCs w:val="18"/>
          <w:rtl/>
        </w:rPr>
        <w:t xml:space="preserve"> </w:t>
      </w:r>
      <w:r w:rsidRPr="0098158A">
        <w:rPr>
          <w:rFonts w:cs="Arial" w:hint="cs"/>
          <w:sz w:val="18"/>
          <w:szCs w:val="18"/>
          <w:rtl/>
        </w:rPr>
        <w:t>מקשה</w:t>
      </w:r>
      <w:r w:rsidRPr="0098158A">
        <w:rPr>
          <w:rFonts w:cs="Arial"/>
          <w:sz w:val="18"/>
          <w:szCs w:val="18"/>
          <w:rtl/>
        </w:rPr>
        <w:t xml:space="preserve"> </w:t>
      </w:r>
      <w:r w:rsidRPr="0098158A">
        <w:rPr>
          <w:rFonts w:cs="Arial" w:hint="cs"/>
          <w:sz w:val="18"/>
          <w:szCs w:val="18"/>
          <w:rtl/>
        </w:rPr>
        <w:t>מע</w:t>
      </w:r>
      <w:r w:rsidRPr="0098158A">
        <w:rPr>
          <w:rFonts w:cs="Arial"/>
          <w:sz w:val="18"/>
          <w:szCs w:val="18"/>
          <w:rtl/>
        </w:rPr>
        <w:t>"</w:t>
      </w:r>
      <w:r w:rsidRPr="0098158A">
        <w:rPr>
          <w:rFonts w:cs="Arial" w:hint="cs"/>
          <w:sz w:val="18"/>
          <w:szCs w:val="18"/>
          <w:rtl/>
        </w:rPr>
        <w:t>ז</w:t>
      </w:r>
      <w:r w:rsidRPr="0098158A">
        <w:rPr>
          <w:rFonts w:cs="Arial"/>
          <w:sz w:val="18"/>
          <w:szCs w:val="18"/>
          <w:rtl/>
        </w:rPr>
        <w:t xml:space="preserve"> </w:t>
      </w:r>
      <w:r w:rsidRPr="0098158A">
        <w:rPr>
          <w:rFonts w:cs="Arial" w:hint="cs"/>
          <w:sz w:val="18"/>
          <w:szCs w:val="18"/>
          <w:rtl/>
        </w:rPr>
        <w:t>כ</w:t>
      </w:r>
      <w:r w:rsidRPr="0098158A">
        <w:rPr>
          <w:rFonts w:cs="Arial"/>
          <w:sz w:val="18"/>
          <w:szCs w:val="18"/>
          <w:rtl/>
        </w:rPr>
        <w:t xml:space="preserve">. </w:t>
      </w:r>
      <w:r w:rsidRPr="0098158A">
        <w:rPr>
          <w:rFonts w:cs="Arial" w:hint="cs"/>
          <w:sz w:val="18"/>
          <w:szCs w:val="18"/>
          <w:rtl/>
        </w:rPr>
        <w:t>שאסור</w:t>
      </w:r>
      <w:r w:rsidRPr="0098158A">
        <w:rPr>
          <w:rFonts w:cs="Arial"/>
          <w:sz w:val="18"/>
          <w:szCs w:val="18"/>
          <w:rtl/>
        </w:rPr>
        <w:t xml:space="preserve"> </w:t>
      </w:r>
      <w:r w:rsidRPr="0098158A">
        <w:rPr>
          <w:rFonts w:cs="Arial" w:hint="cs"/>
          <w:sz w:val="18"/>
          <w:szCs w:val="18"/>
          <w:rtl/>
        </w:rPr>
        <w:t>להסתכל</w:t>
      </w:r>
      <w:r w:rsidRPr="0098158A">
        <w:rPr>
          <w:rFonts w:cs="Arial"/>
          <w:sz w:val="18"/>
          <w:szCs w:val="18"/>
          <w:rtl/>
        </w:rPr>
        <w:t xml:space="preserve"> </w:t>
      </w:r>
      <w:r w:rsidRPr="0098158A">
        <w:rPr>
          <w:rFonts w:cs="Arial" w:hint="cs"/>
          <w:sz w:val="18"/>
          <w:szCs w:val="18"/>
          <w:rtl/>
        </w:rPr>
        <w:t>באשה</w:t>
      </w:r>
      <w:r w:rsidRPr="0098158A">
        <w:rPr>
          <w:rFonts w:cs="Arial"/>
          <w:sz w:val="18"/>
          <w:szCs w:val="18"/>
          <w:rtl/>
        </w:rPr>
        <w:t xml:space="preserve">.. </w:t>
      </w:r>
      <w:r w:rsidRPr="0098158A">
        <w:rPr>
          <w:rFonts w:cs="Arial" w:hint="cs"/>
          <w:sz w:val="18"/>
          <w:szCs w:val="18"/>
          <w:rtl/>
        </w:rPr>
        <w:t>שלא</w:t>
      </w:r>
      <w:r w:rsidRPr="0098158A">
        <w:rPr>
          <w:rFonts w:cs="Arial"/>
          <w:sz w:val="18"/>
          <w:szCs w:val="18"/>
          <w:rtl/>
        </w:rPr>
        <w:t xml:space="preserve"> </w:t>
      </w:r>
      <w:r w:rsidRPr="0098158A">
        <w:rPr>
          <w:rFonts w:cs="Arial" w:hint="cs"/>
          <w:sz w:val="18"/>
          <w:szCs w:val="18"/>
          <w:rtl/>
        </w:rPr>
        <w:t>יהרהר</w:t>
      </w:r>
      <w:r w:rsidRPr="0098158A">
        <w:rPr>
          <w:rFonts w:cs="Arial"/>
          <w:sz w:val="18"/>
          <w:szCs w:val="18"/>
          <w:rtl/>
        </w:rPr>
        <w:t xml:space="preserve"> </w:t>
      </w:r>
      <w:r w:rsidRPr="0098158A">
        <w:rPr>
          <w:rFonts w:cs="Arial" w:hint="cs"/>
          <w:sz w:val="18"/>
          <w:szCs w:val="18"/>
          <w:rtl/>
        </w:rPr>
        <w:t>אדם</w:t>
      </w:r>
      <w:r w:rsidRPr="0098158A">
        <w:rPr>
          <w:rFonts w:cs="Arial"/>
          <w:sz w:val="18"/>
          <w:szCs w:val="18"/>
          <w:rtl/>
        </w:rPr>
        <w:t xml:space="preserve"> </w:t>
      </w:r>
      <w:r w:rsidRPr="0098158A">
        <w:rPr>
          <w:rFonts w:cs="Arial" w:hint="cs"/>
          <w:sz w:val="18"/>
          <w:szCs w:val="18"/>
          <w:rtl/>
        </w:rPr>
        <w:t>ביום</w:t>
      </w:r>
      <w:r w:rsidRPr="0098158A">
        <w:rPr>
          <w:rFonts w:cs="Arial"/>
          <w:sz w:val="18"/>
          <w:szCs w:val="18"/>
          <w:rtl/>
        </w:rPr>
        <w:t xml:space="preserve"> </w:t>
      </w:r>
      <w:r w:rsidRPr="0098158A">
        <w:rPr>
          <w:rFonts w:cs="Arial" w:hint="cs"/>
          <w:sz w:val="18"/>
          <w:szCs w:val="18"/>
          <w:rtl/>
        </w:rPr>
        <w:t>ויבא</w:t>
      </w:r>
      <w:r w:rsidRPr="0098158A">
        <w:rPr>
          <w:rFonts w:cs="Arial"/>
          <w:sz w:val="18"/>
          <w:szCs w:val="18"/>
          <w:rtl/>
        </w:rPr>
        <w:t xml:space="preserve"> </w:t>
      </w:r>
      <w:r w:rsidRPr="0098158A">
        <w:rPr>
          <w:rFonts w:cs="Arial" w:hint="cs"/>
          <w:sz w:val="18"/>
          <w:szCs w:val="18"/>
          <w:rtl/>
        </w:rPr>
        <w:t>לידי</w:t>
      </w:r>
      <w:r w:rsidRPr="0098158A">
        <w:rPr>
          <w:rFonts w:cs="Arial"/>
          <w:sz w:val="18"/>
          <w:szCs w:val="18"/>
          <w:rtl/>
        </w:rPr>
        <w:t xml:space="preserve"> </w:t>
      </w:r>
      <w:r w:rsidRPr="0098158A">
        <w:rPr>
          <w:rFonts w:cs="Arial" w:hint="cs"/>
          <w:sz w:val="18"/>
          <w:szCs w:val="18"/>
          <w:rtl/>
        </w:rPr>
        <w:t>טומאה</w:t>
      </w:r>
      <w:r w:rsidRPr="0098158A">
        <w:rPr>
          <w:rFonts w:cs="Arial"/>
          <w:sz w:val="18"/>
          <w:szCs w:val="18"/>
          <w:rtl/>
        </w:rPr>
        <w:t xml:space="preserve"> </w:t>
      </w:r>
      <w:r w:rsidRPr="0098158A">
        <w:rPr>
          <w:rFonts w:cs="Arial" w:hint="cs"/>
          <w:sz w:val="18"/>
          <w:szCs w:val="18"/>
          <w:rtl/>
        </w:rPr>
        <w:t>בלילה</w:t>
      </w:r>
      <w:r w:rsidRPr="0098158A">
        <w:rPr>
          <w:rFonts w:cs="Arial"/>
          <w:sz w:val="18"/>
          <w:szCs w:val="18"/>
          <w:rtl/>
        </w:rPr>
        <w:t xml:space="preserve">. </w:t>
      </w:r>
      <w:r w:rsidRPr="0098158A">
        <w:rPr>
          <w:rFonts w:cs="Arial" w:hint="cs"/>
          <w:sz w:val="18"/>
          <w:szCs w:val="18"/>
          <w:rtl/>
        </w:rPr>
        <w:t>ולא</w:t>
      </w:r>
      <w:r w:rsidRPr="0098158A">
        <w:rPr>
          <w:rFonts w:cs="Arial"/>
          <w:sz w:val="18"/>
          <w:szCs w:val="18"/>
          <w:rtl/>
        </w:rPr>
        <w:t xml:space="preserve"> </w:t>
      </w:r>
      <w:r w:rsidRPr="0098158A">
        <w:rPr>
          <w:rFonts w:cs="Arial" w:hint="cs"/>
          <w:sz w:val="18"/>
          <w:szCs w:val="18"/>
          <w:rtl/>
        </w:rPr>
        <w:t>מצא</w:t>
      </w:r>
      <w:r w:rsidRPr="0098158A">
        <w:rPr>
          <w:rFonts w:cs="Arial"/>
          <w:sz w:val="18"/>
          <w:szCs w:val="18"/>
          <w:rtl/>
        </w:rPr>
        <w:t xml:space="preserve"> </w:t>
      </w:r>
      <w:r w:rsidRPr="0098158A">
        <w:rPr>
          <w:rFonts w:cs="Arial" w:hint="cs"/>
          <w:sz w:val="18"/>
          <w:szCs w:val="18"/>
          <w:rtl/>
        </w:rPr>
        <w:t>ישוב</w:t>
      </w:r>
      <w:r w:rsidRPr="0098158A">
        <w:rPr>
          <w:rFonts w:cs="Arial"/>
          <w:sz w:val="18"/>
          <w:szCs w:val="18"/>
          <w:rtl/>
        </w:rPr>
        <w:t xml:space="preserve"> </w:t>
      </w:r>
      <w:r w:rsidRPr="0098158A">
        <w:rPr>
          <w:rFonts w:cs="Arial" w:hint="cs"/>
          <w:sz w:val="18"/>
          <w:szCs w:val="18"/>
          <w:rtl/>
        </w:rPr>
        <w:t>מספיק</w:t>
      </w:r>
      <w:r w:rsidRPr="0098158A">
        <w:rPr>
          <w:rFonts w:cs="Arial"/>
          <w:sz w:val="18"/>
          <w:szCs w:val="18"/>
          <w:rtl/>
        </w:rPr>
        <w:t>.</w:t>
      </w:r>
    </w:p>
    <w:p w:rsidR="00010DC2" w:rsidRPr="0098158A" w:rsidRDefault="00010DC2" w:rsidP="009F2CDF">
      <w:pPr>
        <w:pStyle w:val="a4"/>
        <w:jc w:val="both"/>
        <w:rPr>
          <w:rFonts w:cs="Arial"/>
          <w:sz w:val="18"/>
          <w:szCs w:val="18"/>
          <w:rtl/>
        </w:rPr>
      </w:pPr>
      <w:r w:rsidRPr="0098158A">
        <w:rPr>
          <w:rFonts w:hint="cs"/>
          <w:sz w:val="18"/>
          <w:szCs w:val="18"/>
          <w:rtl/>
        </w:rPr>
        <w:t xml:space="preserve">נראה שיש כאן איזה חוסר הבנה במשמעות הקביעה ש'אין יצה"ר שולט אלא במה שעיניו רואות". קביעה זו לא באה להכחיש שראיית העין בשעה אחת, יכולה לגרום לאדם טומאה בשעה אחרת. </w:t>
      </w:r>
      <w:r w:rsidRPr="0098158A">
        <w:rPr>
          <w:rFonts w:cs="Arial" w:hint="cs"/>
          <w:sz w:val="18"/>
          <w:szCs w:val="18"/>
          <w:rtl/>
        </w:rPr>
        <w:t>טכנית</w:t>
      </w:r>
      <w:r w:rsidRPr="0098158A">
        <w:rPr>
          <w:rFonts w:cs="Arial"/>
          <w:sz w:val="18"/>
          <w:szCs w:val="18"/>
          <w:rtl/>
        </w:rPr>
        <w:t xml:space="preserve">, </w:t>
      </w:r>
      <w:r w:rsidRPr="0098158A">
        <w:rPr>
          <w:rFonts w:cs="Arial" w:hint="cs"/>
          <w:sz w:val="18"/>
          <w:szCs w:val="18"/>
          <w:rtl/>
        </w:rPr>
        <w:t>ברור</w:t>
      </w:r>
      <w:r w:rsidRPr="0098158A">
        <w:rPr>
          <w:rFonts w:cs="Arial"/>
          <w:sz w:val="18"/>
          <w:szCs w:val="18"/>
          <w:rtl/>
        </w:rPr>
        <w:t xml:space="preserve"> </w:t>
      </w:r>
      <w:r w:rsidRPr="0098158A">
        <w:rPr>
          <w:rFonts w:cs="Arial" w:hint="cs"/>
          <w:sz w:val="18"/>
          <w:szCs w:val="18"/>
          <w:rtl/>
        </w:rPr>
        <w:t>ש</w:t>
      </w:r>
      <w:r w:rsidRPr="0098158A">
        <w:rPr>
          <w:rFonts w:cs="Arial"/>
          <w:sz w:val="18"/>
          <w:szCs w:val="18"/>
          <w:rtl/>
        </w:rPr>
        <w:t>'</w:t>
      </w:r>
      <w:r w:rsidRPr="0098158A">
        <w:rPr>
          <w:rFonts w:cs="Arial" w:hint="cs"/>
          <w:sz w:val="18"/>
          <w:szCs w:val="18"/>
          <w:rtl/>
        </w:rPr>
        <w:t>הרהור</w:t>
      </w:r>
      <w:r w:rsidRPr="0098158A">
        <w:rPr>
          <w:rFonts w:cs="Arial"/>
          <w:sz w:val="18"/>
          <w:szCs w:val="18"/>
          <w:rtl/>
        </w:rPr>
        <w:t xml:space="preserve">' </w:t>
      </w:r>
      <w:r w:rsidRPr="0098158A">
        <w:rPr>
          <w:rFonts w:cs="Arial" w:hint="cs"/>
          <w:sz w:val="18"/>
          <w:szCs w:val="18"/>
          <w:rtl/>
        </w:rPr>
        <w:t>הנגרם</w:t>
      </w:r>
      <w:r w:rsidRPr="0098158A">
        <w:rPr>
          <w:rFonts w:cs="Arial"/>
          <w:sz w:val="18"/>
          <w:szCs w:val="18"/>
          <w:rtl/>
        </w:rPr>
        <w:t xml:space="preserve"> </w:t>
      </w:r>
      <w:r w:rsidRPr="0098158A">
        <w:rPr>
          <w:rFonts w:cs="Arial" w:hint="cs"/>
          <w:sz w:val="18"/>
          <w:szCs w:val="18"/>
          <w:rtl/>
        </w:rPr>
        <w:t>מחשיפת</w:t>
      </w:r>
      <w:r w:rsidRPr="0098158A">
        <w:rPr>
          <w:rFonts w:cs="Arial"/>
          <w:sz w:val="18"/>
          <w:szCs w:val="18"/>
          <w:rtl/>
        </w:rPr>
        <w:t xml:space="preserve"> </w:t>
      </w:r>
      <w:r w:rsidRPr="0098158A">
        <w:rPr>
          <w:rFonts w:cs="Arial" w:hint="cs"/>
          <w:sz w:val="18"/>
          <w:szCs w:val="18"/>
          <w:rtl/>
        </w:rPr>
        <w:t>גוף</w:t>
      </w:r>
      <w:r w:rsidRPr="0098158A">
        <w:rPr>
          <w:rFonts w:cs="Arial"/>
          <w:sz w:val="18"/>
          <w:szCs w:val="18"/>
          <w:rtl/>
        </w:rPr>
        <w:t xml:space="preserve"> </w:t>
      </w:r>
      <w:r w:rsidRPr="0098158A">
        <w:rPr>
          <w:rFonts w:cs="Arial" w:hint="cs"/>
          <w:sz w:val="18"/>
          <w:szCs w:val="18"/>
          <w:rtl/>
        </w:rPr>
        <w:t>של</w:t>
      </w:r>
      <w:r w:rsidRPr="0098158A">
        <w:rPr>
          <w:rFonts w:cs="Arial"/>
          <w:sz w:val="18"/>
          <w:szCs w:val="18"/>
          <w:rtl/>
        </w:rPr>
        <w:t xml:space="preserve"> </w:t>
      </w:r>
      <w:r w:rsidRPr="0098158A">
        <w:rPr>
          <w:rFonts w:cs="Arial" w:hint="cs"/>
          <w:sz w:val="18"/>
          <w:szCs w:val="18"/>
          <w:rtl/>
        </w:rPr>
        <w:t>אשה</w:t>
      </w:r>
      <w:r w:rsidRPr="0098158A">
        <w:rPr>
          <w:rFonts w:cs="Arial"/>
          <w:sz w:val="18"/>
          <w:szCs w:val="18"/>
          <w:rtl/>
        </w:rPr>
        <w:t xml:space="preserve">, </w:t>
      </w:r>
      <w:r w:rsidRPr="0098158A">
        <w:rPr>
          <w:rFonts w:cs="Arial" w:hint="cs"/>
          <w:sz w:val="18"/>
          <w:szCs w:val="18"/>
          <w:rtl/>
        </w:rPr>
        <w:t>הוא</w:t>
      </w:r>
      <w:r w:rsidRPr="0098158A">
        <w:rPr>
          <w:rFonts w:cs="Arial"/>
          <w:sz w:val="18"/>
          <w:szCs w:val="18"/>
          <w:rtl/>
        </w:rPr>
        <w:t xml:space="preserve"> </w:t>
      </w:r>
      <w:r w:rsidRPr="0098158A">
        <w:rPr>
          <w:rFonts w:cs="Arial" w:hint="cs"/>
          <w:sz w:val="18"/>
          <w:szCs w:val="18"/>
          <w:rtl/>
        </w:rPr>
        <w:t>הרהור</w:t>
      </w:r>
      <w:r w:rsidRPr="0098158A">
        <w:rPr>
          <w:rFonts w:cs="Arial"/>
          <w:sz w:val="18"/>
          <w:szCs w:val="18"/>
          <w:rtl/>
        </w:rPr>
        <w:t xml:space="preserve"> </w:t>
      </w:r>
      <w:r w:rsidRPr="0098158A">
        <w:rPr>
          <w:rFonts w:cs="Arial" w:hint="cs"/>
          <w:sz w:val="18"/>
          <w:szCs w:val="18"/>
          <w:rtl/>
        </w:rPr>
        <w:t>באשה</w:t>
      </w:r>
      <w:r w:rsidRPr="0098158A">
        <w:rPr>
          <w:rFonts w:cs="Arial"/>
          <w:sz w:val="18"/>
          <w:szCs w:val="18"/>
          <w:rtl/>
        </w:rPr>
        <w:t xml:space="preserve"> </w:t>
      </w:r>
      <w:r w:rsidRPr="0098158A">
        <w:rPr>
          <w:rFonts w:cs="Arial" w:hint="cs"/>
          <w:sz w:val="18"/>
          <w:szCs w:val="18"/>
          <w:rtl/>
        </w:rPr>
        <w:t>זו</w:t>
      </w:r>
      <w:r w:rsidRPr="0098158A">
        <w:rPr>
          <w:rFonts w:cs="Arial"/>
          <w:sz w:val="18"/>
          <w:szCs w:val="18"/>
          <w:rtl/>
        </w:rPr>
        <w:t xml:space="preserve">. </w:t>
      </w:r>
      <w:r w:rsidRPr="0098158A">
        <w:rPr>
          <w:rFonts w:cs="Arial" w:hint="cs"/>
          <w:sz w:val="18"/>
          <w:szCs w:val="18"/>
          <w:rtl/>
        </w:rPr>
        <w:t>זו</w:t>
      </w:r>
      <w:r w:rsidRPr="0098158A">
        <w:rPr>
          <w:rFonts w:cs="Arial"/>
          <w:sz w:val="18"/>
          <w:szCs w:val="18"/>
          <w:rtl/>
        </w:rPr>
        <w:t xml:space="preserve"> </w:t>
      </w:r>
      <w:r w:rsidRPr="0098158A">
        <w:rPr>
          <w:rFonts w:cs="Arial" w:hint="cs"/>
          <w:sz w:val="18"/>
          <w:szCs w:val="18"/>
          <w:rtl/>
        </w:rPr>
        <w:t>המציאות</w:t>
      </w:r>
      <w:r w:rsidRPr="0098158A">
        <w:rPr>
          <w:rFonts w:cs="Arial"/>
          <w:sz w:val="18"/>
          <w:szCs w:val="18"/>
          <w:rtl/>
        </w:rPr>
        <w:t xml:space="preserve"> </w:t>
      </w:r>
      <w:r w:rsidRPr="0098158A">
        <w:rPr>
          <w:rFonts w:cs="Arial" w:hint="cs"/>
          <w:sz w:val="18"/>
          <w:szCs w:val="18"/>
          <w:rtl/>
        </w:rPr>
        <w:t>המתוארת</w:t>
      </w:r>
      <w:r w:rsidRPr="0098158A">
        <w:rPr>
          <w:rFonts w:cs="Arial"/>
          <w:sz w:val="18"/>
          <w:szCs w:val="18"/>
          <w:rtl/>
        </w:rPr>
        <w:t xml:space="preserve"> </w:t>
      </w:r>
      <w:r w:rsidRPr="0098158A">
        <w:rPr>
          <w:rFonts w:cs="Arial" w:hint="cs"/>
          <w:sz w:val="18"/>
          <w:szCs w:val="18"/>
          <w:rtl/>
        </w:rPr>
        <w:t>של</w:t>
      </w:r>
      <w:r w:rsidRPr="0098158A">
        <w:rPr>
          <w:rFonts w:cs="Arial"/>
          <w:sz w:val="18"/>
          <w:szCs w:val="18"/>
          <w:rtl/>
        </w:rPr>
        <w:t xml:space="preserve"> '</w:t>
      </w:r>
      <w:r w:rsidRPr="0098158A">
        <w:rPr>
          <w:rFonts w:cs="Arial" w:hint="cs"/>
          <w:sz w:val="18"/>
          <w:szCs w:val="18"/>
          <w:rtl/>
        </w:rPr>
        <w:t>הרהור</w:t>
      </w:r>
      <w:r w:rsidRPr="0098158A">
        <w:rPr>
          <w:rFonts w:cs="Arial"/>
          <w:sz w:val="18"/>
          <w:szCs w:val="18"/>
          <w:rtl/>
        </w:rPr>
        <w:t xml:space="preserve">'. </w:t>
      </w:r>
      <w:r w:rsidRPr="0098158A">
        <w:rPr>
          <w:rFonts w:cs="Arial" w:hint="cs"/>
          <w:sz w:val="18"/>
          <w:szCs w:val="18"/>
          <w:rtl/>
        </w:rPr>
        <w:t>וכמובן</w:t>
      </w:r>
      <w:r w:rsidRPr="0098158A">
        <w:rPr>
          <w:rFonts w:cs="Arial"/>
          <w:sz w:val="18"/>
          <w:szCs w:val="18"/>
          <w:rtl/>
        </w:rPr>
        <w:t xml:space="preserve"> </w:t>
      </w:r>
      <w:r w:rsidRPr="0098158A">
        <w:rPr>
          <w:rFonts w:cs="Arial" w:hint="cs"/>
          <w:sz w:val="18"/>
          <w:szCs w:val="18"/>
          <w:rtl/>
        </w:rPr>
        <w:t>אין</w:t>
      </w:r>
      <w:r w:rsidRPr="0098158A">
        <w:rPr>
          <w:rFonts w:cs="Arial"/>
          <w:sz w:val="18"/>
          <w:szCs w:val="18"/>
          <w:rtl/>
        </w:rPr>
        <w:t xml:space="preserve"> </w:t>
      </w:r>
      <w:r w:rsidRPr="0098158A">
        <w:rPr>
          <w:rFonts w:cs="Arial" w:hint="cs"/>
          <w:sz w:val="18"/>
          <w:szCs w:val="18"/>
          <w:rtl/>
        </w:rPr>
        <w:t>ההרהור</w:t>
      </w:r>
      <w:r w:rsidRPr="0098158A">
        <w:rPr>
          <w:rFonts w:cs="Arial"/>
          <w:sz w:val="18"/>
          <w:szCs w:val="18"/>
          <w:rtl/>
        </w:rPr>
        <w:t xml:space="preserve"> </w:t>
      </w:r>
      <w:r w:rsidRPr="0098158A">
        <w:rPr>
          <w:rFonts w:cs="Arial" w:hint="cs"/>
          <w:sz w:val="18"/>
          <w:szCs w:val="18"/>
          <w:rtl/>
        </w:rPr>
        <w:t>מותנה</w:t>
      </w:r>
      <w:r w:rsidRPr="0098158A">
        <w:rPr>
          <w:rFonts w:cs="Arial"/>
          <w:sz w:val="18"/>
          <w:szCs w:val="18"/>
          <w:rtl/>
        </w:rPr>
        <w:t xml:space="preserve"> </w:t>
      </w:r>
      <w:r w:rsidRPr="0098158A">
        <w:rPr>
          <w:rFonts w:cs="Arial" w:hint="cs"/>
          <w:sz w:val="18"/>
          <w:szCs w:val="18"/>
          <w:rtl/>
        </w:rPr>
        <w:t>ביכולת</w:t>
      </w:r>
      <w:r w:rsidRPr="0098158A">
        <w:rPr>
          <w:rFonts w:cs="Arial"/>
          <w:sz w:val="18"/>
          <w:szCs w:val="18"/>
          <w:rtl/>
        </w:rPr>
        <w:t xml:space="preserve"> </w:t>
      </w:r>
      <w:r w:rsidRPr="0098158A">
        <w:rPr>
          <w:rFonts w:cs="Arial" w:hint="cs"/>
          <w:sz w:val="18"/>
          <w:szCs w:val="18"/>
          <w:rtl/>
        </w:rPr>
        <w:t>יצירת</w:t>
      </w:r>
      <w:r w:rsidRPr="0098158A">
        <w:rPr>
          <w:rFonts w:cs="Arial"/>
          <w:sz w:val="18"/>
          <w:szCs w:val="18"/>
          <w:rtl/>
        </w:rPr>
        <w:t xml:space="preserve"> </w:t>
      </w:r>
      <w:r w:rsidRPr="0098158A">
        <w:rPr>
          <w:rFonts w:cs="Arial" w:hint="cs"/>
          <w:sz w:val="18"/>
          <w:szCs w:val="18"/>
          <w:rtl/>
        </w:rPr>
        <w:t>קשר</w:t>
      </w:r>
      <w:r w:rsidRPr="0098158A">
        <w:rPr>
          <w:rFonts w:cs="Arial"/>
          <w:sz w:val="18"/>
          <w:szCs w:val="18"/>
          <w:rtl/>
        </w:rPr>
        <w:t xml:space="preserve"> </w:t>
      </w:r>
      <w:r w:rsidRPr="0098158A">
        <w:rPr>
          <w:rFonts w:cs="Arial" w:hint="cs"/>
          <w:sz w:val="18"/>
          <w:szCs w:val="18"/>
          <w:rtl/>
        </w:rPr>
        <w:t>עמה</w:t>
      </w:r>
      <w:r w:rsidRPr="0098158A">
        <w:rPr>
          <w:rFonts w:cs="Arial"/>
          <w:sz w:val="18"/>
          <w:szCs w:val="18"/>
          <w:rtl/>
        </w:rPr>
        <w:t xml:space="preserve"> </w:t>
      </w:r>
      <w:r w:rsidRPr="0098158A">
        <w:rPr>
          <w:rFonts w:cs="Arial" w:hint="cs"/>
          <w:sz w:val="18"/>
          <w:szCs w:val="18"/>
          <w:rtl/>
        </w:rPr>
        <w:t>בהמשך</w:t>
      </w:r>
      <w:r w:rsidRPr="0098158A">
        <w:rPr>
          <w:rFonts w:cs="Arial"/>
          <w:sz w:val="18"/>
          <w:szCs w:val="18"/>
          <w:rtl/>
        </w:rPr>
        <w:t xml:space="preserve">. </w:t>
      </w:r>
      <w:r w:rsidRPr="0098158A">
        <w:rPr>
          <w:rFonts w:cs="Arial" w:hint="cs"/>
          <w:sz w:val="18"/>
          <w:szCs w:val="18"/>
          <w:rtl/>
        </w:rPr>
        <w:t>אין</w:t>
      </w:r>
      <w:r w:rsidRPr="0098158A">
        <w:rPr>
          <w:rFonts w:cs="Arial"/>
          <w:sz w:val="18"/>
          <w:szCs w:val="18"/>
          <w:rtl/>
        </w:rPr>
        <w:t xml:space="preserve"> </w:t>
      </w:r>
      <w:r w:rsidRPr="0098158A">
        <w:rPr>
          <w:rFonts w:cs="Arial" w:hint="cs"/>
          <w:sz w:val="18"/>
          <w:szCs w:val="18"/>
          <w:rtl/>
        </w:rPr>
        <w:t>הגמרא</w:t>
      </w:r>
      <w:r w:rsidRPr="0098158A">
        <w:rPr>
          <w:rFonts w:cs="Arial"/>
          <w:sz w:val="18"/>
          <w:szCs w:val="18"/>
          <w:rtl/>
        </w:rPr>
        <w:t xml:space="preserve"> </w:t>
      </w:r>
      <w:r w:rsidRPr="0098158A">
        <w:rPr>
          <w:rFonts w:cs="Arial" w:hint="cs"/>
          <w:sz w:val="18"/>
          <w:szCs w:val="18"/>
          <w:rtl/>
        </w:rPr>
        <w:t>באה</w:t>
      </w:r>
      <w:r w:rsidRPr="0098158A">
        <w:rPr>
          <w:rFonts w:cs="Arial"/>
          <w:sz w:val="18"/>
          <w:szCs w:val="18"/>
          <w:rtl/>
        </w:rPr>
        <w:t xml:space="preserve"> </w:t>
      </w:r>
      <w:r w:rsidRPr="0098158A">
        <w:rPr>
          <w:rFonts w:cs="Arial" w:hint="cs"/>
          <w:sz w:val="18"/>
          <w:szCs w:val="18"/>
          <w:rtl/>
        </w:rPr>
        <w:t>לשלול</w:t>
      </w:r>
      <w:r w:rsidRPr="0098158A">
        <w:rPr>
          <w:rFonts w:cs="Arial"/>
          <w:sz w:val="18"/>
          <w:szCs w:val="18"/>
          <w:rtl/>
        </w:rPr>
        <w:t xml:space="preserve"> </w:t>
      </w:r>
      <w:r w:rsidRPr="0098158A">
        <w:rPr>
          <w:rFonts w:cs="Arial" w:hint="cs"/>
          <w:sz w:val="18"/>
          <w:szCs w:val="18"/>
          <w:rtl/>
        </w:rPr>
        <w:t>השלכות</w:t>
      </w:r>
      <w:r w:rsidRPr="0098158A">
        <w:rPr>
          <w:rFonts w:cs="Arial"/>
          <w:sz w:val="18"/>
          <w:szCs w:val="18"/>
          <w:rtl/>
        </w:rPr>
        <w:t xml:space="preserve"> </w:t>
      </w:r>
      <w:r w:rsidRPr="0098158A">
        <w:rPr>
          <w:rFonts w:cs="Arial" w:hint="cs"/>
          <w:sz w:val="18"/>
          <w:szCs w:val="18"/>
          <w:rtl/>
        </w:rPr>
        <w:t>עתידיות</w:t>
      </w:r>
      <w:r w:rsidRPr="0098158A">
        <w:rPr>
          <w:rFonts w:cs="Arial"/>
          <w:sz w:val="18"/>
          <w:szCs w:val="18"/>
          <w:rtl/>
        </w:rPr>
        <w:t xml:space="preserve"> </w:t>
      </w:r>
      <w:r w:rsidRPr="0098158A">
        <w:rPr>
          <w:rFonts w:cs="Arial" w:hint="cs"/>
          <w:sz w:val="18"/>
          <w:szCs w:val="18"/>
          <w:rtl/>
        </w:rPr>
        <w:t>של</w:t>
      </w:r>
      <w:r w:rsidRPr="0098158A">
        <w:rPr>
          <w:rFonts w:cs="Arial"/>
          <w:sz w:val="18"/>
          <w:szCs w:val="18"/>
          <w:rtl/>
        </w:rPr>
        <w:t xml:space="preserve"> </w:t>
      </w:r>
      <w:r w:rsidRPr="0098158A">
        <w:rPr>
          <w:rFonts w:cs="Arial" w:hint="cs"/>
          <w:sz w:val="18"/>
          <w:szCs w:val="18"/>
          <w:rtl/>
        </w:rPr>
        <w:t>ההרהור</w:t>
      </w:r>
      <w:r w:rsidRPr="0098158A">
        <w:rPr>
          <w:rFonts w:cs="Arial"/>
          <w:sz w:val="18"/>
          <w:szCs w:val="18"/>
          <w:rtl/>
        </w:rPr>
        <w:t xml:space="preserve"> </w:t>
      </w:r>
      <w:r w:rsidRPr="0098158A">
        <w:rPr>
          <w:rFonts w:cs="Arial" w:hint="cs"/>
          <w:sz w:val="18"/>
          <w:szCs w:val="18"/>
          <w:rtl/>
        </w:rPr>
        <w:t>הראשוני</w:t>
      </w:r>
      <w:r w:rsidRPr="0098158A">
        <w:rPr>
          <w:rFonts w:cs="Arial"/>
          <w:sz w:val="18"/>
          <w:szCs w:val="18"/>
          <w:rtl/>
        </w:rPr>
        <w:t xml:space="preserve">, </w:t>
      </w:r>
      <w:r w:rsidRPr="0098158A">
        <w:rPr>
          <w:rFonts w:cs="Arial" w:hint="cs"/>
          <w:sz w:val="18"/>
          <w:szCs w:val="18"/>
          <w:rtl/>
        </w:rPr>
        <w:t>השלכות</w:t>
      </w:r>
      <w:r w:rsidRPr="0098158A">
        <w:rPr>
          <w:rFonts w:cs="Arial"/>
          <w:sz w:val="18"/>
          <w:szCs w:val="18"/>
          <w:rtl/>
        </w:rPr>
        <w:t xml:space="preserve"> </w:t>
      </w:r>
      <w:r w:rsidRPr="0098158A">
        <w:rPr>
          <w:rFonts w:cs="Arial" w:hint="cs"/>
          <w:sz w:val="18"/>
          <w:szCs w:val="18"/>
          <w:rtl/>
        </w:rPr>
        <w:t>היכולות</w:t>
      </w:r>
      <w:r w:rsidRPr="0098158A">
        <w:rPr>
          <w:rFonts w:cs="Arial"/>
          <w:sz w:val="18"/>
          <w:szCs w:val="18"/>
          <w:rtl/>
        </w:rPr>
        <w:t xml:space="preserve"> </w:t>
      </w:r>
      <w:r w:rsidRPr="0098158A">
        <w:rPr>
          <w:rFonts w:cs="Arial" w:hint="cs"/>
          <w:sz w:val="18"/>
          <w:szCs w:val="18"/>
          <w:rtl/>
        </w:rPr>
        <w:t>להיות</w:t>
      </w:r>
      <w:r w:rsidRPr="0098158A">
        <w:rPr>
          <w:rFonts w:cs="Arial"/>
          <w:sz w:val="18"/>
          <w:szCs w:val="18"/>
          <w:rtl/>
        </w:rPr>
        <w:t xml:space="preserve"> </w:t>
      </w:r>
      <w:r w:rsidRPr="0098158A">
        <w:rPr>
          <w:rFonts w:cs="Arial" w:hint="cs"/>
          <w:sz w:val="18"/>
          <w:szCs w:val="18"/>
          <w:rtl/>
        </w:rPr>
        <w:t>קשורות</w:t>
      </w:r>
      <w:r w:rsidRPr="0098158A">
        <w:rPr>
          <w:rFonts w:cs="Arial"/>
          <w:sz w:val="18"/>
          <w:szCs w:val="18"/>
          <w:rtl/>
        </w:rPr>
        <w:t xml:space="preserve"> </w:t>
      </w:r>
      <w:r w:rsidRPr="0098158A">
        <w:rPr>
          <w:rFonts w:cs="Arial" w:hint="cs"/>
          <w:sz w:val="18"/>
          <w:szCs w:val="18"/>
          <w:rtl/>
        </w:rPr>
        <w:t>באשה</w:t>
      </w:r>
      <w:r w:rsidRPr="0098158A">
        <w:rPr>
          <w:rFonts w:cs="Arial"/>
          <w:sz w:val="18"/>
          <w:szCs w:val="18"/>
          <w:rtl/>
        </w:rPr>
        <w:t xml:space="preserve"> </w:t>
      </w:r>
      <w:r w:rsidRPr="0098158A">
        <w:rPr>
          <w:rFonts w:cs="Arial" w:hint="cs"/>
          <w:sz w:val="18"/>
          <w:szCs w:val="18"/>
          <w:rtl/>
        </w:rPr>
        <w:t>אחרת</w:t>
      </w:r>
      <w:r w:rsidRPr="0098158A">
        <w:rPr>
          <w:rFonts w:cs="Arial"/>
          <w:sz w:val="18"/>
          <w:szCs w:val="18"/>
          <w:rtl/>
        </w:rPr>
        <w:t xml:space="preserve">, </w:t>
      </w:r>
      <w:r w:rsidRPr="0098158A">
        <w:rPr>
          <w:rFonts w:cs="Arial" w:hint="cs"/>
          <w:sz w:val="18"/>
          <w:szCs w:val="18"/>
          <w:rtl/>
        </w:rPr>
        <w:t>או</w:t>
      </w:r>
      <w:r w:rsidRPr="0098158A">
        <w:rPr>
          <w:rFonts w:cs="Arial"/>
          <w:sz w:val="18"/>
          <w:szCs w:val="18"/>
          <w:rtl/>
        </w:rPr>
        <w:t xml:space="preserve"> </w:t>
      </w:r>
      <w:r w:rsidRPr="0098158A">
        <w:rPr>
          <w:rFonts w:cs="Arial" w:hint="cs"/>
          <w:sz w:val="18"/>
          <w:szCs w:val="18"/>
          <w:rtl/>
        </w:rPr>
        <w:t>בטומאת</w:t>
      </w:r>
      <w:r w:rsidRPr="0098158A">
        <w:rPr>
          <w:rFonts w:cs="Arial"/>
          <w:sz w:val="18"/>
          <w:szCs w:val="18"/>
          <w:rtl/>
        </w:rPr>
        <w:t xml:space="preserve"> </w:t>
      </w:r>
      <w:r w:rsidRPr="0098158A">
        <w:rPr>
          <w:rFonts w:cs="Arial" w:hint="cs"/>
          <w:sz w:val="18"/>
          <w:szCs w:val="18"/>
          <w:rtl/>
        </w:rPr>
        <w:t>לילה</w:t>
      </w:r>
      <w:r w:rsidRPr="0098158A">
        <w:rPr>
          <w:rFonts w:cs="Arial"/>
          <w:sz w:val="18"/>
          <w:szCs w:val="18"/>
          <w:rtl/>
        </w:rPr>
        <w:t>. (</w:t>
      </w:r>
      <w:r w:rsidRPr="0098158A">
        <w:rPr>
          <w:rFonts w:cs="Arial" w:hint="cs"/>
          <w:sz w:val="18"/>
          <w:szCs w:val="18"/>
          <w:rtl/>
        </w:rPr>
        <w:t>ואף</w:t>
      </w:r>
      <w:r w:rsidRPr="0098158A">
        <w:rPr>
          <w:rFonts w:cs="Arial"/>
          <w:sz w:val="18"/>
          <w:szCs w:val="18"/>
          <w:rtl/>
        </w:rPr>
        <w:t xml:space="preserve"> </w:t>
      </w:r>
      <w:r w:rsidRPr="0098158A">
        <w:rPr>
          <w:rFonts w:cs="Arial" w:hint="cs"/>
          <w:sz w:val="18"/>
          <w:szCs w:val="18"/>
          <w:rtl/>
        </w:rPr>
        <w:t>מתואר</w:t>
      </w:r>
      <w:r w:rsidRPr="0098158A">
        <w:rPr>
          <w:rFonts w:cs="Arial"/>
          <w:sz w:val="18"/>
          <w:szCs w:val="18"/>
          <w:rtl/>
        </w:rPr>
        <w:t xml:space="preserve"> </w:t>
      </w:r>
      <w:r w:rsidRPr="0098158A">
        <w:rPr>
          <w:rFonts w:cs="Arial" w:hint="cs"/>
          <w:sz w:val="18"/>
          <w:szCs w:val="18"/>
          <w:rtl/>
        </w:rPr>
        <w:t>מקרה</w:t>
      </w:r>
      <w:r w:rsidRPr="0098158A">
        <w:rPr>
          <w:rFonts w:cs="Arial"/>
          <w:sz w:val="18"/>
          <w:szCs w:val="18"/>
          <w:rtl/>
        </w:rPr>
        <w:t xml:space="preserve"> </w:t>
      </w:r>
      <w:r w:rsidRPr="0098158A">
        <w:rPr>
          <w:rFonts w:cs="Arial" w:hint="cs"/>
          <w:sz w:val="18"/>
          <w:szCs w:val="18"/>
          <w:rtl/>
        </w:rPr>
        <w:t>כזה</w:t>
      </w:r>
      <w:r w:rsidRPr="0098158A">
        <w:rPr>
          <w:rFonts w:cs="Arial"/>
          <w:sz w:val="18"/>
          <w:szCs w:val="18"/>
          <w:rtl/>
        </w:rPr>
        <w:t xml:space="preserve"> </w:t>
      </w:r>
      <w:r w:rsidRPr="0098158A">
        <w:rPr>
          <w:rFonts w:cs="Arial" w:hint="cs"/>
          <w:sz w:val="18"/>
          <w:szCs w:val="18"/>
          <w:rtl/>
        </w:rPr>
        <w:t>בגמרא</w:t>
      </w:r>
      <w:r w:rsidRPr="0098158A">
        <w:rPr>
          <w:rFonts w:cs="Arial"/>
          <w:sz w:val="18"/>
          <w:szCs w:val="18"/>
          <w:rtl/>
        </w:rPr>
        <w:t xml:space="preserve"> </w:t>
      </w:r>
      <w:r w:rsidRPr="0098158A">
        <w:rPr>
          <w:rFonts w:cs="Arial" w:hint="cs"/>
          <w:sz w:val="18"/>
          <w:szCs w:val="18"/>
          <w:rtl/>
        </w:rPr>
        <w:t>כתובות</w:t>
      </w:r>
      <w:r w:rsidRPr="0098158A">
        <w:rPr>
          <w:rFonts w:cs="Arial"/>
          <w:sz w:val="18"/>
          <w:szCs w:val="18"/>
          <w:rtl/>
        </w:rPr>
        <w:t xml:space="preserve"> </w:t>
      </w:r>
      <w:r w:rsidRPr="0098158A">
        <w:rPr>
          <w:rFonts w:cs="Arial" w:hint="cs"/>
          <w:sz w:val="18"/>
          <w:szCs w:val="18"/>
          <w:rtl/>
        </w:rPr>
        <w:t>סה</w:t>
      </w:r>
      <w:r w:rsidRPr="0098158A">
        <w:rPr>
          <w:rFonts w:cs="Arial"/>
          <w:sz w:val="18"/>
          <w:szCs w:val="18"/>
          <w:rtl/>
        </w:rPr>
        <w:t>.).</w:t>
      </w:r>
    </w:p>
    <w:p w:rsidR="00010DC2" w:rsidRPr="0098158A" w:rsidRDefault="00010DC2" w:rsidP="009F2CDF">
      <w:pPr>
        <w:pStyle w:val="a4"/>
        <w:jc w:val="both"/>
        <w:rPr>
          <w:sz w:val="18"/>
          <w:szCs w:val="18"/>
          <w:rtl/>
        </w:rPr>
      </w:pPr>
      <w:r w:rsidRPr="0098158A">
        <w:rPr>
          <w:rFonts w:cs="Arial" w:hint="cs"/>
          <w:sz w:val="18"/>
          <w:szCs w:val="18"/>
          <w:rtl/>
        </w:rPr>
        <w:t xml:space="preserve">המשפט של שנרב "הגמרא אינה רואה בעיה בגירוי היצר ללא 'כתובת', כלומר במקרה שבו אין חשש שהאיש יתגרה מאשה מסויימת". חסר פשר. גירוי היצר תמיד קשור באיזו שהיא 'כתובת' מינית מסויימת ונוצר על ידיה. מה שקבעה הגמרא הוא שבמקרה שאין כתובת מסויימת מול האדם שתגרום את הגירוי (אלא רק זכרון ממחזה עבר), אין חובה לחשוש להיווצרות גירוי. ולא שהרהור מסוג כל שהוא הינו 'מותר'. </w:t>
      </w:r>
      <w:r w:rsidRPr="0098158A">
        <w:rPr>
          <w:rFonts w:cs="Arial"/>
          <w:sz w:val="18"/>
          <w:szCs w:val="18"/>
          <w:rtl/>
        </w:rPr>
        <w:t xml:space="preserve"> </w:t>
      </w:r>
    </w:p>
    <w:p w:rsidR="00010DC2" w:rsidRPr="0098158A" w:rsidRDefault="00010DC2" w:rsidP="009F2CDF">
      <w:pPr>
        <w:pStyle w:val="a4"/>
        <w:jc w:val="both"/>
        <w:rPr>
          <w:sz w:val="18"/>
          <w:szCs w:val="18"/>
          <w:rtl/>
        </w:rPr>
      </w:pPr>
      <w:r w:rsidRPr="0098158A">
        <w:rPr>
          <w:rFonts w:cs="Arial" w:hint="cs"/>
          <w:sz w:val="18"/>
          <w:szCs w:val="18"/>
          <w:rtl/>
        </w:rPr>
        <w:t>הנדון</w:t>
      </w:r>
      <w:r w:rsidRPr="0098158A">
        <w:rPr>
          <w:rFonts w:cs="Arial"/>
          <w:sz w:val="18"/>
          <w:szCs w:val="18"/>
          <w:rtl/>
        </w:rPr>
        <w:t xml:space="preserve"> </w:t>
      </w:r>
      <w:r w:rsidRPr="0098158A">
        <w:rPr>
          <w:rFonts w:cs="Arial" w:hint="cs"/>
          <w:sz w:val="18"/>
          <w:szCs w:val="18"/>
          <w:rtl/>
        </w:rPr>
        <w:t>היה</w:t>
      </w:r>
      <w:r w:rsidRPr="0098158A">
        <w:rPr>
          <w:rFonts w:cs="Arial"/>
          <w:sz w:val="18"/>
          <w:szCs w:val="18"/>
          <w:rtl/>
        </w:rPr>
        <w:t xml:space="preserve"> </w:t>
      </w:r>
      <w:r w:rsidRPr="0098158A">
        <w:rPr>
          <w:rFonts w:cs="Arial" w:hint="cs"/>
          <w:sz w:val="18"/>
          <w:szCs w:val="18"/>
          <w:rtl/>
        </w:rPr>
        <w:t>לאסור</w:t>
      </w:r>
      <w:r w:rsidRPr="0098158A">
        <w:rPr>
          <w:rFonts w:cs="Arial"/>
          <w:sz w:val="18"/>
          <w:szCs w:val="18"/>
          <w:rtl/>
        </w:rPr>
        <w:t xml:space="preserve"> </w:t>
      </w:r>
      <w:r w:rsidRPr="0098158A">
        <w:rPr>
          <w:rFonts w:cs="Arial" w:hint="cs"/>
          <w:sz w:val="18"/>
          <w:szCs w:val="18"/>
          <w:rtl/>
        </w:rPr>
        <w:t>הסתכלות</w:t>
      </w:r>
      <w:r w:rsidRPr="0098158A">
        <w:rPr>
          <w:rFonts w:cs="Arial"/>
          <w:sz w:val="18"/>
          <w:szCs w:val="18"/>
          <w:rtl/>
        </w:rPr>
        <w:t xml:space="preserve"> </w:t>
      </w:r>
      <w:r w:rsidRPr="0098158A">
        <w:rPr>
          <w:rFonts w:cs="Arial" w:hint="cs"/>
          <w:sz w:val="18"/>
          <w:szCs w:val="18"/>
          <w:rtl/>
        </w:rPr>
        <w:t>באשה</w:t>
      </w:r>
      <w:r w:rsidRPr="0098158A">
        <w:rPr>
          <w:rFonts w:cs="Arial"/>
          <w:sz w:val="18"/>
          <w:szCs w:val="18"/>
          <w:rtl/>
        </w:rPr>
        <w:t xml:space="preserve"> </w:t>
      </w:r>
      <w:r w:rsidRPr="0098158A">
        <w:rPr>
          <w:rFonts w:cs="Arial" w:hint="cs"/>
          <w:sz w:val="18"/>
          <w:szCs w:val="18"/>
          <w:rtl/>
        </w:rPr>
        <w:t>הנסקלת</w:t>
      </w:r>
      <w:r w:rsidRPr="0098158A">
        <w:rPr>
          <w:rFonts w:cs="Arial"/>
          <w:sz w:val="18"/>
          <w:szCs w:val="18"/>
          <w:rtl/>
        </w:rPr>
        <w:t xml:space="preserve">, </w:t>
      </w:r>
      <w:r w:rsidRPr="0098158A">
        <w:rPr>
          <w:rFonts w:cs="Arial" w:hint="cs"/>
          <w:sz w:val="18"/>
          <w:szCs w:val="18"/>
          <w:rtl/>
        </w:rPr>
        <w:t>מכיון</w:t>
      </w:r>
      <w:r w:rsidRPr="0098158A">
        <w:rPr>
          <w:rFonts w:cs="Arial"/>
          <w:sz w:val="18"/>
          <w:szCs w:val="18"/>
          <w:rtl/>
        </w:rPr>
        <w:t xml:space="preserve"> </w:t>
      </w:r>
      <w:r w:rsidRPr="0098158A">
        <w:rPr>
          <w:rFonts w:cs="Arial" w:hint="cs"/>
          <w:sz w:val="18"/>
          <w:szCs w:val="18"/>
          <w:rtl/>
        </w:rPr>
        <w:t>שגם</w:t>
      </w:r>
      <w:r w:rsidRPr="0098158A">
        <w:rPr>
          <w:rFonts w:cs="Arial"/>
          <w:sz w:val="18"/>
          <w:szCs w:val="18"/>
          <w:rtl/>
        </w:rPr>
        <w:t xml:space="preserve"> </w:t>
      </w:r>
      <w:r w:rsidRPr="0098158A">
        <w:rPr>
          <w:rFonts w:cs="Arial" w:hint="cs"/>
          <w:sz w:val="18"/>
          <w:szCs w:val="18"/>
          <w:rtl/>
        </w:rPr>
        <w:t>אם</w:t>
      </w:r>
      <w:r w:rsidRPr="0098158A">
        <w:rPr>
          <w:rFonts w:cs="Arial"/>
          <w:sz w:val="18"/>
          <w:szCs w:val="18"/>
          <w:rtl/>
        </w:rPr>
        <w:t xml:space="preserve"> </w:t>
      </w:r>
      <w:r w:rsidRPr="0098158A">
        <w:rPr>
          <w:rFonts w:cs="Arial" w:hint="cs"/>
          <w:sz w:val="18"/>
          <w:szCs w:val="18"/>
          <w:rtl/>
        </w:rPr>
        <w:t>באותו</w:t>
      </w:r>
      <w:r w:rsidRPr="0098158A">
        <w:rPr>
          <w:rFonts w:cs="Arial"/>
          <w:sz w:val="18"/>
          <w:szCs w:val="18"/>
          <w:rtl/>
        </w:rPr>
        <w:t xml:space="preserve"> </w:t>
      </w:r>
      <w:r w:rsidRPr="0098158A">
        <w:rPr>
          <w:rFonts w:cs="Arial" w:hint="cs"/>
          <w:sz w:val="18"/>
          <w:szCs w:val="18"/>
          <w:rtl/>
        </w:rPr>
        <w:t>זמן</w:t>
      </w:r>
      <w:r w:rsidRPr="0098158A">
        <w:rPr>
          <w:rFonts w:cs="Arial"/>
          <w:sz w:val="18"/>
          <w:szCs w:val="18"/>
          <w:rtl/>
        </w:rPr>
        <w:t xml:space="preserve"> </w:t>
      </w:r>
      <w:r w:rsidRPr="0098158A">
        <w:rPr>
          <w:rFonts w:cs="Arial" w:hint="cs"/>
          <w:sz w:val="18"/>
          <w:szCs w:val="18"/>
          <w:rtl/>
        </w:rPr>
        <w:t>לא</w:t>
      </w:r>
      <w:r w:rsidRPr="0098158A">
        <w:rPr>
          <w:rFonts w:cs="Arial"/>
          <w:sz w:val="18"/>
          <w:szCs w:val="18"/>
          <w:rtl/>
        </w:rPr>
        <w:t xml:space="preserve"> </w:t>
      </w:r>
      <w:r w:rsidRPr="0098158A">
        <w:rPr>
          <w:rFonts w:cs="Arial" w:hint="cs"/>
          <w:sz w:val="18"/>
          <w:szCs w:val="18"/>
          <w:rtl/>
        </w:rPr>
        <w:t>יבא</w:t>
      </w:r>
      <w:r w:rsidRPr="0098158A">
        <w:rPr>
          <w:rFonts w:cs="Arial"/>
          <w:sz w:val="18"/>
          <w:szCs w:val="18"/>
          <w:rtl/>
        </w:rPr>
        <w:t xml:space="preserve"> </w:t>
      </w:r>
      <w:r w:rsidRPr="0098158A">
        <w:rPr>
          <w:rFonts w:cs="Arial" w:hint="cs"/>
          <w:sz w:val="18"/>
          <w:szCs w:val="18"/>
          <w:rtl/>
        </w:rPr>
        <w:t>לידי</w:t>
      </w:r>
      <w:r w:rsidRPr="0098158A">
        <w:rPr>
          <w:rFonts w:cs="Arial"/>
          <w:sz w:val="18"/>
          <w:szCs w:val="18"/>
          <w:rtl/>
        </w:rPr>
        <w:t xml:space="preserve"> </w:t>
      </w:r>
      <w:r w:rsidRPr="0098158A">
        <w:rPr>
          <w:rFonts w:cs="Arial" w:hint="cs"/>
          <w:sz w:val="18"/>
          <w:szCs w:val="18"/>
          <w:rtl/>
        </w:rPr>
        <w:t>הרהור</w:t>
      </w:r>
      <w:r w:rsidRPr="0098158A">
        <w:rPr>
          <w:rFonts w:cs="Arial"/>
          <w:sz w:val="18"/>
          <w:szCs w:val="18"/>
          <w:rtl/>
        </w:rPr>
        <w:t xml:space="preserve"> (</w:t>
      </w:r>
      <w:r w:rsidRPr="0098158A">
        <w:rPr>
          <w:rFonts w:cs="Arial" w:hint="cs"/>
          <w:sz w:val="18"/>
          <w:szCs w:val="18"/>
          <w:rtl/>
        </w:rPr>
        <w:t>מחמת</w:t>
      </w:r>
      <w:r w:rsidRPr="0098158A">
        <w:rPr>
          <w:rFonts w:cs="Arial"/>
          <w:sz w:val="18"/>
          <w:szCs w:val="18"/>
          <w:rtl/>
        </w:rPr>
        <w:t xml:space="preserve"> </w:t>
      </w:r>
      <w:r w:rsidRPr="0098158A">
        <w:rPr>
          <w:rFonts w:cs="Arial" w:hint="cs"/>
          <w:sz w:val="18"/>
          <w:szCs w:val="18"/>
          <w:rtl/>
        </w:rPr>
        <w:t>המאורע</w:t>
      </w:r>
      <w:r w:rsidRPr="0098158A">
        <w:rPr>
          <w:rFonts w:cs="Arial"/>
          <w:sz w:val="18"/>
          <w:szCs w:val="18"/>
          <w:rtl/>
        </w:rPr>
        <w:t>)</w:t>
      </w:r>
      <w:r w:rsidRPr="0098158A">
        <w:rPr>
          <w:rFonts w:hint="cs"/>
          <w:sz w:val="18"/>
          <w:szCs w:val="18"/>
          <w:rtl/>
        </w:rPr>
        <w:t>, הדבר יגרום לו בהמשך, כשייזכר במחזה, להרהר באופן מכוער על נשים אחרות אף שתהיינה לבושות בצניעות. ועל כך קבעו שאין יצה"ר שולט וכו'. אין הכוונה שהסיטואציה הנ"ל בלתי אפשרית, אלא שאין זה בתחום שליטת היצר, משהו שניתן לראותו כאיסור. כמו הסתכלות במקומות המכוסים שגורמת לאדם הרהור בהכרח וב'שליטה' עליו של היצר. (גם בזה אין שום חדוש, ואם היה אסור לאדם לגרות עצמו שמא יהרהר בהמשך בנשים אחרות, הרי אסור היה לו גם להתבונן באשתו, שמא בהמשך יהרהר באשה אחרת אף אם תהיה צנועה).</w:t>
      </w:r>
    </w:p>
    <w:p w:rsidR="00010DC2" w:rsidRPr="0098158A" w:rsidRDefault="00010DC2" w:rsidP="00114A73">
      <w:pPr>
        <w:jc w:val="both"/>
        <w:rPr>
          <w:sz w:val="18"/>
          <w:szCs w:val="18"/>
          <w:rtl/>
        </w:rPr>
      </w:pPr>
      <w:r w:rsidRPr="0098158A">
        <w:rPr>
          <w:rFonts w:cs="Arial" w:hint="cs"/>
          <w:sz w:val="18"/>
          <w:szCs w:val="18"/>
          <w:rtl/>
        </w:rPr>
        <w:t>וכיוצא בזה מבואר בספר חסידים (קעב') "ומה</w:t>
      </w:r>
      <w:r w:rsidRPr="0098158A">
        <w:rPr>
          <w:rFonts w:cs="Arial"/>
          <w:sz w:val="18"/>
          <w:szCs w:val="18"/>
          <w:rtl/>
        </w:rPr>
        <w:t xml:space="preserve"> </w:t>
      </w:r>
      <w:r w:rsidRPr="0098158A">
        <w:rPr>
          <w:rFonts w:cs="Arial" w:hint="cs"/>
          <w:sz w:val="18"/>
          <w:szCs w:val="18"/>
          <w:rtl/>
        </w:rPr>
        <w:t>שאמרו</w:t>
      </w:r>
      <w:r w:rsidRPr="0098158A">
        <w:rPr>
          <w:rFonts w:cs="Arial"/>
          <w:sz w:val="18"/>
          <w:szCs w:val="18"/>
          <w:rtl/>
        </w:rPr>
        <w:t xml:space="preserve"> </w:t>
      </w:r>
      <w:r w:rsidRPr="0098158A">
        <w:rPr>
          <w:rFonts w:cs="Arial" w:hint="cs"/>
          <w:sz w:val="18"/>
          <w:szCs w:val="18"/>
          <w:rtl/>
        </w:rPr>
        <w:t>חכמים</w:t>
      </w:r>
      <w:r w:rsidRPr="0098158A">
        <w:rPr>
          <w:rFonts w:cs="Arial"/>
          <w:sz w:val="18"/>
          <w:szCs w:val="18"/>
          <w:rtl/>
        </w:rPr>
        <w:t xml:space="preserve"> </w:t>
      </w:r>
      <w:r w:rsidRPr="0098158A">
        <w:rPr>
          <w:rFonts w:cs="Arial" w:hint="cs"/>
          <w:sz w:val="18"/>
          <w:szCs w:val="18"/>
          <w:rtl/>
        </w:rPr>
        <w:t>אין</w:t>
      </w:r>
      <w:r w:rsidRPr="0098158A">
        <w:rPr>
          <w:rFonts w:cs="Arial"/>
          <w:sz w:val="18"/>
          <w:szCs w:val="18"/>
          <w:rtl/>
        </w:rPr>
        <w:t xml:space="preserve"> </w:t>
      </w:r>
      <w:r w:rsidRPr="0098158A">
        <w:rPr>
          <w:rFonts w:cs="Arial" w:hint="cs"/>
          <w:sz w:val="18"/>
          <w:szCs w:val="18"/>
          <w:rtl/>
        </w:rPr>
        <w:t>יצה</w:t>
      </w:r>
      <w:r w:rsidRPr="0098158A">
        <w:rPr>
          <w:rFonts w:cs="Arial"/>
          <w:sz w:val="18"/>
          <w:szCs w:val="18"/>
          <w:rtl/>
        </w:rPr>
        <w:t>"</w:t>
      </w:r>
      <w:r w:rsidRPr="0098158A">
        <w:rPr>
          <w:rFonts w:cs="Arial" w:hint="cs"/>
          <w:sz w:val="18"/>
          <w:szCs w:val="18"/>
          <w:rtl/>
        </w:rPr>
        <w:t>ר</w:t>
      </w:r>
      <w:r w:rsidRPr="0098158A">
        <w:rPr>
          <w:rFonts w:cs="Arial"/>
          <w:sz w:val="18"/>
          <w:szCs w:val="18"/>
          <w:rtl/>
        </w:rPr>
        <w:t xml:space="preserve"> </w:t>
      </w:r>
      <w:r w:rsidRPr="0098158A">
        <w:rPr>
          <w:rFonts w:cs="Arial" w:hint="cs"/>
          <w:sz w:val="18"/>
          <w:szCs w:val="18"/>
          <w:rtl/>
        </w:rPr>
        <w:t>שולט</w:t>
      </w:r>
      <w:r w:rsidRPr="0098158A">
        <w:rPr>
          <w:rFonts w:cs="Arial"/>
          <w:sz w:val="18"/>
          <w:szCs w:val="18"/>
          <w:rtl/>
        </w:rPr>
        <w:t xml:space="preserve"> </w:t>
      </w:r>
      <w:r w:rsidRPr="0098158A">
        <w:rPr>
          <w:rFonts w:cs="Arial" w:hint="cs"/>
          <w:sz w:val="18"/>
          <w:szCs w:val="18"/>
          <w:rtl/>
        </w:rPr>
        <w:t>אלא</w:t>
      </w:r>
      <w:r w:rsidRPr="0098158A">
        <w:rPr>
          <w:rFonts w:cs="Arial"/>
          <w:sz w:val="18"/>
          <w:szCs w:val="18"/>
          <w:rtl/>
        </w:rPr>
        <w:t xml:space="preserve"> </w:t>
      </w:r>
      <w:r w:rsidRPr="0098158A">
        <w:rPr>
          <w:rFonts w:cs="Arial" w:hint="cs"/>
          <w:sz w:val="18"/>
          <w:szCs w:val="18"/>
          <w:rtl/>
        </w:rPr>
        <w:t>במה</w:t>
      </w:r>
      <w:r w:rsidRPr="0098158A">
        <w:rPr>
          <w:rFonts w:cs="Arial"/>
          <w:sz w:val="18"/>
          <w:szCs w:val="18"/>
          <w:rtl/>
        </w:rPr>
        <w:t xml:space="preserve"> </w:t>
      </w:r>
      <w:r w:rsidRPr="0098158A">
        <w:rPr>
          <w:rFonts w:cs="Arial" w:hint="cs"/>
          <w:sz w:val="18"/>
          <w:szCs w:val="18"/>
          <w:rtl/>
        </w:rPr>
        <w:t>שעיניו</w:t>
      </w:r>
      <w:r w:rsidRPr="0098158A">
        <w:rPr>
          <w:rFonts w:cs="Arial"/>
          <w:sz w:val="18"/>
          <w:szCs w:val="18"/>
          <w:rtl/>
        </w:rPr>
        <w:t xml:space="preserve"> </w:t>
      </w:r>
      <w:r w:rsidRPr="0098158A">
        <w:rPr>
          <w:rFonts w:cs="Arial" w:hint="cs"/>
          <w:sz w:val="18"/>
          <w:szCs w:val="18"/>
          <w:rtl/>
        </w:rPr>
        <w:t>רואות</w:t>
      </w:r>
      <w:r w:rsidRPr="0098158A">
        <w:rPr>
          <w:rFonts w:cs="Arial"/>
          <w:sz w:val="18"/>
          <w:szCs w:val="18"/>
          <w:rtl/>
        </w:rPr>
        <w:t xml:space="preserve"> </w:t>
      </w:r>
      <w:r w:rsidRPr="0098158A">
        <w:rPr>
          <w:rFonts w:cs="Arial" w:hint="cs"/>
          <w:sz w:val="18"/>
          <w:szCs w:val="18"/>
          <w:rtl/>
        </w:rPr>
        <w:t>זה</w:t>
      </w:r>
      <w:r w:rsidRPr="0098158A">
        <w:rPr>
          <w:rFonts w:cs="Arial"/>
          <w:sz w:val="18"/>
          <w:szCs w:val="18"/>
          <w:rtl/>
        </w:rPr>
        <w:t xml:space="preserve"> </w:t>
      </w:r>
      <w:r w:rsidRPr="0098158A">
        <w:rPr>
          <w:rFonts w:cs="Arial" w:hint="cs"/>
          <w:sz w:val="18"/>
          <w:szCs w:val="18"/>
          <w:rtl/>
        </w:rPr>
        <w:t>יצר</w:t>
      </w:r>
      <w:r w:rsidRPr="0098158A">
        <w:rPr>
          <w:rFonts w:cs="Arial"/>
          <w:sz w:val="18"/>
          <w:szCs w:val="18"/>
          <w:rtl/>
        </w:rPr>
        <w:t xml:space="preserve"> </w:t>
      </w:r>
      <w:r w:rsidRPr="0098158A">
        <w:rPr>
          <w:rFonts w:cs="Arial" w:hint="cs"/>
          <w:sz w:val="18"/>
          <w:szCs w:val="18"/>
          <w:rtl/>
        </w:rPr>
        <w:t>חימוד</w:t>
      </w:r>
      <w:r w:rsidRPr="0098158A">
        <w:rPr>
          <w:rFonts w:cs="Arial"/>
          <w:sz w:val="18"/>
          <w:szCs w:val="18"/>
          <w:rtl/>
        </w:rPr>
        <w:t xml:space="preserve"> </w:t>
      </w:r>
      <w:r w:rsidRPr="0098158A">
        <w:rPr>
          <w:rFonts w:cs="Arial" w:hint="cs"/>
          <w:sz w:val="18"/>
          <w:szCs w:val="18"/>
          <w:rtl/>
        </w:rPr>
        <w:t>של</w:t>
      </w:r>
      <w:r w:rsidRPr="0098158A">
        <w:rPr>
          <w:rFonts w:cs="Arial"/>
          <w:sz w:val="18"/>
          <w:szCs w:val="18"/>
          <w:rtl/>
        </w:rPr>
        <w:t xml:space="preserve"> </w:t>
      </w:r>
      <w:r w:rsidRPr="0098158A">
        <w:rPr>
          <w:rFonts w:cs="Arial" w:hint="cs"/>
          <w:sz w:val="18"/>
          <w:szCs w:val="18"/>
          <w:rtl/>
        </w:rPr>
        <w:t>חימום</w:t>
      </w:r>
      <w:r w:rsidRPr="0098158A">
        <w:rPr>
          <w:rFonts w:cs="Arial"/>
          <w:sz w:val="18"/>
          <w:szCs w:val="18"/>
          <w:rtl/>
        </w:rPr>
        <w:t xml:space="preserve"> </w:t>
      </w:r>
      <w:r w:rsidRPr="0098158A">
        <w:rPr>
          <w:rFonts w:cs="Arial" w:hint="cs"/>
          <w:sz w:val="18"/>
          <w:szCs w:val="18"/>
          <w:rtl/>
        </w:rPr>
        <w:t>התאוה</w:t>
      </w:r>
      <w:r w:rsidRPr="0098158A">
        <w:rPr>
          <w:rFonts w:cs="Arial"/>
          <w:sz w:val="18"/>
          <w:szCs w:val="18"/>
          <w:rtl/>
        </w:rPr>
        <w:t xml:space="preserve">. </w:t>
      </w:r>
      <w:r w:rsidRPr="0098158A">
        <w:rPr>
          <w:rFonts w:cs="Arial" w:hint="cs"/>
          <w:sz w:val="18"/>
          <w:szCs w:val="18"/>
          <w:rtl/>
        </w:rPr>
        <w:t>אבל</w:t>
      </w:r>
      <w:r w:rsidRPr="0098158A">
        <w:rPr>
          <w:rFonts w:cs="Arial"/>
          <w:sz w:val="18"/>
          <w:szCs w:val="18"/>
          <w:rtl/>
        </w:rPr>
        <w:t xml:space="preserve"> </w:t>
      </w:r>
      <w:r w:rsidRPr="0098158A">
        <w:rPr>
          <w:rFonts w:cs="Arial" w:hint="cs"/>
          <w:sz w:val="18"/>
          <w:szCs w:val="18"/>
          <w:rtl/>
        </w:rPr>
        <w:t>יצר</w:t>
      </w:r>
      <w:r w:rsidRPr="0098158A">
        <w:rPr>
          <w:rFonts w:cs="Arial"/>
          <w:sz w:val="18"/>
          <w:szCs w:val="18"/>
          <w:rtl/>
        </w:rPr>
        <w:t xml:space="preserve"> </w:t>
      </w:r>
      <w:r w:rsidRPr="0098158A">
        <w:rPr>
          <w:rFonts w:cs="Arial" w:hint="cs"/>
          <w:sz w:val="18"/>
          <w:szCs w:val="18"/>
          <w:rtl/>
        </w:rPr>
        <w:t>שהלב</w:t>
      </w:r>
      <w:r w:rsidRPr="0098158A">
        <w:rPr>
          <w:rFonts w:cs="Arial"/>
          <w:sz w:val="18"/>
          <w:szCs w:val="18"/>
          <w:rtl/>
        </w:rPr>
        <w:t xml:space="preserve"> </w:t>
      </w:r>
      <w:r w:rsidRPr="0098158A">
        <w:rPr>
          <w:rFonts w:cs="Arial" w:hint="cs"/>
          <w:sz w:val="18"/>
          <w:szCs w:val="18"/>
          <w:rtl/>
        </w:rPr>
        <w:t>בוער</w:t>
      </w:r>
      <w:r w:rsidRPr="0098158A">
        <w:rPr>
          <w:rFonts w:cs="Arial"/>
          <w:sz w:val="18"/>
          <w:szCs w:val="18"/>
          <w:rtl/>
        </w:rPr>
        <w:t xml:space="preserve"> </w:t>
      </w:r>
      <w:r w:rsidRPr="0098158A">
        <w:rPr>
          <w:rFonts w:cs="Arial" w:hint="cs"/>
          <w:sz w:val="18"/>
          <w:szCs w:val="18"/>
          <w:rtl/>
        </w:rPr>
        <w:t>אחר</w:t>
      </w:r>
      <w:r w:rsidRPr="0098158A">
        <w:rPr>
          <w:rFonts w:cs="Arial"/>
          <w:sz w:val="18"/>
          <w:szCs w:val="18"/>
          <w:rtl/>
        </w:rPr>
        <w:t xml:space="preserve"> </w:t>
      </w:r>
      <w:r w:rsidRPr="0098158A">
        <w:rPr>
          <w:rFonts w:cs="Arial" w:hint="cs"/>
          <w:sz w:val="18"/>
          <w:szCs w:val="18"/>
          <w:rtl/>
        </w:rPr>
        <w:t>אשה</w:t>
      </w:r>
      <w:r w:rsidRPr="0098158A">
        <w:rPr>
          <w:rFonts w:cs="Arial"/>
          <w:sz w:val="18"/>
          <w:szCs w:val="18"/>
          <w:rtl/>
        </w:rPr>
        <w:t xml:space="preserve"> </w:t>
      </w:r>
      <w:r w:rsidRPr="0098158A">
        <w:rPr>
          <w:rFonts w:cs="Arial" w:hint="cs"/>
          <w:sz w:val="18"/>
          <w:szCs w:val="18"/>
          <w:rtl/>
        </w:rPr>
        <w:t>בלא</w:t>
      </w:r>
      <w:r w:rsidRPr="0098158A">
        <w:rPr>
          <w:rFonts w:cs="Arial"/>
          <w:sz w:val="18"/>
          <w:szCs w:val="18"/>
          <w:rtl/>
        </w:rPr>
        <w:t xml:space="preserve"> </w:t>
      </w:r>
      <w:r w:rsidRPr="0098158A">
        <w:rPr>
          <w:rFonts w:cs="Arial" w:hint="cs"/>
          <w:sz w:val="18"/>
          <w:szCs w:val="18"/>
          <w:rtl/>
        </w:rPr>
        <w:t>ראייה</w:t>
      </w:r>
      <w:r w:rsidRPr="0098158A">
        <w:rPr>
          <w:rFonts w:cs="Arial"/>
          <w:sz w:val="18"/>
          <w:szCs w:val="18"/>
          <w:rtl/>
        </w:rPr>
        <w:t xml:space="preserve"> </w:t>
      </w:r>
      <w:r w:rsidRPr="0098158A">
        <w:rPr>
          <w:rFonts w:cs="Arial" w:hint="cs"/>
          <w:sz w:val="18"/>
          <w:szCs w:val="18"/>
          <w:rtl/>
        </w:rPr>
        <w:t>ענין</w:t>
      </w:r>
      <w:r w:rsidRPr="0098158A">
        <w:rPr>
          <w:rFonts w:cs="Arial"/>
          <w:sz w:val="18"/>
          <w:szCs w:val="18"/>
          <w:rtl/>
        </w:rPr>
        <w:t xml:space="preserve"> </w:t>
      </w:r>
      <w:r w:rsidRPr="0098158A">
        <w:rPr>
          <w:rFonts w:cs="Arial" w:hint="cs"/>
          <w:sz w:val="18"/>
          <w:szCs w:val="18"/>
          <w:rtl/>
        </w:rPr>
        <w:t>זה</w:t>
      </w:r>
      <w:r w:rsidRPr="0098158A">
        <w:rPr>
          <w:rFonts w:cs="Arial"/>
          <w:sz w:val="18"/>
          <w:szCs w:val="18"/>
          <w:rtl/>
        </w:rPr>
        <w:t xml:space="preserve"> </w:t>
      </w:r>
      <w:r w:rsidRPr="0098158A">
        <w:rPr>
          <w:rFonts w:cs="Arial" w:hint="cs"/>
          <w:sz w:val="18"/>
          <w:szCs w:val="18"/>
          <w:rtl/>
        </w:rPr>
        <w:t>כאדם</w:t>
      </w:r>
      <w:r w:rsidRPr="0098158A">
        <w:rPr>
          <w:rFonts w:cs="Arial"/>
          <w:sz w:val="18"/>
          <w:szCs w:val="18"/>
          <w:rtl/>
        </w:rPr>
        <w:t xml:space="preserve"> </w:t>
      </w:r>
      <w:r w:rsidRPr="0098158A">
        <w:rPr>
          <w:rFonts w:cs="Arial" w:hint="cs"/>
          <w:sz w:val="18"/>
          <w:szCs w:val="18"/>
          <w:rtl/>
        </w:rPr>
        <w:t>המשתגע..</w:t>
      </w:r>
      <w:r w:rsidRPr="0098158A">
        <w:rPr>
          <w:rFonts w:cs="Arial"/>
          <w:sz w:val="18"/>
          <w:szCs w:val="18"/>
          <w:rtl/>
        </w:rPr>
        <w:t xml:space="preserve"> </w:t>
      </w:r>
      <w:r w:rsidRPr="0098158A">
        <w:rPr>
          <w:rFonts w:cs="Arial" w:hint="cs"/>
          <w:sz w:val="18"/>
          <w:szCs w:val="18"/>
          <w:rtl/>
        </w:rPr>
        <w:t>זה</w:t>
      </w:r>
      <w:r w:rsidRPr="0098158A">
        <w:rPr>
          <w:rFonts w:cs="Arial"/>
          <w:sz w:val="18"/>
          <w:szCs w:val="18"/>
          <w:rtl/>
        </w:rPr>
        <w:t xml:space="preserve"> </w:t>
      </w:r>
      <w:r w:rsidRPr="0098158A">
        <w:rPr>
          <w:rFonts w:cs="Arial" w:hint="cs"/>
          <w:sz w:val="18"/>
          <w:szCs w:val="18"/>
          <w:rtl/>
        </w:rPr>
        <w:t>הדבר</w:t>
      </w:r>
      <w:r w:rsidRPr="0098158A">
        <w:rPr>
          <w:rFonts w:cs="Arial"/>
          <w:sz w:val="18"/>
          <w:szCs w:val="18"/>
          <w:rtl/>
        </w:rPr>
        <w:t xml:space="preserve"> </w:t>
      </w:r>
      <w:r w:rsidRPr="0098158A">
        <w:rPr>
          <w:rFonts w:cs="Arial" w:hint="cs"/>
          <w:sz w:val="18"/>
          <w:szCs w:val="18"/>
          <w:rtl/>
        </w:rPr>
        <w:t>כל</w:t>
      </w:r>
      <w:r w:rsidRPr="0098158A">
        <w:rPr>
          <w:rFonts w:cs="Arial"/>
          <w:sz w:val="18"/>
          <w:szCs w:val="18"/>
          <w:rtl/>
        </w:rPr>
        <w:t xml:space="preserve"> </w:t>
      </w:r>
      <w:r w:rsidRPr="0098158A">
        <w:rPr>
          <w:rFonts w:cs="Arial" w:hint="cs"/>
          <w:sz w:val="18"/>
          <w:szCs w:val="18"/>
          <w:rtl/>
        </w:rPr>
        <w:t>היום</w:t>
      </w:r>
      <w:r w:rsidRPr="0098158A">
        <w:rPr>
          <w:rFonts w:cs="Arial"/>
          <w:sz w:val="18"/>
          <w:szCs w:val="18"/>
          <w:rtl/>
        </w:rPr>
        <w:t xml:space="preserve"> </w:t>
      </w:r>
      <w:r w:rsidRPr="0098158A">
        <w:rPr>
          <w:rFonts w:cs="Arial" w:hint="cs"/>
          <w:sz w:val="18"/>
          <w:szCs w:val="18"/>
          <w:rtl/>
        </w:rPr>
        <w:t>בתוך</w:t>
      </w:r>
      <w:r w:rsidRPr="0098158A">
        <w:rPr>
          <w:rFonts w:cs="Arial"/>
          <w:sz w:val="18"/>
          <w:szCs w:val="18"/>
          <w:rtl/>
        </w:rPr>
        <w:t xml:space="preserve"> </w:t>
      </w:r>
      <w:r w:rsidRPr="0098158A">
        <w:rPr>
          <w:rFonts w:cs="Arial" w:hint="cs"/>
          <w:sz w:val="18"/>
          <w:szCs w:val="18"/>
          <w:rtl/>
        </w:rPr>
        <w:t>לבו</w:t>
      </w:r>
      <w:r w:rsidRPr="0098158A">
        <w:rPr>
          <w:rFonts w:cs="Arial"/>
          <w:sz w:val="18"/>
          <w:szCs w:val="18"/>
          <w:rtl/>
        </w:rPr>
        <w:t xml:space="preserve"> </w:t>
      </w:r>
      <w:r w:rsidRPr="0098158A">
        <w:rPr>
          <w:rFonts w:cs="Arial" w:hint="cs"/>
          <w:sz w:val="18"/>
          <w:szCs w:val="18"/>
          <w:rtl/>
        </w:rPr>
        <w:t>ואפי</w:t>
      </w:r>
      <w:r w:rsidRPr="0098158A">
        <w:rPr>
          <w:rFonts w:cs="Arial"/>
          <w:sz w:val="18"/>
          <w:szCs w:val="18"/>
          <w:rtl/>
        </w:rPr>
        <w:t xml:space="preserve">' </w:t>
      </w:r>
      <w:r w:rsidRPr="0098158A">
        <w:rPr>
          <w:rFonts w:cs="Arial" w:hint="cs"/>
          <w:sz w:val="18"/>
          <w:szCs w:val="18"/>
          <w:rtl/>
        </w:rPr>
        <w:t>ישמע</w:t>
      </w:r>
      <w:r w:rsidRPr="0098158A">
        <w:rPr>
          <w:rFonts w:cs="Arial"/>
          <w:sz w:val="18"/>
          <w:szCs w:val="18"/>
          <w:rtl/>
        </w:rPr>
        <w:t xml:space="preserve"> </w:t>
      </w:r>
      <w:r w:rsidRPr="0098158A">
        <w:rPr>
          <w:rFonts w:cs="Arial" w:hint="cs"/>
          <w:sz w:val="18"/>
          <w:szCs w:val="18"/>
          <w:rtl/>
        </w:rPr>
        <w:t>דברים</w:t>
      </w:r>
      <w:r w:rsidRPr="0098158A">
        <w:rPr>
          <w:rFonts w:cs="Arial"/>
          <w:sz w:val="18"/>
          <w:szCs w:val="18"/>
          <w:rtl/>
        </w:rPr>
        <w:t xml:space="preserve"> </w:t>
      </w:r>
      <w:r w:rsidRPr="0098158A">
        <w:rPr>
          <w:rFonts w:cs="Arial" w:hint="cs"/>
          <w:sz w:val="18"/>
          <w:szCs w:val="18"/>
          <w:rtl/>
        </w:rPr>
        <w:t>ממנה</w:t>
      </w:r>
      <w:r w:rsidRPr="0098158A">
        <w:rPr>
          <w:rFonts w:cs="Arial"/>
          <w:sz w:val="18"/>
          <w:szCs w:val="18"/>
          <w:rtl/>
        </w:rPr>
        <w:t xml:space="preserve"> </w:t>
      </w:r>
      <w:r w:rsidRPr="0098158A">
        <w:rPr>
          <w:rFonts w:cs="Arial" w:hint="cs"/>
          <w:sz w:val="18"/>
          <w:szCs w:val="18"/>
          <w:rtl/>
        </w:rPr>
        <w:t>לבו</w:t>
      </w:r>
      <w:r w:rsidRPr="0098158A">
        <w:rPr>
          <w:rFonts w:cs="Arial"/>
          <w:sz w:val="18"/>
          <w:szCs w:val="18"/>
          <w:rtl/>
        </w:rPr>
        <w:t xml:space="preserve"> </w:t>
      </w:r>
      <w:r w:rsidRPr="0098158A">
        <w:rPr>
          <w:rFonts w:cs="Arial" w:hint="cs"/>
          <w:sz w:val="18"/>
          <w:szCs w:val="18"/>
          <w:rtl/>
        </w:rPr>
        <w:t>שמח</w:t>
      </w:r>
      <w:r w:rsidRPr="0098158A">
        <w:rPr>
          <w:rFonts w:cs="Arial"/>
          <w:sz w:val="18"/>
          <w:szCs w:val="18"/>
          <w:rtl/>
        </w:rPr>
        <w:t xml:space="preserve"> </w:t>
      </w:r>
      <w:r w:rsidRPr="0098158A">
        <w:rPr>
          <w:rFonts w:cs="Arial" w:hint="cs"/>
          <w:sz w:val="18"/>
          <w:szCs w:val="18"/>
          <w:rtl/>
        </w:rPr>
        <w:t>ויראה</w:t>
      </w:r>
      <w:r w:rsidRPr="0098158A">
        <w:rPr>
          <w:rFonts w:cs="Arial"/>
          <w:sz w:val="18"/>
          <w:szCs w:val="18"/>
          <w:rtl/>
        </w:rPr>
        <w:t xml:space="preserve"> </w:t>
      </w:r>
      <w:r w:rsidRPr="0098158A">
        <w:rPr>
          <w:rFonts w:cs="Arial" w:hint="cs"/>
          <w:sz w:val="18"/>
          <w:szCs w:val="18"/>
          <w:rtl/>
        </w:rPr>
        <w:t>עבד</w:t>
      </w:r>
      <w:r w:rsidRPr="0098158A">
        <w:rPr>
          <w:rFonts w:cs="Arial"/>
          <w:sz w:val="18"/>
          <w:szCs w:val="18"/>
          <w:rtl/>
        </w:rPr>
        <w:t xml:space="preserve"> </w:t>
      </w:r>
      <w:r w:rsidRPr="0098158A">
        <w:rPr>
          <w:rFonts w:cs="Arial" w:hint="cs"/>
          <w:sz w:val="18"/>
          <w:szCs w:val="18"/>
          <w:rtl/>
        </w:rPr>
        <w:t>או</w:t>
      </w:r>
      <w:r w:rsidRPr="0098158A">
        <w:rPr>
          <w:rFonts w:cs="Arial"/>
          <w:sz w:val="18"/>
          <w:szCs w:val="18"/>
          <w:rtl/>
        </w:rPr>
        <w:t xml:space="preserve"> </w:t>
      </w:r>
      <w:r w:rsidRPr="0098158A">
        <w:rPr>
          <w:rFonts w:cs="Arial" w:hint="cs"/>
          <w:sz w:val="18"/>
          <w:szCs w:val="18"/>
          <w:rtl/>
        </w:rPr>
        <w:t>שפחה</w:t>
      </w:r>
      <w:r w:rsidRPr="0098158A">
        <w:rPr>
          <w:rFonts w:cs="Arial"/>
          <w:sz w:val="18"/>
          <w:szCs w:val="18"/>
          <w:rtl/>
        </w:rPr>
        <w:t xml:space="preserve"> </w:t>
      </w:r>
      <w:r w:rsidRPr="0098158A">
        <w:rPr>
          <w:rFonts w:cs="Arial" w:hint="cs"/>
          <w:sz w:val="18"/>
          <w:szCs w:val="18"/>
          <w:rtl/>
        </w:rPr>
        <w:t>מאותו</w:t>
      </w:r>
      <w:r w:rsidRPr="0098158A">
        <w:rPr>
          <w:rFonts w:cs="Arial"/>
          <w:sz w:val="18"/>
          <w:szCs w:val="18"/>
          <w:rtl/>
        </w:rPr>
        <w:t xml:space="preserve"> </w:t>
      </w:r>
      <w:r w:rsidRPr="0098158A">
        <w:rPr>
          <w:rFonts w:cs="Arial" w:hint="cs"/>
          <w:sz w:val="18"/>
          <w:szCs w:val="18"/>
          <w:rtl/>
        </w:rPr>
        <w:t>בית</w:t>
      </w:r>
      <w:r w:rsidRPr="0098158A">
        <w:rPr>
          <w:rFonts w:cs="Arial"/>
          <w:sz w:val="18"/>
          <w:szCs w:val="18"/>
          <w:rtl/>
        </w:rPr>
        <w:t xml:space="preserve"> </w:t>
      </w:r>
      <w:r w:rsidRPr="0098158A">
        <w:rPr>
          <w:rFonts w:cs="Arial" w:hint="cs"/>
          <w:sz w:val="18"/>
          <w:szCs w:val="18"/>
          <w:rtl/>
        </w:rPr>
        <w:t>ישמח</w:t>
      </w:r>
      <w:r w:rsidRPr="0098158A">
        <w:rPr>
          <w:rFonts w:hint="cs"/>
          <w:sz w:val="18"/>
          <w:szCs w:val="18"/>
          <w:rtl/>
        </w:rPr>
        <w:t>". החסיד מתאר את המציאות של התאהבות באשה זרה, שנמצאת 'כל היום בתוך לבו' בלי קשר למראה עיניו, ומאמר חכמים דיבר על 'חימוד של חימום התאוה', שזו הדרגה שמציאות הגורמת לה נחשבת בהלכה כאיסור.</w:t>
      </w:r>
    </w:p>
  </w:footnote>
  <w:footnote w:id="10">
    <w:p w:rsidR="00010DC2" w:rsidRPr="0098158A" w:rsidRDefault="00010DC2" w:rsidP="009F2CDF">
      <w:pPr>
        <w:pStyle w:val="a4"/>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ההחרגות המקובלות הן חלק מהנורמה. ואי אפשר להוכיח מכח החרגה שאין נורמה, האם מכח העובדה שהחסידים נוהגים 'מצוה טאנץ' (ריקוד הכלה עם האדמו"ר ועם בני משפחתה בפני קהל רב), זה מוכיח שאין אצלם נורמה של הפרדה בריקודים וצניעות וכו'? חשיפת גוף של שפחות היתה מקובלת כעונש וכהשפלה, בחברה שמרנית פוריטנית במאה ה18 (ראה למשל בספר המפורסם: "12 שנים של עבדות"), האם זה מוכיח שלא היו שם נורמות מינימליות של צניעות? כאן מתעוררת כמובן השאלה, האם הנורמות של ימינו (בתרבות המערבית) יכולות להוות תקדים עבור הלכות צניעות. או שמא רק נורמות שמקורן בספירה התרבותית המסורתית יכולות לחדור לשדה ההלכה (שהרי אנו דוחים את ההשקפה המערבית על מיניות). ארחיב בזה בהמשך. אבל ככל הנוגע להלכה ומנהג שחז"ל משקפים, נראה לי שההיסק על הנורמה מכח ההחרגה, שגוי.</w:t>
      </w:r>
    </w:p>
  </w:footnote>
  <w:footnote w:id="11">
    <w:p w:rsidR="00010DC2" w:rsidRPr="0098158A" w:rsidRDefault="00010DC2" w:rsidP="009F2CDF">
      <w:pPr>
        <w:pStyle w:val="a4"/>
        <w:jc w:val="both"/>
        <w:rPr>
          <w:sz w:val="18"/>
          <w:szCs w:val="18"/>
        </w:rPr>
      </w:pPr>
      <w:r w:rsidRPr="0098158A">
        <w:rPr>
          <w:rStyle w:val="a5"/>
          <w:sz w:val="18"/>
          <w:szCs w:val="18"/>
        </w:rPr>
        <w:footnoteRef/>
      </w:r>
      <w:r w:rsidRPr="0098158A">
        <w:rPr>
          <w:sz w:val="18"/>
          <w:szCs w:val="18"/>
          <w:rtl/>
        </w:rPr>
        <w:t xml:space="preserve"> </w:t>
      </w:r>
      <w:r w:rsidRPr="0098158A">
        <w:rPr>
          <w:rFonts w:hint="cs"/>
          <w:sz w:val="18"/>
          <w:szCs w:val="18"/>
          <w:rtl/>
        </w:rPr>
        <w:t xml:space="preserve">בתענית כא. נאמר לאביי שלא יתקנא במדרגתו הגבוהה של אבא אומנא (רופא המקיז דם, שהיה 'מקבל פרישת שלום מן השמים'), כי אביי "אינו יכול לעשות כמעשיו", ומה היתה חסידותו הגדולה של אבא אומנא? </w:t>
      </w:r>
      <w:r w:rsidRPr="0098158A">
        <w:rPr>
          <w:rFonts w:cs="Arial" w:hint="cs"/>
          <w:sz w:val="18"/>
          <w:szCs w:val="18"/>
          <w:rtl/>
        </w:rPr>
        <w:t>"דכי</w:t>
      </w:r>
      <w:r w:rsidRPr="0098158A">
        <w:rPr>
          <w:rFonts w:cs="Arial"/>
          <w:sz w:val="18"/>
          <w:szCs w:val="18"/>
          <w:rtl/>
        </w:rPr>
        <w:t xml:space="preserve"> </w:t>
      </w:r>
      <w:r w:rsidRPr="0098158A">
        <w:rPr>
          <w:rFonts w:cs="Arial" w:hint="cs"/>
          <w:sz w:val="18"/>
          <w:szCs w:val="18"/>
          <w:rtl/>
        </w:rPr>
        <w:t>הוה</w:t>
      </w:r>
      <w:r w:rsidRPr="0098158A">
        <w:rPr>
          <w:rFonts w:cs="Arial"/>
          <w:sz w:val="18"/>
          <w:szCs w:val="18"/>
          <w:rtl/>
        </w:rPr>
        <w:t xml:space="preserve"> </w:t>
      </w:r>
      <w:r w:rsidRPr="0098158A">
        <w:rPr>
          <w:rFonts w:cs="Arial" w:hint="cs"/>
          <w:sz w:val="18"/>
          <w:szCs w:val="18"/>
          <w:rtl/>
        </w:rPr>
        <w:t>עביד</w:t>
      </w:r>
      <w:r w:rsidRPr="0098158A">
        <w:rPr>
          <w:rFonts w:cs="Arial"/>
          <w:sz w:val="18"/>
          <w:szCs w:val="18"/>
          <w:rtl/>
        </w:rPr>
        <w:t xml:space="preserve"> </w:t>
      </w:r>
      <w:r w:rsidRPr="0098158A">
        <w:rPr>
          <w:rFonts w:cs="Arial" w:hint="cs"/>
          <w:sz w:val="18"/>
          <w:szCs w:val="18"/>
          <w:rtl/>
        </w:rPr>
        <w:t>מילתא</w:t>
      </w:r>
      <w:r w:rsidRPr="0098158A">
        <w:rPr>
          <w:rFonts w:cs="Arial"/>
          <w:sz w:val="18"/>
          <w:szCs w:val="18"/>
          <w:rtl/>
        </w:rPr>
        <w:t xml:space="preserve"> </w:t>
      </w:r>
      <w:r w:rsidRPr="0098158A">
        <w:rPr>
          <w:rFonts w:cs="Arial" w:hint="cs"/>
          <w:sz w:val="18"/>
          <w:szCs w:val="18"/>
          <w:rtl/>
        </w:rPr>
        <w:t>הוה</w:t>
      </w:r>
      <w:r w:rsidRPr="0098158A">
        <w:rPr>
          <w:rFonts w:cs="Arial"/>
          <w:sz w:val="18"/>
          <w:szCs w:val="18"/>
          <w:rtl/>
        </w:rPr>
        <w:t xml:space="preserve"> </w:t>
      </w:r>
      <w:r w:rsidRPr="0098158A">
        <w:rPr>
          <w:rFonts w:cs="Arial" w:hint="cs"/>
          <w:sz w:val="18"/>
          <w:szCs w:val="18"/>
          <w:rtl/>
        </w:rPr>
        <w:t>מחית</w:t>
      </w:r>
      <w:r w:rsidRPr="0098158A">
        <w:rPr>
          <w:rFonts w:cs="Arial"/>
          <w:sz w:val="18"/>
          <w:szCs w:val="18"/>
          <w:rtl/>
        </w:rPr>
        <w:t xml:space="preserve"> </w:t>
      </w:r>
      <w:r w:rsidRPr="0098158A">
        <w:rPr>
          <w:rFonts w:cs="Arial" w:hint="cs"/>
          <w:sz w:val="18"/>
          <w:szCs w:val="18"/>
          <w:rtl/>
        </w:rPr>
        <w:t>גברי</w:t>
      </w:r>
      <w:r w:rsidRPr="0098158A">
        <w:rPr>
          <w:rFonts w:cs="Arial"/>
          <w:sz w:val="18"/>
          <w:szCs w:val="18"/>
          <w:rtl/>
        </w:rPr>
        <w:t xml:space="preserve"> </w:t>
      </w:r>
      <w:r w:rsidRPr="0098158A">
        <w:rPr>
          <w:rFonts w:cs="Arial" w:hint="cs"/>
          <w:sz w:val="18"/>
          <w:szCs w:val="18"/>
          <w:rtl/>
        </w:rPr>
        <w:t>לחוד</w:t>
      </w:r>
      <w:r w:rsidRPr="0098158A">
        <w:rPr>
          <w:rFonts w:cs="Arial"/>
          <w:sz w:val="18"/>
          <w:szCs w:val="18"/>
          <w:rtl/>
        </w:rPr>
        <w:t xml:space="preserve"> </w:t>
      </w:r>
      <w:r w:rsidRPr="0098158A">
        <w:rPr>
          <w:rFonts w:cs="Arial" w:hint="cs"/>
          <w:sz w:val="18"/>
          <w:szCs w:val="18"/>
          <w:rtl/>
        </w:rPr>
        <w:t>ונשי</w:t>
      </w:r>
      <w:r w:rsidRPr="0098158A">
        <w:rPr>
          <w:rFonts w:cs="Arial"/>
          <w:sz w:val="18"/>
          <w:szCs w:val="18"/>
          <w:rtl/>
        </w:rPr>
        <w:t xml:space="preserve"> </w:t>
      </w:r>
      <w:r w:rsidRPr="0098158A">
        <w:rPr>
          <w:rFonts w:cs="Arial" w:hint="cs"/>
          <w:sz w:val="18"/>
          <w:szCs w:val="18"/>
          <w:rtl/>
        </w:rPr>
        <w:t>לחוד,</w:t>
      </w:r>
      <w:r w:rsidRPr="0098158A">
        <w:rPr>
          <w:rFonts w:cs="Arial"/>
          <w:sz w:val="18"/>
          <w:szCs w:val="18"/>
          <w:rtl/>
        </w:rPr>
        <w:t xml:space="preserve"> </w:t>
      </w:r>
      <w:r w:rsidRPr="0098158A">
        <w:rPr>
          <w:rFonts w:cs="Arial" w:hint="cs"/>
          <w:sz w:val="18"/>
          <w:szCs w:val="18"/>
          <w:rtl/>
        </w:rPr>
        <w:t>ואית</w:t>
      </w:r>
      <w:r w:rsidRPr="0098158A">
        <w:rPr>
          <w:rFonts w:cs="Arial"/>
          <w:sz w:val="18"/>
          <w:szCs w:val="18"/>
          <w:rtl/>
        </w:rPr>
        <w:t xml:space="preserve"> </w:t>
      </w:r>
      <w:r w:rsidRPr="0098158A">
        <w:rPr>
          <w:rFonts w:cs="Arial" w:hint="cs"/>
          <w:sz w:val="18"/>
          <w:szCs w:val="18"/>
          <w:rtl/>
        </w:rPr>
        <w:t>ליה</w:t>
      </w:r>
      <w:r w:rsidRPr="0098158A">
        <w:rPr>
          <w:rFonts w:cs="Arial"/>
          <w:sz w:val="18"/>
          <w:szCs w:val="18"/>
          <w:rtl/>
        </w:rPr>
        <w:t xml:space="preserve"> </w:t>
      </w:r>
      <w:r w:rsidRPr="0098158A">
        <w:rPr>
          <w:rFonts w:cs="Arial" w:hint="cs"/>
          <w:sz w:val="18"/>
          <w:szCs w:val="18"/>
          <w:rtl/>
        </w:rPr>
        <w:t>לבושא</w:t>
      </w:r>
      <w:r w:rsidRPr="0098158A">
        <w:rPr>
          <w:rFonts w:cs="Arial"/>
          <w:sz w:val="18"/>
          <w:szCs w:val="18"/>
          <w:rtl/>
        </w:rPr>
        <w:t xml:space="preserve"> </w:t>
      </w:r>
      <w:r w:rsidRPr="0098158A">
        <w:rPr>
          <w:rFonts w:cs="Arial" w:hint="cs"/>
          <w:sz w:val="18"/>
          <w:szCs w:val="18"/>
          <w:rtl/>
        </w:rPr>
        <w:t>דאית</w:t>
      </w:r>
      <w:r w:rsidRPr="0098158A">
        <w:rPr>
          <w:rFonts w:cs="Arial"/>
          <w:sz w:val="18"/>
          <w:szCs w:val="18"/>
          <w:rtl/>
        </w:rPr>
        <w:t xml:space="preserve"> </w:t>
      </w:r>
      <w:r w:rsidRPr="0098158A">
        <w:rPr>
          <w:rFonts w:cs="Arial" w:hint="cs"/>
          <w:sz w:val="18"/>
          <w:szCs w:val="18"/>
          <w:rtl/>
        </w:rPr>
        <w:t>ביה</w:t>
      </w:r>
      <w:r w:rsidRPr="0098158A">
        <w:rPr>
          <w:rFonts w:cs="Arial"/>
          <w:sz w:val="18"/>
          <w:szCs w:val="18"/>
          <w:rtl/>
        </w:rPr>
        <w:t xml:space="preserve"> </w:t>
      </w:r>
      <w:r w:rsidRPr="0098158A">
        <w:rPr>
          <w:rFonts w:cs="Arial" w:hint="cs"/>
          <w:sz w:val="18"/>
          <w:szCs w:val="18"/>
          <w:rtl/>
        </w:rPr>
        <w:t>קרנא</w:t>
      </w:r>
      <w:r w:rsidRPr="0098158A">
        <w:rPr>
          <w:rFonts w:cs="Arial"/>
          <w:sz w:val="18"/>
          <w:szCs w:val="18"/>
          <w:rtl/>
        </w:rPr>
        <w:t xml:space="preserve"> </w:t>
      </w:r>
      <w:r w:rsidRPr="0098158A">
        <w:rPr>
          <w:rFonts w:cs="Arial" w:hint="cs"/>
          <w:sz w:val="18"/>
          <w:szCs w:val="18"/>
          <w:rtl/>
        </w:rPr>
        <w:t>דהוות</w:t>
      </w:r>
      <w:r w:rsidRPr="0098158A">
        <w:rPr>
          <w:rFonts w:cs="Arial"/>
          <w:sz w:val="18"/>
          <w:szCs w:val="18"/>
          <w:rtl/>
        </w:rPr>
        <w:t xml:space="preserve"> </w:t>
      </w:r>
      <w:r w:rsidRPr="0098158A">
        <w:rPr>
          <w:rFonts w:cs="Arial" w:hint="cs"/>
          <w:sz w:val="18"/>
          <w:szCs w:val="18"/>
          <w:rtl/>
        </w:rPr>
        <w:t>בזיעא</w:t>
      </w:r>
      <w:r w:rsidRPr="0098158A">
        <w:rPr>
          <w:rFonts w:cs="Arial"/>
          <w:sz w:val="18"/>
          <w:szCs w:val="18"/>
          <w:rtl/>
        </w:rPr>
        <w:t xml:space="preserve"> </w:t>
      </w:r>
      <w:r w:rsidRPr="0098158A">
        <w:rPr>
          <w:rFonts w:cs="Arial" w:hint="cs"/>
          <w:sz w:val="18"/>
          <w:szCs w:val="18"/>
          <w:rtl/>
        </w:rPr>
        <w:t>כי</w:t>
      </w:r>
      <w:r w:rsidRPr="0098158A">
        <w:rPr>
          <w:rFonts w:cs="Arial"/>
          <w:sz w:val="18"/>
          <w:szCs w:val="18"/>
          <w:rtl/>
        </w:rPr>
        <w:t xml:space="preserve"> </w:t>
      </w:r>
      <w:r w:rsidRPr="0098158A">
        <w:rPr>
          <w:rFonts w:cs="Arial" w:hint="cs"/>
          <w:sz w:val="18"/>
          <w:szCs w:val="18"/>
          <w:rtl/>
        </w:rPr>
        <w:t>כוסילתא</w:t>
      </w:r>
      <w:r w:rsidRPr="0098158A">
        <w:rPr>
          <w:rFonts w:cs="Arial"/>
          <w:sz w:val="18"/>
          <w:szCs w:val="18"/>
          <w:rtl/>
        </w:rPr>
        <w:t xml:space="preserve"> </w:t>
      </w:r>
      <w:r w:rsidRPr="0098158A">
        <w:rPr>
          <w:rFonts w:cs="Arial" w:hint="cs"/>
          <w:sz w:val="18"/>
          <w:szCs w:val="18"/>
          <w:rtl/>
        </w:rPr>
        <w:t>כי</w:t>
      </w:r>
      <w:r w:rsidRPr="0098158A">
        <w:rPr>
          <w:rFonts w:cs="Arial"/>
          <w:sz w:val="18"/>
          <w:szCs w:val="18"/>
          <w:rtl/>
        </w:rPr>
        <w:t xml:space="preserve"> </w:t>
      </w:r>
      <w:r w:rsidRPr="0098158A">
        <w:rPr>
          <w:rFonts w:cs="Arial" w:hint="cs"/>
          <w:sz w:val="18"/>
          <w:szCs w:val="18"/>
          <w:rtl/>
        </w:rPr>
        <w:t>הוות</w:t>
      </w:r>
      <w:r w:rsidRPr="0098158A">
        <w:rPr>
          <w:rFonts w:cs="Arial"/>
          <w:sz w:val="18"/>
          <w:szCs w:val="18"/>
          <w:rtl/>
        </w:rPr>
        <w:t xml:space="preserve"> </w:t>
      </w:r>
      <w:r w:rsidRPr="0098158A">
        <w:rPr>
          <w:rFonts w:cs="Arial" w:hint="cs"/>
          <w:sz w:val="18"/>
          <w:szCs w:val="18"/>
          <w:rtl/>
        </w:rPr>
        <w:t>אתיא</w:t>
      </w:r>
      <w:r w:rsidRPr="0098158A">
        <w:rPr>
          <w:rFonts w:cs="Arial"/>
          <w:sz w:val="18"/>
          <w:szCs w:val="18"/>
          <w:rtl/>
        </w:rPr>
        <w:t xml:space="preserve"> </w:t>
      </w:r>
      <w:r w:rsidRPr="0098158A">
        <w:rPr>
          <w:rFonts w:cs="Arial" w:hint="cs"/>
          <w:sz w:val="18"/>
          <w:szCs w:val="18"/>
          <w:rtl/>
        </w:rPr>
        <w:t>ליה</w:t>
      </w:r>
      <w:r w:rsidRPr="0098158A">
        <w:rPr>
          <w:rFonts w:cs="Arial"/>
          <w:sz w:val="18"/>
          <w:szCs w:val="18"/>
          <w:rtl/>
        </w:rPr>
        <w:t xml:space="preserve"> </w:t>
      </w:r>
      <w:r w:rsidRPr="0098158A">
        <w:rPr>
          <w:rFonts w:cs="Arial" w:hint="cs"/>
          <w:sz w:val="18"/>
          <w:szCs w:val="18"/>
          <w:rtl/>
        </w:rPr>
        <w:t>איתתא</w:t>
      </w:r>
      <w:r w:rsidRPr="0098158A">
        <w:rPr>
          <w:rFonts w:cs="Arial"/>
          <w:sz w:val="18"/>
          <w:szCs w:val="18"/>
          <w:rtl/>
        </w:rPr>
        <w:t xml:space="preserve"> </w:t>
      </w:r>
      <w:r w:rsidRPr="0098158A">
        <w:rPr>
          <w:rFonts w:cs="Arial" w:hint="cs"/>
          <w:sz w:val="18"/>
          <w:szCs w:val="18"/>
          <w:rtl/>
        </w:rPr>
        <w:t>הוה</w:t>
      </w:r>
      <w:r w:rsidRPr="0098158A">
        <w:rPr>
          <w:rFonts w:cs="Arial"/>
          <w:sz w:val="18"/>
          <w:szCs w:val="18"/>
          <w:rtl/>
        </w:rPr>
        <w:t xml:space="preserve"> </w:t>
      </w:r>
      <w:r w:rsidRPr="0098158A">
        <w:rPr>
          <w:rFonts w:cs="Arial" w:hint="cs"/>
          <w:sz w:val="18"/>
          <w:szCs w:val="18"/>
          <w:rtl/>
        </w:rPr>
        <w:t>מלביש</w:t>
      </w:r>
      <w:r w:rsidRPr="0098158A">
        <w:rPr>
          <w:rFonts w:cs="Arial"/>
          <w:sz w:val="18"/>
          <w:szCs w:val="18"/>
          <w:rtl/>
        </w:rPr>
        <w:t xml:space="preserve"> </w:t>
      </w:r>
      <w:r w:rsidRPr="0098158A">
        <w:rPr>
          <w:rFonts w:cs="Arial" w:hint="cs"/>
          <w:sz w:val="18"/>
          <w:szCs w:val="18"/>
          <w:rtl/>
        </w:rPr>
        <w:t>לה</w:t>
      </w:r>
      <w:r w:rsidRPr="0098158A">
        <w:rPr>
          <w:rFonts w:cs="Arial"/>
          <w:sz w:val="18"/>
          <w:szCs w:val="18"/>
          <w:rtl/>
        </w:rPr>
        <w:t xml:space="preserve"> </w:t>
      </w:r>
      <w:r w:rsidRPr="0098158A">
        <w:rPr>
          <w:rFonts w:cs="Arial" w:hint="cs"/>
          <w:sz w:val="18"/>
          <w:szCs w:val="18"/>
          <w:rtl/>
        </w:rPr>
        <w:t>כי</w:t>
      </w:r>
      <w:r w:rsidRPr="0098158A">
        <w:rPr>
          <w:rFonts w:cs="Arial"/>
          <w:sz w:val="18"/>
          <w:szCs w:val="18"/>
          <w:rtl/>
        </w:rPr>
        <w:t xml:space="preserve"> </w:t>
      </w:r>
      <w:r w:rsidRPr="0098158A">
        <w:rPr>
          <w:rFonts w:cs="Arial" w:hint="cs"/>
          <w:sz w:val="18"/>
          <w:szCs w:val="18"/>
          <w:rtl/>
        </w:rPr>
        <w:t>היכי</w:t>
      </w:r>
      <w:r w:rsidRPr="0098158A">
        <w:rPr>
          <w:rFonts w:cs="Arial"/>
          <w:sz w:val="18"/>
          <w:szCs w:val="18"/>
          <w:rtl/>
        </w:rPr>
        <w:t xml:space="preserve"> </w:t>
      </w:r>
      <w:r w:rsidRPr="0098158A">
        <w:rPr>
          <w:rFonts w:cs="Arial" w:hint="cs"/>
          <w:sz w:val="18"/>
          <w:szCs w:val="18"/>
          <w:rtl/>
        </w:rPr>
        <w:t>דלא</w:t>
      </w:r>
      <w:r w:rsidRPr="0098158A">
        <w:rPr>
          <w:rFonts w:cs="Arial"/>
          <w:sz w:val="18"/>
          <w:szCs w:val="18"/>
          <w:rtl/>
        </w:rPr>
        <w:t xml:space="preserve"> </w:t>
      </w:r>
      <w:r w:rsidRPr="0098158A">
        <w:rPr>
          <w:rFonts w:cs="Arial" w:hint="cs"/>
          <w:sz w:val="18"/>
          <w:szCs w:val="18"/>
          <w:rtl/>
        </w:rPr>
        <w:t>ניסתכל</w:t>
      </w:r>
      <w:r w:rsidRPr="0098158A">
        <w:rPr>
          <w:rFonts w:cs="Arial"/>
          <w:sz w:val="18"/>
          <w:szCs w:val="18"/>
          <w:rtl/>
        </w:rPr>
        <w:t xml:space="preserve"> </w:t>
      </w:r>
      <w:r w:rsidRPr="0098158A">
        <w:rPr>
          <w:rFonts w:cs="Arial" w:hint="cs"/>
          <w:sz w:val="18"/>
          <w:szCs w:val="18"/>
          <w:rtl/>
        </w:rPr>
        <w:t>בה</w:t>
      </w:r>
      <w:r w:rsidRPr="0098158A">
        <w:rPr>
          <w:rFonts w:hint="cs"/>
          <w:sz w:val="18"/>
          <w:szCs w:val="18"/>
          <w:rtl/>
        </w:rPr>
        <w:t>". הוא היה טורח לקבל נשים וגברים לחוד, (אולי הכוונה בחדר הקבלה, 'מחית גברי ונשי לחוד' פירושו 'מכניס גברים ונשים לחוד'), ומלביש את האשה בבגד שפתוח רק בנקב קטן במקום הקזת הדם. ונראה שזה היה מעשה מיוחד במינו. וכנראה הרופא אינו מחוייב לנהוג כך.</w:t>
      </w:r>
    </w:p>
  </w:footnote>
  <w:footnote w:id="12">
    <w:p w:rsidR="00010DC2" w:rsidRPr="0098158A" w:rsidRDefault="00010DC2" w:rsidP="009F2CDF">
      <w:pPr>
        <w:pStyle w:val="a4"/>
        <w:rPr>
          <w:sz w:val="18"/>
          <w:szCs w:val="18"/>
        </w:rPr>
      </w:pPr>
      <w:r w:rsidRPr="0098158A">
        <w:rPr>
          <w:rStyle w:val="a5"/>
          <w:sz w:val="18"/>
          <w:szCs w:val="18"/>
        </w:rPr>
        <w:footnoteRef/>
      </w:r>
      <w:r w:rsidRPr="0098158A">
        <w:rPr>
          <w:sz w:val="18"/>
          <w:szCs w:val="18"/>
          <w:rtl/>
        </w:rPr>
        <w:t xml:space="preserve"> </w:t>
      </w:r>
      <w:r w:rsidRPr="0098158A">
        <w:rPr>
          <w:rFonts w:hint="cs"/>
          <w:sz w:val="18"/>
          <w:szCs w:val="18"/>
          <w:rtl/>
        </w:rPr>
        <w:t>ערוות עכו"ם כדי נסבה.</w:t>
      </w:r>
    </w:p>
  </w:footnote>
  <w:footnote w:id="13">
    <w:p w:rsidR="00010DC2" w:rsidRPr="0098158A" w:rsidRDefault="00010DC2" w:rsidP="009F2CDF">
      <w:pPr>
        <w:pStyle w:val="a4"/>
        <w:jc w:val="both"/>
        <w:rPr>
          <w:sz w:val="18"/>
          <w:szCs w:val="18"/>
        </w:rPr>
      </w:pPr>
      <w:r w:rsidRPr="0098158A">
        <w:rPr>
          <w:rStyle w:val="a5"/>
          <w:sz w:val="18"/>
          <w:szCs w:val="18"/>
        </w:rPr>
        <w:footnoteRef/>
      </w:r>
      <w:r w:rsidRPr="0098158A">
        <w:rPr>
          <w:sz w:val="18"/>
          <w:szCs w:val="18"/>
          <w:rtl/>
        </w:rPr>
        <w:t xml:space="preserve"> </w:t>
      </w:r>
      <w:r w:rsidRPr="0098158A">
        <w:rPr>
          <w:rFonts w:hint="cs"/>
          <w:sz w:val="18"/>
          <w:szCs w:val="18"/>
          <w:rtl/>
        </w:rPr>
        <w:t xml:space="preserve">חילוק מהותי זה בין גבר לאשה, נעלם מעיניו של שנרב. ולכן תמיה (בתגובתו לרב אריאל עמ' </w:t>
      </w:r>
      <w:r w:rsidRPr="0098158A">
        <w:rPr>
          <w:rFonts w:cs="Arial"/>
          <w:sz w:val="18"/>
          <w:szCs w:val="18"/>
          <w:rtl/>
        </w:rPr>
        <w:t>81</w:t>
      </w:r>
      <w:r w:rsidRPr="0098158A">
        <w:rPr>
          <w:rFonts w:cs="Arial" w:hint="cs"/>
          <w:sz w:val="18"/>
          <w:szCs w:val="18"/>
          <w:rtl/>
        </w:rPr>
        <w:t>)</w:t>
      </w:r>
      <w:r w:rsidRPr="0098158A">
        <w:rPr>
          <w:rFonts w:cs="Arial"/>
          <w:sz w:val="18"/>
          <w:szCs w:val="18"/>
          <w:rtl/>
        </w:rPr>
        <w:t xml:space="preserve"> </w:t>
      </w:r>
      <w:r w:rsidRPr="0098158A">
        <w:rPr>
          <w:rFonts w:cs="Arial" w:hint="cs"/>
          <w:sz w:val="18"/>
          <w:szCs w:val="18"/>
          <w:rtl/>
        </w:rPr>
        <w:t>איך</w:t>
      </w:r>
      <w:r w:rsidRPr="0098158A">
        <w:rPr>
          <w:rFonts w:cs="Arial"/>
          <w:sz w:val="18"/>
          <w:szCs w:val="18"/>
          <w:rtl/>
        </w:rPr>
        <w:t xml:space="preserve"> </w:t>
      </w:r>
      <w:r w:rsidRPr="0098158A">
        <w:rPr>
          <w:rFonts w:cs="Arial" w:hint="cs"/>
          <w:sz w:val="18"/>
          <w:szCs w:val="18"/>
          <w:rtl/>
        </w:rPr>
        <w:t>מותר</w:t>
      </w:r>
      <w:r w:rsidRPr="0098158A">
        <w:rPr>
          <w:rFonts w:cs="Arial"/>
          <w:sz w:val="18"/>
          <w:szCs w:val="18"/>
          <w:rtl/>
        </w:rPr>
        <w:t xml:space="preserve"> </w:t>
      </w:r>
      <w:r w:rsidRPr="0098158A">
        <w:rPr>
          <w:rFonts w:cs="Arial" w:hint="cs"/>
          <w:sz w:val="18"/>
          <w:szCs w:val="18"/>
          <w:rtl/>
        </w:rPr>
        <w:t>לשני</w:t>
      </w:r>
      <w:r w:rsidRPr="0098158A">
        <w:rPr>
          <w:rFonts w:cs="Arial"/>
          <w:sz w:val="18"/>
          <w:szCs w:val="18"/>
          <w:rtl/>
        </w:rPr>
        <w:t xml:space="preserve"> </w:t>
      </w:r>
      <w:r w:rsidRPr="0098158A">
        <w:rPr>
          <w:rFonts w:cs="Arial" w:hint="cs"/>
          <w:sz w:val="18"/>
          <w:szCs w:val="18"/>
          <w:rtl/>
        </w:rPr>
        <w:t>גברים</w:t>
      </w:r>
      <w:r w:rsidRPr="0098158A">
        <w:rPr>
          <w:rFonts w:cs="Arial"/>
          <w:sz w:val="18"/>
          <w:szCs w:val="18"/>
          <w:rtl/>
        </w:rPr>
        <w:t xml:space="preserve"> </w:t>
      </w:r>
      <w:r w:rsidRPr="0098158A">
        <w:rPr>
          <w:rFonts w:cs="Arial" w:hint="cs"/>
          <w:sz w:val="18"/>
          <w:szCs w:val="18"/>
          <w:rtl/>
        </w:rPr>
        <w:t>לישון</w:t>
      </w:r>
      <w:r w:rsidRPr="0098158A">
        <w:rPr>
          <w:rFonts w:cs="Arial"/>
          <w:sz w:val="18"/>
          <w:szCs w:val="18"/>
          <w:rtl/>
        </w:rPr>
        <w:t xml:space="preserve"> </w:t>
      </w:r>
      <w:r w:rsidRPr="0098158A">
        <w:rPr>
          <w:rFonts w:cs="Arial" w:hint="cs"/>
          <w:sz w:val="18"/>
          <w:szCs w:val="18"/>
          <w:rtl/>
        </w:rPr>
        <w:t>במטה</w:t>
      </w:r>
      <w:r w:rsidRPr="0098158A">
        <w:rPr>
          <w:rFonts w:cs="Arial"/>
          <w:sz w:val="18"/>
          <w:szCs w:val="18"/>
          <w:rtl/>
        </w:rPr>
        <w:t xml:space="preserve"> </w:t>
      </w:r>
      <w:r w:rsidRPr="0098158A">
        <w:rPr>
          <w:rFonts w:cs="Arial" w:hint="cs"/>
          <w:sz w:val="18"/>
          <w:szCs w:val="18"/>
          <w:rtl/>
        </w:rPr>
        <w:t>אחת,</w:t>
      </w:r>
      <w:r w:rsidRPr="0098158A">
        <w:rPr>
          <w:rFonts w:cs="Arial"/>
          <w:sz w:val="18"/>
          <w:szCs w:val="18"/>
          <w:rtl/>
        </w:rPr>
        <w:t xml:space="preserve"> </w:t>
      </w:r>
      <w:r w:rsidRPr="0098158A">
        <w:rPr>
          <w:rFonts w:cs="Arial" w:hint="cs"/>
          <w:sz w:val="18"/>
          <w:szCs w:val="18"/>
          <w:rtl/>
        </w:rPr>
        <w:t>משום שלא</w:t>
      </w:r>
      <w:r w:rsidRPr="0098158A">
        <w:rPr>
          <w:rFonts w:cs="Arial"/>
          <w:sz w:val="18"/>
          <w:szCs w:val="18"/>
          <w:rtl/>
        </w:rPr>
        <w:t xml:space="preserve"> </w:t>
      </w:r>
      <w:r w:rsidRPr="0098158A">
        <w:rPr>
          <w:rFonts w:cs="Arial" w:hint="cs"/>
          <w:sz w:val="18"/>
          <w:szCs w:val="18"/>
          <w:rtl/>
        </w:rPr>
        <w:t>נחשדו</w:t>
      </w:r>
      <w:r w:rsidRPr="0098158A">
        <w:rPr>
          <w:rFonts w:cs="Arial"/>
          <w:sz w:val="18"/>
          <w:szCs w:val="18"/>
          <w:rtl/>
        </w:rPr>
        <w:t xml:space="preserve"> </w:t>
      </w:r>
      <w:r w:rsidRPr="0098158A">
        <w:rPr>
          <w:rFonts w:cs="Arial" w:hint="cs"/>
          <w:sz w:val="18"/>
          <w:szCs w:val="18"/>
          <w:rtl/>
        </w:rPr>
        <w:t>על</w:t>
      </w:r>
      <w:r w:rsidRPr="0098158A">
        <w:rPr>
          <w:rFonts w:cs="Arial"/>
          <w:sz w:val="18"/>
          <w:szCs w:val="18"/>
          <w:rtl/>
        </w:rPr>
        <w:t xml:space="preserve"> </w:t>
      </w:r>
      <w:r w:rsidRPr="0098158A">
        <w:rPr>
          <w:rFonts w:cs="Arial" w:hint="cs"/>
          <w:sz w:val="18"/>
          <w:szCs w:val="18"/>
          <w:rtl/>
        </w:rPr>
        <w:t>זכור,</w:t>
      </w:r>
      <w:r w:rsidRPr="0098158A">
        <w:rPr>
          <w:rFonts w:cs="Arial"/>
          <w:sz w:val="18"/>
          <w:szCs w:val="18"/>
          <w:rtl/>
        </w:rPr>
        <w:t xml:space="preserve"> </w:t>
      </w:r>
      <w:r w:rsidRPr="0098158A">
        <w:rPr>
          <w:rFonts w:cs="Arial" w:hint="cs"/>
          <w:sz w:val="18"/>
          <w:szCs w:val="18"/>
          <w:rtl/>
        </w:rPr>
        <w:t>והרי במצב זה עצמו קובעת ההלכה לענין תפלה שיש</w:t>
      </w:r>
      <w:r w:rsidRPr="0098158A">
        <w:rPr>
          <w:rFonts w:cs="Arial"/>
          <w:sz w:val="18"/>
          <w:szCs w:val="18"/>
          <w:rtl/>
        </w:rPr>
        <w:t xml:space="preserve"> </w:t>
      </w:r>
      <w:r w:rsidRPr="0098158A">
        <w:rPr>
          <w:rFonts w:cs="Arial" w:hint="cs"/>
          <w:sz w:val="18"/>
          <w:szCs w:val="18"/>
          <w:rtl/>
        </w:rPr>
        <w:t>הרהור. ובעל כרחנו שהרהור זה אינו איסור עצמאי אלא ביחס לתפילה. ואינו מבדיל בין הרהור באשה שההלכה אוסרת סדרה של פעולות שיכולות להביא להרהור, משום שהדבר מצוי ונחשדו על כך. ובין הרהור בגבר שההלכה לא אוסרת פעולות כאלו (אמנם לענין שכיבה במטה אחת, נחלקו התנאים והפוסקים). לכן לא נאסר יחוד עם גבר אחר, (ואולי גם אם ידוע שהוא בעל נטיה הומוסקסואלית). כי מכיון שמדובר בחשש יותר רחוק, ההלכה לא נזקקה לפעולות הרחקה. (בדיוק כמו שההרחקות המופלגות שנוהגות באשתו נדה, לא נוהגות באשה זרה. שכן יותר שכיח שיכשל עם אשתו מאשר עם זרה).</w:t>
      </w:r>
    </w:p>
  </w:footnote>
  <w:footnote w:id="14">
    <w:p w:rsidR="00010DC2" w:rsidRPr="0098158A" w:rsidRDefault="00010DC2" w:rsidP="009F2CDF">
      <w:pPr>
        <w:pStyle w:val="a4"/>
        <w:jc w:val="both"/>
        <w:rPr>
          <w:sz w:val="18"/>
          <w:szCs w:val="18"/>
        </w:rPr>
      </w:pPr>
      <w:r w:rsidRPr="0098158A">
        <w:rPr>
          <w:rStyle w:val="a5"/>
          <w:sz w:val="18"/>
          <w:szCs w:val="18"/>
        </w:rPr>
        <w:footnoteRef/>
      </w:r>
      <w:r w:rsidRPr="0098158A">
        <w:rPr>
          <w:sz w:val="18"/>
          <w:szCs w:val="18"/>
          <w:rtl/>
        </w:rPr>
        <w:t xml:space="preserve"> </w:t>
      </w:r>
      <w:r w:rsidRPr="0098158A">
        <w:rPr>
          <w:rFonts w:hint="cs"/>
          <w:sz w:val="18"/>
          <w:szCs w:val="18"/>
          <w:rtl/>
        </w:rPr>
        <w:t>שנרב מביא אמנם את הרמב"ם האוסר במפורש, אך כותב שהרמב"ם אוסר גם לפנויות. ונכון הדבר שהרמב"ם אוסר וכן נוהגים חלק מהתימנים, אך זה משום שבמקומו המנהג היה שגם בתולות מכסות את ראשן החל מגיל כל שהוא. ושינוי המנהג פריצות. אך ברוב המקומות בטל מנהג זה, ואף הש"ע מסייג זאת "בתולות שדרכן לילך פרועות ראש" (או"ח עה' ב'). הבדל זה בתנאים אינו משנה במאומה את עיקר הדין.</w:t>
      </w:r>
    </w:p>
  </w:footnote>
  <w:footnote w:id="15">
    <w:p w:rsidR="00010DC2" w:rsidRPr="0098158A" w:rsidRDefault="00010DC2" w:rsidP="009F2CDF">
      <w:pPr>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הוא מסתמך שוב על ההבדל בין נשואה לפנויה, שאינו מהווה שום קושי, כפי שהוסבר בקטע הקודם. ומוסיף, שגם אם נניח שבנשואה אסור, אין לגזור ממנה קוד לבוש לפנויות. בנקודה זו באמת יש לדון לגבי פנויות טהורות, שדינן שונה בהלכה. אך לגבי פנויות שאינן טובלות לנדתן, הרי נעשו גם הן אסורות, ומכיון שאיסור החשיפה, וההרהור, הוא משום ההרהור באשה אסורה, קשה לחלק. בפרט שדין 'טפח באשה ערוה' אינו מחלק בין נשואה לשאינה נשואה.</w:t>
      </w:r>
    </w:p>
    <w:p w:rsidR="00010DC2" w:rsidRPr="0098158A" w:rsidRDefault="00010DC2" w:rsidP="009F2CDF">
      <w:pPr>
        <w:jc w:val="both"/>
        <w:rPr>
          <w:sz w:val="18"/>
          <w:szCs w:val="18"/>
        </w:rPr>
      </w:pPr>
      <w:r w:rsidRPr="0098158A">
        <w:rPr>
          <w:rFonts w:hint="cs"/>
          <w:sz w:val="18"/>
          <w:szCs w:val="18"/>
          <w:rtl/>
        </w:rPr>
        <w:t>כך גם בהערה 14 הוא דוחה את ראיית הרב שמואל הבר, המקיש את ההיסק שבגמרא שפריעת ראש בסוטה מלמדת על איסור בסתם אשה, לגילוי הלב בסוטה שילמד על איסור בסתם אשה. בטענה שאם כן יהיה גילוי הגוף מותר בפנויה. ולא היא, 'ופרע את ראש האשה' מתייחס לדרך הנשואה לכסות, וכן גילוי הלב מתייחס למה שדרך לכסות. רק אם נאמר שאין דרך פנויות לכסות את ליבן, יהיה טעם לחלק. (וייתכן באמת שהיה הבדל בפועל בין דרך הנשואות לכסות את חלקת צוארן ובין דרך הפנויות).</w:t>
      </w:r>
    </w:p>
  </w:footnote>
  <w:footnote w:id="16">
    <w:p w:rsidR="00010DC2" w:rsidRPr="0098158A" w:rsidRDefault="00010DC2" w:rsidP="009F2CDF">
      <w:pPr>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כן ראה רש"י שבת ס. "כיון דלצניעותא היא לא שלפא.. נמי לצניעות היא דשיער באשה ערוה", מכיון שגילוי השיער חוסר צניעות הוא לא תעשה האשה דבר זה, אפילו לא לזמן קצר, כאשר ברור שהיא מראה לחברתה את התכשיט ולא לשום כוונה אחרת.</w:t>
      </w:r>
    </w:p>
  </w:footnote>
  <w:footnote w:id="17">
    <w:p w:rsidR="00010DC2" w:rsidRPr="0098158A" w:rsidRDefault="00010DC2" w:rsidP="009F2CDF">
      <w:pPr>
        <w:pStyle w:val="a4"/>
        <w:jc w:val="both"/>
        <w:rPr>
          <w:sz w:val="18"/>
          <w:szCs w:val="18"/>
        </w:rPr>
      </w:pPr>
      <w:r w:rsidRPr="0098158A">
        <w:rPr>
          <w:rStyle w:val="a5"/>
          <w:sz w:val="18"/>
          <w:szCs w:val="18"/>
        </w:rPr>
        <w:footnoteRef/>
      </w:r>
      <w:r w:rsidRPr="0098158A">
        <w:rPr>
          <w:sz w:val="18"/>
          <w:szCs w:val="18"/>
          <w:rtl/>
        </w:rPr>
        <w:t xml:space="preserve"> </w:t>
      </w:r>
      <w:r w:rsidRPr="0098158A">
        <w:rPr>
          <w:rFonts w:hint="cs"/>
          <w:sz w:val="18"/>
          <w:szCs w:val="18"/>
          <w:rtl/>
        </w:rPr>
        <w:t>בנוגע לכך יש לציין שבאמת מעשה זה היה נמהר, האשה היתה בכלל גויה, ורב אדא נאלץ לשלם לה פיצויים, ואמר על עצמו 'מתון מתון ד' מאין שוויה' אם הייתי מתון הייתי חוסך ארבע מאות.. (דרש 'מתון' מלשון מאתן - מאתיים) מן הצד השני הגמרא שם מגדירה מעשה כזה כ'מסירת נפש על קידוש ה'.</w:t>
      </w:r>
    </w:p>
  </w:footnote>
  <w:footnote w:id="18">
    <w:p w:rsidR="00010DC2" w:rsidRPr="0098158A" w:rsidRDefault="00010DC2" w:rsidP="009F2CDF">
      <w:pPr>
        <w:pStyle w:val="a4"/>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אגב, אם נעקוב 'מאחורי הקלעים' של המאמר, יסודו בדיון עם הרב מיכאל אברהם בפורום החרדי 'עצור כאן חושבים' בשנת 2007. הרעיון שהוגדר ע"י שנרב שם כ"רעיון מופרע" קרם עור וגידים עד שפורסם כאן שבע שנים לאחר מכן, ובכל אופן חלקים של המאמר ממש לקוחים מגוף הטקסט הראשוני. ומוזר ששנרב מתעלם מטיעונים שהועלו שם בפורום, כגון האיסור בבגד אדום לגברים. מה גם שטיעון זה 'משחק' אף לטובתו, שכן אפשר לומר שקריעת הבגד האדום אינה מדיני צניעות, אלא מדיני 'חוקות האמורי'.</w:t>
      </w:r>
    </w:p>
    <w:p w:rsidR="00010DC2" w:rsidRPr="0098158A" w:rsidRDefault="00010DC2" w:rsidP="009F2CDF">
      <w:pPr>
        <w:pStyle w:val="a4"/>
        <w:jc w:val="both"/>
        <w:rPr>
          <w:sz w:val="18"/>
          <w:szCs w:val="18"/>
          <w:rtl/>
        </w:rPr>
      </w:pPr>
      <w:r w:rsidRPr="0098158A">
        <w:rPr>
          <w:rFonts w:hint="cs"/>
          <w:sz w:val="18"/>
          <w:szCs w:val="18"/>
          <w:rtl/>
        </w:rPr>
        <w:t xml:space="preserve">למרות זאת יש לציין לדברי הערוך שמפרש שבגד אדום הוא פריצות לנשים. וכנראה סובר שמלבד דרכי האמורי בזכר ישנו גם ענין נוסף של צניעות שהצדיק כאן אולי קריעת הבגד בשוק. </w:t>
      </w:r>
    </w:p>
  </w:footnote>
  <w:footnote w:id="19">
    <w:p w:rsidR="00010DC2" w:rsidRPr="0098158A" w:rsidRDefault="00010DC2" w:rsidP="00CA66B6">
      <w:pPr>
        <w:jc w:val="both"/>
        <w:rPr>
          <w:sz w:val="18"/>
          <w:szCs w:val="18"/>
          <w:rtl/>
        </w:rPr>
      </w:pPr>
      <w:r w:rsidRPr="0098158A">
        <w:rPr>
          <w:rStyle w:val="a5"/>
          <w:sz w:val="18"/>
          <w:szCs w:val="18"/>
        </w:rPr>
        <w:footnoteRef/>
      </w:r>
      <w:r w:rsidRPr="0098158A">
        <w:rPr>
          <w:sz w:val="18"/>
          <w:szCs w:val="18"/>
          <w:rtl/>
        </w:rPr>
        <w:t xml:space="preserve"> </w:t>
      </w:r>
      <w:r w:rsidRPr="0098158A">
        <w:rPr>
          <w:rFonts w:cs="Arial" w:hint="cs"/>
          <w:sz w:val="18"/>
          <w:szCs w:val="18"/>
          <w:rtl/>
        </w:rPr>
        <w:t xml:space="preserve">שנרב טוען שטעם איסור תפלה מול ערוה הוא משום 'בזיון', ולא משום 'הרהור', את הסברו זה הוא מוכיח מן </w:t>
      </w:r>
      <w:r w:rsidRPr="0098158A">
        <w:rPr>
          <w:rFonts w:hint="cs"/>
          <w:sz w:val="18"/>
          <w:szCs w:val="18"/>
          <w:rtl/>
        </w:rPr>
        <w:t>האיסור לקרוא נגד ערוות עכו"ם (?) וערוות קטן, וכן מאיסור לבו רואה את הערוה, מאלו ברור שענינם בזיון. והוא מסכם:</w:t>
      </w:r>
    </w:p>
    <w:p w:rsidR="00010DC2" w:rsidRPr="0098158A" w:rsidRDefault="00010DC2" w:rsidP="00CA66B6">
      <w:pPr>
        <w:jc w:val="both"/>
        <w:rPr>
          <w:sz w:val="18"/>
          <w:szCs w:val="18"/>
          <w:rtl/>
        </w:rPr>
      </w:pPr>
      <w:r w:rsidRPr="0098158A">
        <w:rPr>
          <w:rFonts w:hint="cs"/>
          <w:sz w:val="18"/>
          <w:szCs w:val="18"/>
          <w:rtl/>
        </w:rPr>
        <w:t>"אם גילתה החשיפה את מה שדרכו לכסות אסור לקרוא קריאת שמע כנגד החלק החשוף. למעשה אפשר לומד שהדינים בסימן זה אומרים שאדם, ואחת היא אם הוא גבר או אשה, גילה מבשרו מה שאין הדרך לגלותו, יוצר מצב של בזיון ואין לקרוא כנגדו קריאת שמע" (עמ' 40).</w:t>
      </w:r>
    </w:p>
    <w:p w:rsidR="00010DC2" w:rsidRPr="0098158A" w:rsidRDefault="00010DC2" w:rsidP="00CA66B6">
      <w:pPr>
        <w:jc w:val="both"/>
        <w:rPr>
          <w:sz w:val="18"/>
          <w:szCs w:val="18"/>
          <w:rtl/>
        </w:rPr>
      </w:pPr>
      <w:r w:rsidRPr="0098158A">
        <w:rPr>
          <w:rFonts w:hint="cs"/>
          <w:sz w:val="18"/>
          <w:szCs w:val="18"/>
          <w:rtl/>
        </w:rPr>
        <w:t>אך סיכום זה אינו נכון, ישנו הבדל עקרוני בין גבר לאשה, באשה, כל גילוי של טפח ממקום שדרך לכסותו, בכל מקום שהוא בגוף, אוסר את התפילה. ואילו בגבר, אך ורק מה שמוגדר כ'מקום הערוה', אפילו העגבות לפי ההלכה "אין בהם משום ערוה", וכי יעלה על הדעת שהם מקום ש"הדרך לגלותו"? ולא זו בלבד, אלא אותו טפח מגולה שאסור לגבר להתפלל מולו, אינו אוסר על האשה להתפלל מולו. ההבדל הוא לא בבזיון, אלא שהרהור מטריד שייך רק בגבר.</w:t>
      </w:r>
    </w:p>
    <w:p w:rsidR="00010DC2" w:rsidRPr="0098158A" w:rsidRDefault="00010DC2" w:rsidP="00CA66B6">
      <w:pPr>
        <w:jc w:val="both"/>
        <w:rPr>
          <w:sz w:val="18"/>
          <w:szCs w:val="18"/>
          <w:rtl/>
        </w:rPr>
      </w:pPr>
      <w:r w:rsidRPr="0098158A">
        <w:rPr>
          <w:rFonts w:hint="cs"/>
          <w:sz w:val="18"/>
          <w:szCs w:val="18"/>
          <w:rtl/>
        </w:rPr>
        <w:t>הבדל זה מוכיח, כי מלבד הדין של ברכה מול ערוה משום בזיון, ישנו גם איסור נוסף של ברכה מול דבר שגורם הרהור. וכי ברכה בעת שמיעת קול אשה נחשבת כ'בזיון'? איסור זה יכול לנבוע רק מדין נפרד של ברכה 'במקום הרהור'. (ואין להתפלא שהתורה לא אסרה מה שגורם הרהור בגברים, מכיון שאין דיני הרחקות מגברים בתורה, והיא נדרשה רק לעריות המצויות).</w:t>
      </w:r>
    </w:p>
  </w:footnote>
  <w:footnote w:id="20">
    <w:p w:rsidR="00010DC2" w:rsidRPr="0098158A" w:rsidRDefault="00010DC2" w:rsidP="00CA66B6">
      <w:pPr>
        <w:jc w:val="both"/>
        <w:rPr>
          <w:rFonts w:cs="Arial"/>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אריכות רבה יש בדברי חז"ל והפוסקים ראשונים ואחרונים על 'המסתכל בנשים', ואי אפשר להפריד בין ההפלגה באיסור זה, ובין הדיון על היתר הסתכלות בטפח מגולה, בפרט במצבים בהם דן שנרב כמו בדיקת דדים, סקילה ערומה, נגע במקומות המכוסים. ראה גם</w:t>
      </w:r>
      <w:r w:rsidRPr="0098158A">
        <w:rPr>
          <w:rFonts w:cs="Arial" w:hint="cs"/>
          <w:sz w:val="18"/>
          <w:szCs w:val="18"/>
          <w:rtl/>
        </w:rPr>
        <w:t xml:space="preserve"> ב</w:t>
      </w:r>
      <w:r w:rsidRPr="0098158A">
        <w:rPr>
          <w:rFonts w:cs="Arial"/>
          <w:sz w:val="18"/>
          <w:szCs w:val="18"/>
          <w:rtl/>
        </w:rPr>
        <w:t>"</w:t>
      </w:r>
      <w:r w:rsidRPr="0098158A">
        <w:rPr>
          <w:rFonts w:cs="Arial" w:hint="cs"/>
          <w:sz w:val="18"/>
          <w:szCs w:val="18"/>
          <w:rtl/>
        </w:rPr>
        <w:t>ח</w:t>
      </w:r>
      <w:r w:rsidRPr="0098158A">
        <w:rPr>
          <w:rFonts w:cs="Arial"/>
          <w:sz w:val="18"/>
          <w:szCs w:val="18"/>
          <w:rtl/>
        </w:rPr>
        <w:t xml:space="preserve"> </w:t>
      </w:r>
      <w:r w:rsidRPr="0098158A">
        <w:rPr>
          <w:rFonts w:cs="Arial" w:hint="cs"/>
          <w:sz w:val="18"/>
          <w:szCs w:val="18"/>
          <w:rtl/>
        </w:rPr>
        <w:t>עה א:</w:t>
      </w:r>
      <w:r w:rsidRPr="0098158A">
        <w:rPr>
          <w:rFonts w:cs="Arial"/>
          <w:sz w:val="18"/>
          <w:szCs w:val="18"/>
          <w:rtl/>
        </w:rPr>
        <w:t xml:space="preserve"> </w:t>
      </w:r>
      <w:r w:rsidRPr="0098158A">
        <w:rPr>
          <w:rFonts w:cs="Arial" w:hint="cs"/>
          <w:sz w:val="18"/>
          <w:szCs w:val="18"/>
          <w:rtl/>
        </w:rPr>
        <w:t>"וזה</w:t>
      </w:r>
      <w:r w:rsidRPr="0098158A">
        <w:rPr>
          <w:rFonts w:cs="Arial"/>
          <w:sz w:val="18"/>
          <w:szCs w:val="18"/>
          <w:rtl/>
        </w:rPr>
        <w:t xml:space="preserve"> </w:t>
      </w:r>
      <w:r w:rsidRPr="0098158A">
        <w:rPr>
          <w:rFonts w:cs="Arial" w:hint="cs"/>
          <w:sz w:val="18"/>
          <w:szCs w:val="18"/>
          <w:rtl/>
        </w:rPr>
        <w:t>אסור</w:t>
      </w:r>
      <w:r w:rsidRPr="0098158A">
        <w:rPr>
          <w:rFonts w:cs="Arial"/>
          <w:sz w:val="18"/>
          <w:szCs w:val="18"/>
          <w:rtl/>
        </w:rPr>
        <w:t xml:space="preserve"> </w:t>
      </w:r>
      <w:r w:rsidRPr="0098158A">
        <w:rPr>
          <w:rFonts w:cs="Arial" w:hint="cs"/>
          <w:sz w:val="18"/>
          <w:szCs w:val="18"/>
          <w:rtl/>
        </w:rPr>
        <w:t>בכל</w:t>
      </w:r>
      <w:r w:rsidRPr="0098158A">
        <w:rPr>
          <w:rFonts w:cs="Arial"/>
          <w:sz w:val="18"/>
          <w:szCs w:val="18"/>
          <w:rtl/>
        </w:rPr>
        <w:t xml:space="preserve"> </w:t>
      </w:r>
      <w:r w:rsidRPr="0098158A">
        <w:rPr>
          <w:rFonts w:cs="Arial" w:hint="cs"/>
          <w:sz w:val="18"/>
          <w:szCs w:val="18"/>
          <w:rtl/>
        </w:rPr>
        <w:t>מקום</w:t>
      </w:r>
      <w:r w:rsidRPr="0098158A">
        <w:rPr>
          <w:rFonts w:cs="Arial"/>
          <w:sz w:val="18"/>
          <w:szCs w:val="18"/>
          <w:rtl/>
        </w:rPr>
        <w:t xml:space="preserve"> </w:t>
      </w:r>
      <w:r w:rsidRPr="0098158A">
        <w:rPr>
          <w:rFonts w:cs="Arial" w:hint="cs"/>
          <w:sz w:val="18"/>
          <w:szCs w:val="18"/>
          <w:rtl/>
        </w:rPr>
        <w:t>אפילו</w:t>
      </w:r>
      <w:r w:rsidRPr="0098158A">
        <w:rPr>
          <w:rFonts w:cs="Arial"/>
          <w:sz w:val="18"/>
          <w:szCs w:val="18"/>
          <w:rtl/>
        </w:rPr>
        <w:t xml:space="preserve"> </w:t>
      </w:r>
      <w:r w:rsidRPr="0098158A">
        <w:rPr>
          <w:rFonts w:cs="Arial" w:hint="cs"/>
          <w:sz w:val="18"/>
          <w:szCs w:val="18"/>
          <w:rtl/>
        </w:rPr>
        <w:t>ברחובות</w:t>
      </w:r>
      <w:r w:rsidRPr="0098158A">
        <w:rPr>
          <w:rFonts w:cs="Arial"/>
          <w:sz w:val="18"/>
          <w:szCs w:val="18"/>
          <w:rtl/>
        </w:rPr>
        <w:t xml:space="preserve"> </w:t>
      </w:r>
      <w:r w:rsidRPr="0098158A">
        <w:rPr>
          <w:rFonts w:cs="Arial" w:hint="cs"/>
          <w:sz w:val="18"/>
          <w:szCs w:val="18"/>
          <w:rtl/>
        </w:rPr>
        <w:t>ויש</w:t>
      </w:r>
      <w:r w:rsidRPr="0098158A">
        <w:rPr>
          <w:rFonts w:cs="Arial"/>
          <w:sz w:val="18"/>
          <w:szCs w:val="18"/>
          <w:rtl/>
        </w:rPr>
        <w:t xml:space="preserve"> </w:t>
      </w:r>
      <w:r w:rsidRPr="0098158A">
        <w:rPr>
          <w:rFonts w:cs="Arial" w:hint="cs"/>
          <w:sz w:val="18"/>
          <w:szCs w:val="18"/>
          <w:rtl/>
        </w:rPr>
        <w:t>חיוב</w:t>
      </w:r>
      <w:r w:rsidRPr="0098158A">
        <w:rPr>
          <w:rFonts w:cs="Arial"/>
          <w:sz w:val="18"/>
          <w:szCs w:val="18"/>
          <w:rtl/>
        </w:rPr>
        <w:t xml:space="preserve"> </w:t>
      </w:r>
      <w:r w:rsidRPr="0098158A">
        <w:rPr>
          <w:rFonts w:cs="Arial" w:hint="cs"/>
          <w:sz w:val="18"/>
          <w:szCs w:val="18"/>
          <w:rtl/>
        </w:rPr>
        <w:t>על</w:t>
      </w:r>
      <w:r w:rsidRPr="0098158A">
        <w:rPr>
          <w:rFonts w:cs="Arial"/>
          <w:sz w:val="18"/>
          <w:szCs w:val="18"/>
          <w:rtl/>
        </w:rPr>
        <w:t xml:space="preserve"> </w:t>
      </w:r>
      <w:r w:rsidRPr="0098158A">
        <w:rPr>
          <w:rFonts w:cs="Arial" w:hint="cs"/>
          <w:sz w:val="18"/>
          <w:szCs w:val="18"/>
          <w:rtl/>
        </w:rPr>
        <w:t>כל</w:t>
      </w:r>
      <w:r w:rsidRPr="0098158A">
        <w:rPr>
          <w:rFonts w:cs="Arial"/>
          <w:sz w:val="18"/>
          <w:szCs w:val="18"/>
          <w:rtl/>
        </w:rPr>
        <w:t xml:space="preserve"> </w:t>
      </w:r>
      <w:r w:rsidRPr="0098158A">
        <w:rPr>
          <w:rFonts w:cs="Arial" w:hint="cs"/>
          <w:sz w:val="18"/>
          <w:szCs w:val="18"/>
          <w:rtl/>
        </w:rPr>
        <w:t>אדם</w:t>
      </w:r>
      <w:r w:rsidRPr="0098158A">
        <w:rPr>
          <w:rFonts w:cs="Arial"/>
          <w:sz w:val="18"/>
          <w:szCs w:val="18"/>
          <w:rtl/>
        </w:rPr>
        <w:t xml:space="preserve"> </w:t>
      </w:r>
      <w:r w:rsidRPr="0098158A">
        <w:rPr>
          <w:rFonts w:cs="Arial" w:hint="cs"/>
          <w:sz w:val="18"/>
          <w:szCs w:val="18"/>
          <w:rtl/>
        </w:rPr>
        <w:t>להביט</w:t>
      </w:r>
      <w:r w:rsidRPr="0098158A">
        <w:rPr>
          <w:rFonts w:cs="Arial"/>
          <w:sz w:val="18"/>
          <w:szCs w:val="18"/>
          <w:rtl/>
        </w:rPr>
        <w:t xml:space="preserve"> </w:t>
      </w:r>
      <w:r w:rsidRPr="0098158A">
        <w:rPr>
          <w:rFonts w:cs="Arial" w:hint="cs"/>
          <w:sz w:val="18"/>
          <w:szCs w:val="18"/>
          <w:rtl/>
        </w:rPr>
        <w:t>כפי</w:t>
      </w:r>
      <w:r w:rsidRPr="0098158A">
        <w:rPr>
          <w:rFonts w:cs="Arial"/>
          <w:sz w:val="18"/>
          <w:szCs w:val="18"/>
          <w:rtl/>
        </w:rPr>
        <w:t xml:space="preserve"> </w:t>
      </w:r>
      <w:r w:rsidRPr="0098158A">
        <w:rPr>
          <w:rFonts w:cs="Arial" w:hint="cs"/>
          <w:sz w:val="18"/>
          <w:szCs w:val="18"/>
          <w:rtl/>
        </w:rPr>
        <w:t>האפשר</w:t>
      </w:r>
      <w:r w:rsidRPr="0098158A">
        <w:rPr>
          <w:rFonts w:cs="Arial"/>
          <w:sz w:val="18"/>
          <w:szCs w:val="18"/>
          <w:rtl/>
        </w:rPr>
        <w:t xml:space="preserve"> </w:t>
      </w:r>
      <w:r w:rsidRPr="0098158A">
        <w:rPr>
          <w:rFonts w:cs="Arial" w:hint="cs"/>
          <w:sz w:val="18"/>
          <w:szCs w:val="18"/>
          <w:rtl/>
        </w:rPr>
        <w:t>למטה</w:t>
      </w:r>
      <w:r w:rsidRPr="0098158A">
        <w:rPr>
          <w:rFonts w:cs="Arial"/>
          <w:sz w:val="18"/>
          <w:szCs w:val="18"/>
          <w:rtl/>
        </w:rPr>
        <w:t xml:space="preserve"> </w:t>
      </w:r>
      <w:r w:rsidRPr="0098158A">
        <w:rPr>
          <w:rFonts w:cs="Arial" w:hint="cs"/>
          <w:sz w:val="18"/>
          <w:szCs w:val="18"/>
          <w:rtl/>
        </w:rPr>
        <w:t>כשהולך</w:t>
      </w:r>
      <w:r w:rsidRPr="0098158A">
        <w:rPr>
          <w:rFonts w:cs="Arial"/>
          <w:sz w:val="18"/>
          <w:szCs w:val="18"/>
          <w:rtl/>
        </w:rPr>
        <w:t xml:space="preserve"> </w:t>
      </w:r>
      <w:r w:rsidRPr="0098158A">
        <w:rPr>
          <w:rFonts w:cs="Arial" w:hint="cs"/>
          <w:sz w:val="18"/>
          <w:szCs w:val="18"/>
          <w:rtl/>
        </w:rPr>
        <w:t>בשוק". ההולך במקום שנשים מכבסות 'רשע הוא', מכיון שנגלות רגליהן (ב"ב נז:) ההולך אחרי אשה בנהר אין לו חלק לעוה"ב (ברכות סא.) שמגבהת בגדיה (רש"י).</w:t>
      </w:r>
    </w:p>
  </w:footnote>
  <w:footnote w:id="21">
    <w:p w:rsidR="00010DC2" w:rsidRPr="0098158A" w:rsidRDefault="00010DC2" w:rsidP="009F2CDF">
      <w:pPr>
        <w:pStyle w:val="a4"/>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כל דין מחייב הגדרה שונה. ו</w:t>
      </w:r>
      <w:r w:rsidRPr="0098158A">
        <w:rPr>
          <w:rFonts w:cs="Arial" w:hint="cs"/>
          <w:sz w:val="18"/>
          <w:szCs w:val="18"/>
          <w:rtl/>
        </w:rPr>
        <w:t>לפעמים</w:t>
      </w:r>
      <w:r w:rsidRPr="0098158A">
        <w:rPr>
          <w:rFonts w:cs="Arial"/>
          <w:sz w:val="18"/>
          <w:szCs w:val="18"/>
          <w:rtl/>
        </w:rPr>
        <w:t xml:space="preserve"> </w:t>
      </w:r>
      <w:r w:rsidRPr="0098158A">
        <w:rPr>
          <w:rFonts w:cs="Arial" w:hint="cs"/>
          <w:sz w:val="18"/>
          <w:szCs w:val="18"/>
          <w:rtl/>
        </w:rPr>
        <w:t>גדרי</w:t>
      </w:r>
      <w:r w:rsidRPr="0098158A">
        <w:rPr>
          <w:rFonts w:cs="Arial"/>
          <w:sz w:val="18"/>
          <w:szCs w:val="18"/>
          <w:rtl/>
        </w:rPr>
        <w:t xml:space="preserve"> </w:t>
      </w:r>
      <w:r w:rsidRPr="0098158A">
        <w:rPr>
          <w:rFonts w:cs="Arial" w:hint="cs"/>
          <w:sz w:val="18"/>
          <w:szCs w:val="18"/>
          <w:rtl/>
        </w:rPr>
        <w:t>דיני</w:t>
      </w:r>
      <w:r w:rsidRPr="0098158A">
        <w:rPr>
          <w:rFonts w:cs="Arial"/>
          <w:sz w:val="18"/>
          <w:szCs w:val="18"/>
          <w:rtl/>
        </w:rPr>
        <w:t xml:space="preserve"> </w:t>
      </w:r>
      <w:r w:rsidRPr="0098158A">
        <w:rPr>
          <w:rFonts w:cs="Arial" w:hint="cs"/>
          <w:sz w:val="18"/>
          <w:szCs w:val="18"/>
          <w:rtl/>
        </w:rPr>
        <w:t>צניעות</w:t>
      </w:r>
      <w:r w:rsidRPr="0098158A">
        <w:rPr>
          <w:rFonts w:cs="Arial"/>
          <w:sz w:val="18"/>
          <w:szCs w:val="18"/>
          <w:rtl/>
        </w:rPr>
        <w:t xml:space="preserve"> </w:t>
      </w:r>
      <w:r w:rsidRPr="0098158A">
        <w:rPr>
          <w:rFonts w:cs="Arial" w:hint="cs"/>
          <w:sz w:val="18"/>
          <w:szCs w:val="18"/>
          <w:rtl/>
        </w:rPr>
        <w:t>מביאים</w:t>
      </w:r>
      <w:r w:rsidRPr="0098158A">
        <w:rPr>
          <w:rFonts w:cs="Arial"/>
          <w:sz w:val="18"/>
          <w:szCs w:val="18"/>
          <w:rtl/>
        </w:rPr>
        <w:t xml:space="preserve"> </w:t>
      </w:r>
      <w:r w:rsidRPr="0098158A">
        <w:rPr>
          <w:rFonts w:cs="Arial" w:hint="cs"/>
          <w:sz w:val="18"/>
          <w:szCs w:val="18"/>
          <w:rtl/>
        </w:rPr>
        <w:t>לאבסורד</w:t>
      </w:r>
      <w:r w:rsidRPr="0098158A">
        <w:rPr>
          <w:rFonts w:cs="Arial"/>
          <w:sz w:val="18"/>
          <w:szCs w:val="18"/>
          <w:rtl/>
        </w:rPr>
        <w:t xml:space="preserve">. </w:t>
      </w:r>
      <w:r w:rsidRPr="0098158A">
        <w:rPr>
          <w:rFonts w:cs="Arial" w:hint="cs"/>
          <w:sz w:val="18"/>
          <w:szCs w:val="18"/>
          <w:rtl/>
        </w:rPr>
        <w:t>מותר</w:t>
      </w:r>
      <w:r w:rsidRPr="0098158A">
        <w:rPr>
          <w:rFonts w:cs="Arial"/>
          <w:sz w:val="18"/>
          <w:szCs w:val="18"/>
          <w:rtl/>
        </w:rPr>
        <w:t xml:space="preserve"> </w:t>
      </w:r>
      <w:r w:rsidRPr="0098158A">
        <w:rPr>
          <w:rFonts w:cs="Arial" w:hint="cs"/>
          <w:sz w:val="18"/>
          <w:szCs w:val="18"/>
          <w:rtl/>
        </w:rPr>
        <w:t>לאדם</w:t>
      </w:r>
      <w:r w:rsidRPr="0098158A">
        <w:rPr>
          <w:rFonts w:cs="Arial"/>
          <w:sz w:val="18"/>
          <w:szCs w:val="18"/>
          <w:rtl/>
        </w:rPr>
        <w:t xml:space="preserve"> </w:t>
      </w:r>
      <w:r w:rsidRPr="0098158A">
        <w:rPr>
          <w:rFonts w:cs="Arial" w:hint="cs"/>
          <w:sz w:val="18"/>
          <w:szCs w:val="18"/>
          <w:rtl/>
        </w:rPr>
        <w:t>לחבק</w:t>
      </w:r>
      <w:r w:rsidRPr="0098158A">
        <w:rPr>
          <w:rFonts w:cs="Arial"/>
          <w:sz w:val="18"/>
          <w:szCs w:val="18"/>
          <w:rtl/>
        </w:rPr>
        <w:t xml:space="preserve"> </w:t>
      </w:r>
      <w:r w:rsidRPr="0098158A">
        <w:rPr>
          <w:rFonts w:cs="Arial" w:hint="cs"/>
          <w:sz w:val="18"/>
          <w:szCs w:val="18"/>
          <w:rtl/>
        </w:rPr>
        <w:t>ולנשק</w:t>
      </w:r>
      <w:r w:rsidRPr="0098158A">
        <w:rPr>
          <w:rFonts w:cs="Arial"/>
          <w:sz w:val="18"/>
          <w:szCs w:val="18"/>
          <w:rtl/>
        </w:rPr>
        <w:t xml:space="preserve"> </w:t>
      </w:r>
      <w:r w:rsidRPr="0098158A">
        <w:rPr>
          <w:rFonts w:cs="Arial" w:hint="cs"/>
          <w:sz w:val="18"/>
          <w:szCs w:val="18"/>
          <w:rtl/>
        </w:rPr>
        <w:t>ילדה</w:t>
      </w:r>
      <w:r w:rsidRPr="0098158A">
        <w:rPr>
          <w:rFonts w:cs="Arial"/>
          <w:sz w:val="18"/>
          <w:szCs w:val="18"/>
          <w:rtl/>
        </w:rPr>
        <w:t xml:space="preserve"> </w:t>
      </w:r>
      <w:r w:rsidRPr="0098158A">
        <w:rPr>
          <w:rFonts w:cs="Arial" w:hint="cs"/>
          <w:sz w:val="18"/>
          <w:szCs w:val="18"/>
          <w:rtl/>
        </w:rPr>
        <w:t>קטנה</w:t>
      </w:r>
      <w:r w:rsidRPr="0098158A">
        <w:rPr>
          <w:rFonts w:cs="Arial"/>
          <w:sz w:val="18"/>
          <w:szCs w:val="18"/>
          <w:rtl/>
        </w:rPr>
        <w:t xml:space="preserve">, </w:t>
      </w:r>
      <w:r w:rsidRPr="0098158A">
        <w:rPr>
          <w:rFonts w:cs="Arial" w:hint="cs"/>
          <w:sz w:val="18"/>
          <w:szCs w:val="18"/>
          <w:rtl/>
        </w:rPr>
        <w:t>כשהדבר</w:t>
      </w:r>
      <w:r w:rsidRPr="0098158A">
        <w:rPr>
          <w:rFonts w:cs="Arial"/>
          <w:sz w:val="18"/>
          <w:szCs w:val="18"/>
          <w:rtl/>
        </w:rPr>
        <w:t xml:space="preserve"> </w:t>
      </w:r>
      <w:r w:rsidRPr="0098158A">
        <w:rPr>
          <w:rFonts w:cs="Arial" w:hint="cs"/>
          <w:sz w:val="18"/>
          <w:szCs w:val="18"/>
          <w:rtl/>
        </w:rPr>
        <w:t>מתאים</w:t>
      </w:r>
      <w:r w:rsidRPr="0098158A">
        <w:rPr>
          <w:rFonts w:cs="Arial"/>
          <w:sz w:val="18"/>
          <w:szCs w:val="18"/>
          <w:rtl/>
        </w:rPr>
        <w:t xml:space="preserve"> </w:t>
      </w:r>
      <w:r w:rsidRPr="0098158A">
        <w:rPr>
          <w:rFonts w:cs="Arial" w:hint="cs"/>
          <w:sz w:val="18"/>
          <w:szCs w:val="18"/>
          <w:rtl/>
        </w:rPr>
        <w:t>כמובן</w:t>
      </w:r>
      <w:r w:rsidRPr="0098158A">
        <w:rPr>
          <w:rFonts w:cs="Arial"/>
          <w:sz w:val="18"/>
          <w:szCs w:val="18"/>
          <w:rtl/>
        </w:rPr>
        <w:t xml:space="preserve">, </w:t>
      </w:r>
      <w:r w:rsidRPr="0098158A">
        <w:rPr>
          <w:rFonts w:cs="Arial" w:hint="cs"/>
          <w:sz w:val="18"/>
          <w:szCs w:val="18"/>
          <w:rtl/>
        </w:rPr>
        <w:t>כגון</w:t>
      </w:r>
      <w:r w:rsidRPr="0098158A">
        <w:rPr>
          <w:rFonts w:cs="Arial"/>
          <w:sz w:val="18"/>
          <w:szCs w:val="18"/>
          <w:rtl/>
        </w:rPr>
        <w:t xml:space="preserve"> </w:t>
      </w:r>
      <w:r w:rsidRPr="0098158A">
        <w:rPr>
          <w:rFonts w:cs="Arial" w:hint="cs"/>
          <w:sz w:val="18"/>
          <w:szCs w:val="18"/>
          <w:rtl/>
        </w:rPr>
        <w:t>קרובת</w:t>
      </w:r>
      <w:r w:rsidRPr="0098158A">
        <w:rPr>
          <w:rFonts w:cs="Arial"/>
          <w:sz w:val="18"/>
          <w:szCs w:val="18"/>
          <w:rtl/>
        </w:rPr>
        <w:t xml:space="preserve"> </w:t>
      </w:r>
      <w:r w:rsidRPr="0098158A">
        <w:rPr>
          <w:rFonts w:cs="Arial" w:hint="cs"/>
          <w:sz w:val="18"/>
          <w:szCs w:val="18"/>
          <w:rtl/>
        </w:rPr>
        <w:t>משפחה</w:t>
      </w:r>
      <w:r w:rsidRPr="0098158A">
        <w:rPr>
          <w:rFonts w:cs="Arial"/>
          <w:sz w:val="18"/>
          <w:szCs w:val="18"/>
          <w:rtl/>
        </w:rPr>
        <w:t xml:space="preserve">. </w:t>
      </w:r>
      <w:r w:rsidRPr="0098158A">
        <w:rPr>
          <w:rFonts w:cs="Arial" w:hint="cs"/>
          <w:sz w:val="18"/>
          <w:szCs w:val="18"/>
          <w:rtl/>
        </w:rPr>
        <w:t>לפי</w:t>
      </w:r>
      <w:r w:rsidRPr="0098158A">
        <w:rPr>
          <w:rFonts w:cs="Arial"/>
          <w:sz w:val="18"/>
          <w:szCs w:val="18"/>
          <w:rtl/>
        </w:rPr>
        <w:t xml:space="preserve"> </w:t>
      </w:r>
      <w:r w:rsidRPr="0098158A">
        <w:rPr>
          <w:rFonts w:cs="Arial" w:hint="cs"/>
          <w:sz w:val="18"/>
          <w:szCs w:val="18"/>
          <w:rtl/>
        </w:rPr>
        <w:t>החזון</w:t>
      </w:r>
      <w:r w:rsidRPr="0098158A">
        <w:rPr>
          <w:rFonts w:cs="Arial"/>
          <w:sz w:val="18"/>
          <w:szCs w:val="18"/>
          <w:rtl/>
        </w:rPr>
        <w:t xml:space="preserve"> </w:t>
      </w:r>
      <w:r w:rsidRPr="0098158A">
        <w:rPr>
          <w:rFonts w:cs="Arial" w:hint="cs"/>
          <w:sz w:val="18"/>
          <w:szCs w:val="18"/>
          <w:rtl/>
        </w:rPr>
        <w:t>איש</w:t>
      </w:r>
      <w:r w:rsidRPr="0098158A">
        <w:rPr>
          <w:rFonts w:cs="Arial"/>
          <w:sz w:val="18"/>
          <w:szCs w:val="18"/>
          <w:rtl/>
        </w:rPr>
        <w:t xml:space="preserve"> "</w:t>
      </w:r>
      <w:r w:rsidRPr="0098158A">
        <w:rPr>
          <w:rFonts w:cs="Arial" w:hint="cs"/>
          <w:sz w:val="18"/>
          <w:szCs w:val="18"/>
          <w:rtl/>
        </w:rPr>
        <w:t>כל</w:t>
      </w:r>
      <w:r w:rsidRPr="0098158A">
        <w:rPr>
          <w:rFonts w:cs="Arial"/>
          <w:sz w:val="18"/>
          <w:szCs w:val="18"/>
          <w:rtl/>
        </w:rPr>
        <w:t xml:space="preserve"> </w:t>
      </w:r>
      <w:r w:rsidRPr="0098158A">
        <w:rPr>
          <w:rFonts w:cs="Arial" w:hint="cs"/>
          <w:sz w:val="18"/>
          <w:szCs w:val="18"/>
          <w:rtl/>
        </w:rPr>
        <w:t>שאין</w:t>
      </w:r>
      <w:r w:rsidRPr="0098158A">
        <w:rPr>
          <w:rFonts w:cs="Arial"/>
          <w:sz w:val="18"/>
          <w:szCs w:val="18"/>
          <w:rtl/>
        </w:rPr>
        <w:t xml:space="preserve"> </w:t>
      </w:r>
      <w:r w:rsidRPr="0098158A">
        <w:rPr>
          <w:rFonts w:cs="Arial" w:hint="cs"/>
          <w:sz w:val="18"/>
          <w:szCs w:val="18"/>
          <w:rtl/>
        </w:rPr>
        <w:t>דעתן</w:t>
      </w:r>
      <w:r w:rsidRPr="0098158A">
        <w:rPr>
          <w:rFonts w:cs="Arial"/>
          <w:sz w:val="18"/>
          <w:szCs w:val="18"/>
          <w:rtl/>
        </w:rPr>
        <w:t xml:space="preserve"> </w:t>
      </w:r>
      <w:r w:rsidRPr="0098158A">
        <w:rPr>
          <w:rFonts w:cs="Arial" w:hint="cs"/>
          <w:sz w:val="18"/>
          <w:szCs w:val="18"/>
          <w:rtl/>
        </w:rPr>
        <w:t>של</w:t>
      </w:r>
      <w:r w:rsidRPr="0098158A">
        <w:rPr>
          <w:rFonts w:cs="Arial"/>
          <w:sz w:val="18"/>
          <w:szCs w:val="18"/>
          <w:rtl/>
        </w:rPr>
        <w:t xml:space="preserve"> </w:t>
      </w:r>
      <w:r w:rsidRPr="0098158A">
        <w:rPr>
          <w:rFonts w:cs="Arial" w:hint="cs"/>
          <w:sz w:val="18"/>
          <w:szCs w:val="18"/>
          <w:rtl/>
        </w:rPr>
        <w:t>בני</w:t>
      </w:r>
      <w:r w:rsidRPr="0098158A">
        <w:rPr>
          <w:rFonts w:cs="Arial"/>
          <w:sz w:val="18"/>
          <w:szCs w:val="18"/>
          <w:rtl/>
        </w:rPr>
        <w:t xml:space="preserve"> </w:t>
      </w:r>
      <w:r w:rsidRPr="0098158A">
        <w:rPr>
          <w:rFonts w:cs="Arial" w:hint="cs"/>
          <w:sz w:val="18"/>
          <w:szCs w:val="18"/>
          <w:rtl/>
        </w:rPr>
        <w:t>אדם</w:t>
      </w:r>
      <w:r w:rsidRPr="0098158A">
        <w:rPr>
          <w:rFonts w:cs="Arial"/>
          <w:sz w:val="18"/>
          <w:szCs w:val="18"/>
          <w:rtl/>
        </w:rPr>
        <w:t xml:space="preserve"> </w:t>
      </w:r>
      <w:r w:rsidRPr="0098158A">
        <w:rPr>
          <w:rFonts w:cs="Arial" w:hint="cs"/>
          <w:sz w:val="18"/>
          <w:szCs w:val="18"/>
          <w:rtl/>
        </w:rPr>
        <w:t>עליהן</w:t>
      </w:r>
      <w:r w:rsidRPr="0098158A">
        <w:rPr>
          <w:rFonts w:cs="Arial"/>
          <w:sz w:val="18"/>
          <w:szCs w:val="18"/>
          <w:rtl/>
        </w:rPr>
        <w:t xml:space="preserve"> </w:t>
      </w:r>
      <w:r w:rsidRPr="0098158A">
        <w:rPr>
          <w:rFonts w:cs="Arial" w:hint="cs"/>
          <w:sz w:val="18"/>
          <w:szCs w:val="18"/>
          <w:rtl/>
        </w:rPr>
        <w:t>מחמת</w:t>
      </w:r>
      <w:r w:rsidRPr="0098158A">
        <w:rPr>
          <w:rFonts w:cs="Arial"/>
          <w:sz w:val="18"/>
          <w:szCs w:val="18"/>
          <w:rtl/>
        </w:rPr>
        <w:t xml:space="preserve"> </w:t>
      </w:r>
      <w:r w:rsidRPr="0098158A">
        <w:rPr>
          <w:rFonts w:cs="Arial" w:hint="cs"/>
          <w:sz w:val="18"/>
          <w:szCs w:val="18"/>
          <w:rtl/>
        </w:rPr>
        <w:t>קטנותם</w:t>
      </w:r>
      <w:r w:rsidRPr="0098158A">
        <w:rPr>
          <w:rFonts w:cs="Arial"/>
          <w:sz w:val="18"/>
          <w:szCs w:val="18"/>
          <w:rtl/>
        </w:rPr>
        <w:t xml:space="preserve"> </w:t>
      </w:r>
      <w:r w:rsidRPr="0098158A">
        <w:rPr>
          <w:rFonts w:cs="Arial" w:hint="cs"/>
          <w:sz w:val="18"/>
          <w:szCs w:val="18"/>
          <w:rtl/>
        </w:rPr>
        <w:t>מותר</w:t>
      </w:r>
      <w:r w:rsidRPr="0098158A">
        <w:rPr>
          <w:rFonts w:cs="Arial"/>
          <w:sz w:val="18"/>
          <w:szCs w:val="18"/>
          <w:rtl/>
        </w:rPr>
        <w:t>" (</w:t>
      </w:r>
      <w:r w:rsidRPr="0098158A">
        <w:rPr>
          <w:rFonts w:cs="Arial" w:hint="cs"/>
          <w:sz w:val="18"/>
          <w:szCs w:val="18"/>
          <w:rtl/>
        </w:rPr>
        <w:t>או</w:t>
      </w:r>
      <w:r w:rsidRPr="0098158A">
        <w:rPr>
          <w:rFonts w:cs="Arial"/>
          <w:sz w:val="18"/>
          <w:szCs w:val="18"/>
          <w:rtl/>
        </w:rPr>
        <w:t>"</w:t>
      </w:r>
      <w:r w:rsidRPr="0098158A">
        <w:rPr>
          <w:rFonts w:cs="Arial" w:hint="cs"/>
          <w:sz w:val="18"/>
          <w:szCs w:val="18"/>
          <w:rtl/>
        </w:rPr>
        <w:t>ח</w:t>
      </w:r>
      <w:r w:rsidRPr="0098158A">
        <w:rPr>
          <w:rFonts w:cs="Arial"/>
          <w:sz w:val="18"/>
          <w:szCs w:val="18"/>
          <w:rtl/>
        </w:rPr>
        <w:t xml:space="preserve"> </w:t>
      </w:r>
      <w:r w:rsidRPr="0098158A">
        <w:rPr>
          <w:rFonts w:cs="Arial" w:hint="cs"/>
          <w:sz w:val="18"/>
          <w:szCs w:val="18"/>
          <w:rtl/>
        </w:rPr>
        <w:t>טז</w:t>
      </w:r>
      <w:r w:rsidRPr="0098158A">
        <w:rPr>
          <w:rFonts w:cs="Arial"/>
          <w:sz w:val="18"/>
          <w:szCs w:val="18"/>
          <w:rtl/>
        </w:rPr>
        <w:t xml:space="preserve">' </w:t>
      </w:r>
      <w:r w:rsidRPr="0098158A">
        <w:rPr>
          <w:rFonts w:cs="Arial" w:hint="cs"/>
          <w:sz w:val="18"/>
          <w:szCs w:val="18"/>
          <w:rtl/>
        </w:rPr>
        <w:t>ח</w:t>
      </w:r>
      <w:r w:rsidRPr="0098158A">
        <w:rPr>
          <w:rFonts w:cs="Arial"/>
          <w:sz w:val="18"/>
          <w:szCs w:val="18"/>
          <w:rtl/>
        </w:rPr>
        <w:t xml:space="preserve">'). </w:t>
      </w:r>
      <w:r w:rsidRPr="0098158A">
        <w:rPr>
          <w:rFonts w:cs="Arial" w:hint="cs"/>
          <w:sz w:val="18"/>
          <w:szCs w:val="18"/>
          <w:rtl/>
        </w:rPr>
        <w:t>אך</w:t>
      </w:r>
      <w:r w:rsidRPr="0098158A">
        <w:rPr>
          <w:rFonts w:cs="Arial"/>
          <w:sz w:val="18"/>
          <w:szCs w:val="18"/>
          <w:rtl/>
        </w:rPr>
        <w:t xml:space="preserve"> </w:t>
      </w:r>
      <w:r w:rsidRPr="0098158A">
        <w:rPr>
          <w:rFonts w:cs="Arial" w:hint="cs"/>
          <w:sz w:val="18"/>
          <w:szCs w:val="18"/>
          <w:rtl/>
        </w:rPr>
        <w:t>איסור</w:t>
      </w:r>
      <w:r w:rsidRPr="0098158A">
        <w:rPr>
          <w:rFonts w:cs="Arial"/>
          <w:sz w:val="18"/>
          <w:szCs w:val="18"/>
          <w:rtl/>
        </w:rPr>
        <w:t xml:space="preserve"> </w:t>
      </w:r>
      <w:r w:rsidRPr="0098158A">
        <w:rPr>
          <w:rFonts w:cs="Arial" w:hint="cs"/>
          <w:sz w:val="18"/>
          <w:szCs w:val="18"/>
          <w:rtl/>
        </w:rPr>
        <w:t>יחוד</w:t>
      </w:r>
      <w:r w:rsidRPr="0098158A">
        <w:rPr>
          <w:rFonts w:cs="Arial"/>
          <w:sz w:val="18"/>
          <w:szCs w:val="18"/>
          <w:rtl/>
        </w:rPr>
        <w:t xml:space="preserve">, </w:t>
      </w:r>
      <w:r w:rsidRPr="0098158A">
        <w:rPr>
          <w:rFonts w:cs="Arial" w:hint="cs"/>
          <w:sz w:val="18"/>
          <w:szCs w:val="18"/>
          <w:rtl/>
        </w:rPr>
        <w:t>שנראה</w:t>
      </w:r>
      <w:r w:rsidRPr="0098158A">
        <w:rPr>
          <w:rFonts w:cs="Arial"/>
          <w:sz w:val="18"/>
          <w:szCs w:val="18"/>
          <w:rtl/>
        </w:rPr>
        <w:t xml:space="preserve"> </w:t>
      </w:r>
      <w:r w:rsidRPr="0098158A">
        <w:rPr>
          <w:rFonts w:cs="Arial" w:hint="cs"/>
          <w:sz w:val="18"/>
          <w:szCs w:val="18"/>
          <w:rtl/>
        </w:rPr>
        <w:t>יותר</w:t>
      </w:r>
      <w:r w:rsidRPr="0098158A">
        <w:rPr>
          <w:rFonts w:cs="Arial"/>
          <w:sz w:val="18"/>
          <w:szCs w:val="18"/>
          <w:rtl/>
        </w:rPr>
        <w:t xml:space="preserve"> </w:t>
      </w:r>
      <w:r w:rsidRPr="0098158A">
        <w:rPr>
          <w:rFonts w:cs="Arial" w:hint="cs"/>
          <w:sz w:val="18"/>
          <w:szCs w:val="18"/>
          <w:rtl/>
        </w:rPr>
        <w:t>רחוק</w:t>
      </w:r>
      <w:r w:rsidRPr="0098158A">
        <w:rPr>
          <w:rFonts w:cs="Arial"/>
          <w:sz w:val="18"/>
          <w:szCs w:val="18"/>
          <w:rtl/>
        </w:rPr>
        <w:t xml:space="preserve"> </w:t>
      </w:r>
      <w:r w:rsidRPr="0098158A">
        <w:rPr>
          <w:rFonts w:cs="Arial" w:hint="cs"/>
          <w:sz w:val="18"/>
          <w:szCs w:val="18"/>
          <w:rtl/>
        </w:rPr>
        <w:t>מחשש</w:t>
      </w:r>
      <w:r w:rsidRPr="0098158A">
        <w:rPr>
          <w:rFonts w:cs="Arial"/>
          <w:sz w:val="18"/>
          <w:szCs w:val="18"/>
          <w:rtl/>
        </w:rPr>
        <w:t xml:space="preserve"> </w:t>
      </w:r>
      <w:r w:rsidRPr="0098158A">
        <w:rPr>
          <w:rFonts w:cs="Arial" w:hint="cs"/>
          <w:sz w:val="18"/>
          <w:szCs w:val="18"/>
          <w:rtl/>
        </w:rPr>
        <w:t>מכשול</w:t>
      </w:r>
      <w:r w:rsidRPr="0098158A">
        <w:rPr>
          <w:rFonts w:cs="Arial"/>
          <w:sz w:val="18"/>
          <w:szCs w:val="18"/>
          <w:rtl/>
        </w:rPr>
        <w:t xml:space="preserve">, </w:t>
      </w:r>
      <w:r w:rsidRPr="0098158A">
        <w:rPr>
          <w:rFonts w:cs="Arial" w:hint="cs"/>
          <w:sz w:val="18"/>
          <w:szCs w:val="18"/>
          <w:rtl/>
        </w:rPr>
        <w:t>נוהג</w:t>
      </w:r>
      <w:r w:rsidRPr="0098158A">
        <w:rPr>
          <w:rFonts w:cs="Arial"/>
          <w:sz w:val="18"/>
          <w:szCs w:val="18"/>
          <w:rtl/>
        </w:rPr>
        <w:t xml:space="preserve"> </w:t>
      </w:r>
      <w:r w:rsidRPr="0098158A">
        <w:rPr>
          <w:rFonts w:cs="Arial" w:hint="cs"/>
          <w:sz w:val="18"/>
          <w:szCs w:val="18"/>
          <w:rtl/>
        </w:rPr>
        <w:t>גם</w:t>
      </w:r>
      <w:r w:rsidRPr="0098158A">
        <w:rPr>
          <w:rFonts w:cs="Arial"/>
          <w:sz w:val="18"/>
          <w:szCs w:val="18"/>
          <w:rtl/>
        </w:rPr>
        <w:t xml:space="preserve"> </w:t>
      </w:r>
      <w:r w:rsidRPr="0098158A">
        <w:rPr>
          <w:rFonts w:cs="Arial" w:hint="cs"/>
          <w:sz w:val="18"/>
          <w:szCs w:val="18"/>
          <w:rtl/>
        </w:rPr>
        <w:t>בילדה</w:t>
      </w:r>
      <w:r w:rsidRPr="0098158A">
        <w:rPr>
          <w:rFonts w:cs="Arial"/>
          <w:sz w:val="18"/>
          <w:szCs w:val="18"/>
          <w:rtl/>
        </w:rPr>
        <w:t xml:space="preserve"> </w:t>
      </w:r>
      <w:r w:rsidRPr="0098158A">
        <w:rPr>
          <w:rFonts w:cs="Arial" w:hint="cs"/>
          <w:sz w:val="18"/>
          <w:szCs w:val="18"/>
          <w:rtl/>
        </w:rPr>
        <w:t>קטנה</w:t>
      </w:r>
      <w:r w:rsidRPr="0098158A">
        <w:rPr>
          <w:rFonts w:cs="Arial"/>
          <w:sz w:val="18"/>
          <w:szCs w:val="18"/>
          <w:rtl/>
        </w:rPr>
        <w:t xml:space="preserve">. </w:t>
      </w:r>
      <w:r w:rsidRPr="0098158A">
        <w:rPr>
          <w:rFonts w:cs="Arial" w:hint="cs"/>
          <w:sz w:val="18"/>
          <w:szCs w:val="18"/>
          <w:rtl/>
        </w:rPr>
        <w:t>לפיכך</w:t>
      </w:r>
      <w:r w:rsidRPr="0098158A">
        <w:rPr>
          <w:rFonts w:cs="Arial"/>
          <w:sz w:val="18"/>
          <w:szCs w:val="18"/>
          <w:rtl/>
        </w:rPr>
        <w:t xml:space="preserve"> </w:t>
      </w:r>
      <w:r w:rsidRPr="0098158A">
        <w:rPr>
          <w:rFonts w:cs="Arial" w:hint="cs"/>
          <w:sz w:val="18"/>
          <w:szCs w:val="18"/>
          <w:rtl/>
        </w:rPr>
        <w:t>יכול</w:t>
      </w:r>
      <w:r w:rsidRPr="0098158A">
        <w:rPr>
          <w:rFonts w:cs="Arial"/>
          <w:sz w:val="18"/>
          <w:szCs w:val="18"/>
          <w:rtl/>
        </w:rPr>
        <w:t xml:space="preserve"> </w:t>
      </w:r>
      <w:r w:rsidRPr="0098158A">
        <w:rPr>
          <w:rFonts w:cs="Arial" w:hint="cs"/>
          <w:sz w:val="18"/>
          <w:szCs w:val="18"/>
          <w:rtl/>
        </w:rPr>
        <w:t>אדם</w:t>
      </w:r>
      <w:r w:rsidRPr="0098158A">
        <w:rPr>
          <w:rFonts w:cs="Arial"/>
          <w:sz w:val="18"/>
          <w:szCs w:val="18"/>
          <w:rtl/>
        </w:rPr>
        <w:t xml:space="preserve"> </w:t>
      </w:r>
      <w:r w:rsidRPr="0098158A">
        <w:rPr>
          <w:rFonts w:cs="Arial" w:hint="cs"/>
          <w:sz w:val="18"/>
          <w:szCs w:val="18"/>
          <w:rtl/>
        </w:rPr>
        <w:t>להושיב</w:t>
      </w:r>
      <w:r w:rsidRPr="0098158A">
        <w:rPr>
          <w:rFonts w:cs="Arial"/>
          <w:sz w:val="18"/>
          <w:szCs w:val="18"/>
          <w:rtl/>
        </w:rPr>
        <w:t xml:space="preserve"> </w:t>
      </w:r>
      <w:r w:rsidRPr="0098158A">
        <w:rPr>
          <w:rFonts w:cs="Arial" w:hint="cs"/>
          <w:sz w:val="18"/>
          <w:szCs w:val="18"/>
          <w:rtl/>
        </w:rPr>
        <w:t>את</w:t>
      </w:r>
      <w:r w:rsidRPr="0098158A">
        <w:rPr>
          <w:rFonts w:cs="Arial"/>
          <w:sz w:val="18"/>
          <w:szCs w:val="18"/>
          <w:rtl/>
        </w:rPr>
        <w:t xml:space="preserve"> </w:t>
      </w:r>
      <w:r w:rsidRPr="0098158A">
        <w:rPr>
          <w:rFonts w:cs="Arial" w:hint="cs"/>
          <w:sz w:val="18"/>
          <w:szCs w:val="18"/>
          <w:rtl/>
        </w:rPr>
        <w:t>אחייניתו</w:t>
      </w:r>
      <w:r w:rsidRPr="0098158A">
        <w:rPr>
          <w:rFonts w:cs="Arial"/>
          <w:sz w:val="18"/>
          <w:szCs w:val="18"/>
          <w:rtl/>
        </w:rPr>
        <w:t xml:space="preserve"> </w:t>
      </w:r>
      <w:r w:rsidRPr="0098158A">
        <w:rPr>
          <w:rFonts w:cs="Arial" w:hint="cs"/>
          <w:sz w:val="18"/>
          <w:szCs w:val="18"/>
          <w:rtl/>
        </w:rPr>
        <w:t>על</w:t>
      </w:r>
      <w:r w:rsidRPr="0098158A">
        <w:rPr>
          <w:rFonts w:cs="Arial"/>
          <w:sz w:val="18"/>
          <w:szCs w:val="18"/>
          <w:rtl/>
        </w:rPr>
        <w:t xml:space="preserve"> </w:t>
      </w:r>
      <w:r w:rsidRPr="0098158A">
        <w:rPr>
          <w:rFonts w:cs="Arial" w:hint="cs"/>
          <w:sz w:val="18"/>
          <w:szCs w:val="18"/>
          <w:rtl/>
        </w:rPr>
        <w:t>ברכיו</w:t>
      </w:r>
      <w:r w:rsidRPr="0098158A">
        <w:rPr>
          <w:rFonts w:cs="Arial"/>
          <w:sz w:val="18"/>
          <w:szCs w:val="18"/>
          <w:rtl/>
        </w:rPr>
        <w:t xml:space="preserve"> </w:t>
      </w:r>
      <w:r w:rsidRPr="0098158A">
        <w:rPr>
          <w:rFonts w:cs="Arial" w:hint="cs"/>
          <w:sz w:val="18"/>
          <w:szCs w:val="18"/>
          <w:rtl/>
        </w:rPr>
        <w:t>ולחבקה</w:t>
      </w:r>
      <w:r w:rsidRPr="0098158A">
        <w:rPr>
          <w:rFonts w:cs="Arial"/>
          <w:sz w:val="18"/>
          <w:szCs w:val="18"/>
          <w:rtl/>
        </w:rPr>
        <w:t xml:space="preserve"> </w:t>
      </w:r>
      <w:r w:rsidRPr="0098158A">
        <w:rPr>
          <w:rFonts w:cs="Arial" w:hint="cs"/>
          <w:sz w:val="18"/>
          <w:szCs w:val="18"/>
          <w:rtl/>
        </w:rPr>
        <w:t>ולנשקה</w:t>
      </w:r>
      <w:r w:rsidRPr="0098158A">
        <w:rPr>
          <w:rFonts w:cs="Arial"/>
          <w:sz w:val="18"/>
          <w:szCs w:val="18"/>
          <w:rtl/>
        </w:rPr>
        <w:t xml:space="preserve">, </w:t>
      </w:r>
      <w:r w:rsidRPr="0098158A">
        <w:rPr>
          <w:rFonts w:cs="Arial" w:hint="cs"/>
          <w:sz w:val="18"/>
          <w:szCs w:val="18"/>
          <w:rtl/>
        </w:rPr>
        <w:t>אך</w:t>
      </w:r>
      <w:r w:rsidRPr="0098158A">
        <w:rPr>
          <w:rFonts w:cs="Arial"/>
          <w:sz w:val="18"/>
          <w:szCs w:val="18"/>
          <w:rtl/>
        </w:rPr>
        <w:t xml:space="preserve"> </w:t>
      </w:r>
      <w:r w:rsidRPr="0098158A">
        <w:rPr>
          <w:rFonts w:cs="Arial" w:hint="cs"/>
          <w:sz w:val="18"/>
          <w:szCs w:val="18"/>
          <w:rtl/>
        </w:rPr>
        <w:t>הוא</w:t>
      </w:r>
      <w:r w:rsidRPr="0098158A">
        <w:rPr>
          <w:rFonts w:cs="Arial"/>
          <w:sz w:val="18"/>
          <w:szCs w:val="18"/>
          <w:rtl/>
        </w:rPr>
        <w:t xml:space="preserve"> </w:t>
      </w:r>
      <w:r w:rsidRPr="0098158A">
        <w:rPr>
          <w:rFonts w:cs="Arial" w:hint="cs"/>
          <w:sz w:val="18"/>
          <w:szCs w:val="18"/>
          <w:rtl/>
        </w:rPr>
        <w:t>צריך</w:t>
      </w:r>
      <w:r w:rsidRPr="0098158A">
        <w:rPr>
          <w:rFonts w:cs="Arial"/>
          <w:sz w:val="18"/>
          <w:szCs w:val="18"/>
          <w:rtl/>
        </w:rPr>
        <w:t xml:space="preserve"> </w:t>
      </w:r>
      <w:r w:rsidRPr="0098158A">
        <w:rPr>
          <w:rFonts w:cs="Arial" w:hint="cs"/>
          <w:sz w:val="18"/>
          <w:szCs w:val="18"/>
          <w:rtl/>
        </w:rPr>
        <w:t>להיזהר</w:t>
      </w:r>
      <w:r w:rsidRPr="0098158A">
        <w:rPr>
          <w:rFonts w:cs="Arial"/>
          <w:sz w:val="18"/>
          <w:szCs w:val="18"/>
          <w:rtl/>
        </w:rPr>
        <w:t xml:space="preserve"> </w:t>
      </w:r>
      <w:r w:rsidRPr="0098158A">
        <w:rPr>
          <w:rFonts w:cs="Arial" w:hint="cs"/>
          <w:sz w:val="18"/>
          <w:szCs w:val="18"/>
          <w:rtl/>
        </w:rPr>
        <w:t>שלא</w:t>
      </w:r>
      <w:r w:rsidRPr="0098158A">
        <w:rPr>
          <w:rFonts w:cs="Arial"/>
          <w:sz w:val="18"/>
          <w:szCs w:val="18"/>
          <w:rtl/>
        </w:rPr>
        <w:t xml:space="preserve"> </w:t>
      </w:r>
      <w:r w:rsidRPr="0098158A">
        <w:rPr>
          <w:rFonts w:cs="Arial" w:hint="cs"/>
          <w:sz w:val="18"/>
          <w:szCs w:val="18"/>
          <w:rtl/>
        </w:rPr>
        <w:t>תיטרק</w:t>
      </w:r>
      <w:r w:rsidRPr="0098158A">
        <w:rPr>
          <w:rFonts w:cs="Arial"/>
          <w:sz w:val="18"/>
          <w:szCs w:val="18"/>
          <w:rtl/>
        </w:rPr>
        <w:t xml:space="preserve"> </w:t>
      </w:r>
      <w:r w:rsidRPr="0098158A">
        <w:rPr>
          <w:rFonts w:cs="Arial" w:hint="cs"/>
          <w:sz w:val="18"/>
          <w:szCs w:val="18"/>
          <w:rtl/>
        </w:rPr>
        <w:t>הדלת</w:t>
      </w:r>
      <w:r w:rsidRPr="0098158A">
        <w:rPr>
          <w:rFonts w:cs="Arial"/>
          <w:sz w:val="18"/>
          <w:szCs w:val="18"/>
          <w:rtl/>
        </w:rPr>
        <w:t>..</w:t>
      </w:r>
      <w:r w:rsidR="00DE3A0A">
        <w:rPr>
          <w:rFonts w:hint="cs"/>
          <w:sz w:val="18"/>
          <w:szCs w:val="18"/>
          <w:rtl/>
        </w:rPr>
        <w:t>.</w:t>
      </w:r>
    </w:p>
  </w:footnote>
  <w:footnote w:id="22">
    <w:p w:rsidR="00010DC2" w:rsidRPr="0098158A" w:rsidRDefault="00010DC2" w:rsidP="009F2CDF">
      <w:pPr>
        <w:pStyle w:val="a4"/>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כמדומני שאין הכוונה מה שמכנים כיום 'על הכתפיים', כאשר המורכב יושב על ערפו של המרכיב בפיסוק רגליים. אלא כאשר המורכב יושב בשני רגליו על כתפו האחת של המרכיב. אעיז עוד ואניח כי רב אדא לא הרים אותה בגופה ממש, אלא על גבי כר קטן וכדומה. שכן אחיזת הכלה בירכיה כדי להניפה על גופו היא מעשה מכוער, שאפילו אם רב אדא לא היה מרגיש בו כלום. עדיין קהל הצופים היה רואהו כדבר מעורר יצרים, ורק משום כך היה לו להימנע. סתם כך ישיבה על כתף של אדם בלי שום כר או ריפוד אינה נוחה ואינה מכבדת או משמחת את הכלה.</w:t>
      </w:r>
    </w:p>
    <w:p w:rsidR="00010DC2" w:rsidRPr="0098158A" w:rsidRDefault="00010DC2" w:rsidP="009F2CDF">
      <w:pPr>
        <w:pStyle w:val="a4"/>
        <w:jc w:val="both"/>
        <w:rPr>
          <w:sz w:val="18"/>
          <w:szCs w:val="18"/>
        </w:rPr>
      </w:pPr>
      <w:r w:rsidRPr="0098158A">
        <w:rPr>
          <w:rFonts w:hint="cs"/>
          <w:sz w:val="18"/>
          <w:szCs w:val="18"/>
          <w:rtl/>
        </w:rPr>
        <w:t>וכמובן שיש לשקול כל מקרה לגופו. סיפרה לי זקנתי הרבנית הניה גילרנטר ז"ל, בתו של הרב יעקב ירוחם קצנלבוגן, מוותיקי ירושלים. שבשעה שנטתה אימה ללדת אותה, היתה ירושלים שקועה בשלג כבד, ולא היה בעיר שום אמצעי תחבורה להגיע לבית חולים. הלך אחד התלמידי חכמים שבעיר, בן המשפחה, לבית המיילדת, שטענה שאי אפשר לצאת החוצה עכשיו כי השלג גבוה. הרכיב אותה על כתפיו בכח, ורץ עמה לבית היולדת, כשכל הדרך המיילדת מתפתלת וצועקת 'הורד אותי'..</w:t>
      </w:r>
      <w:r w:rsidR="00DE4CFD">
        <w:rPr>
          <w:rFonts w:hint="cs"/>
          <w:sz w:val="18"/>
          <w:szCs w:val="18"/>
          <w:rtl/>
        </w:rPr>
        <w:t>.</w:t>
      </w:r>
    </w:p>
  </w:footnote>
  <w:footnote w:id="23">
    <w:p w:rsidR="00010DC2" w:rsidRPr="0098158A" w:rsidRDefault="00010DC2" w:rsidP="009F2CDF">
      <w:pPr>
        <w:pStyle w:val="a4"/>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 xml:space="preserve">על דברים אינטימיים נשים כשרות להעיד. הנקודה כאן אינה העדות, אלא שטקס הגיור חייב להיעשות בפני גוף הלכתי, אחרת אין לו משמעות מחייבת. ונשים אינן מהוות גוף הלכתי. </w:t>
      </w:r>
    </w:p>
    <w:p w:rsidR="00010DC2" w:rsidRPr="0098158A" w:rsidRDefault="00010DC2" w:rsidP="009F2CDF">
      <w:pPr>
        <w:pStyle w:val="a4"/>
        <w:jc w:val="both"/>
        <w:rPr>
          <w:sz w:val="18"/>
          <w:szCs w:val="18"/>
          <w:rtl/>
        </w:rPr>
      </w:pPr>
      <w:r w:rsidRPr="0098158A">
        <w:rPr>
          <w:rFonts w:hint="cs"/>
          <w:sz w:val="18"/>
          <w:szCs w:val="18"/>
          <w:rtl/>
        </w:rPr>
        <w:t>ההלכה היא מערכת משפטית, ויצירת שינויים בה אינה יכולה להיות שרירותית. היא חייבת להתרחש בצורה שתתאים לכללי הפסיקה. שינוי פרט זה, יהווה שינוי טקס הגיור מעיקרו. ומבחינה הלכתית משפטית הדבר הקשה ביותר לשינוי, הוא החלת ההגדרה של 'יהודי' (דומה הדבר למשאלת הלב שהכנסת תקבע כבר מה לא שפיט). ואכמ"ל.</w:t>
      </w:r>
    </w:p>
  </w:footnote>
  <w:footnote w:id="24">
    <w:p w:rsidR="00BF2379" w:rsidRDefault="00BF2379" w:rsidP="00BF2379">
      <w:pPr>
        <w:pStyle w:val="a4"/>
        <w:jc w:val="both"/>
        <w:rPr>
          <w:rtl/>
        </w:rPr>
      </w:pPr>
      <w:r>
        <w:rPr>
          <w:rStyle w:val="a5"/>
        </w:rPr>
        <w:footnoteRef/>
      </w:r>
      <w:r>
        <w:rPr>
          <w:rtl/>
        </w:rPr>
        <w:t xml:space="preserve"> </w:t>
      </w:r>
      <w:r>
        <w:rPr>
          <w:rFonts w:hint="cs"/>
          <w:rtl/>
        </w:rPr>
        <w:t xml:space="preserve">בכל אופן כמדומני פשוט שכל זה לגבי בני הבית ואנשים הרגילים בבית מן המשפחה, ולא גברים זרים, וכמדומני שכך היתה רוח הדברים בארצות המזרח, שבתוך הבית היו בני המשפחה קרובים זל"ז (כמנהג </w:t>
      </w:r>
      <w:r w:rsidR="0059149F">
        <w:rPr>
          <w:rFonts w:hint="cs"/>
          <w:rtl/>
        </w:rPr>
        <w:t xml:space="preserve">חלק מההמון </w:t>
      </w:r>
      <w:r>
        <w:rPr>
          <w:rFonts w:hint="cs"/>
          <w:rtl/>
        </w:rPr>
        <w:t xml:space="preserve">בימי חז"ל שאשה לא בהכרח כיסתה ראשה בתוך ביתה), וכלפי זרים הקפידו מאד על צניעות. ומצאנו גם בחז"ל ב' מקומות של גילוי הדדים, וכנראה הוא רק בפני אנשים קרובים, </w:t>
      </w:r>
      <w:r>
        <w:rPr>
          <w:rFonts w:cs="Arial" w:hint="cs"/>
          <w:rtl/>
        </w:rPr>
        <w:t>"</w:t>
      </w:r>
      <w:r>
        <w:rPr>
          <w:rFonts w:cs="Arial"/>
          <w:rtl/>
        </w:rPr>
        <w:t>אמאי קרו ליה עולא משגש ארחתיה דאימיה ... חלש דעתיה דרב ששת אישתיק רב אחדבוי בר אמי ואתיקר תלמודיה אתיא אימיה וקא בכיא קמיה צווחה צווחה ולא אשגח בה אמרה ליה חזי להני חדיי דמצית מינייהו בעא רחמי עליה ואיתסי</w:t>
      </w:r>
      <w:r>
        <w:rPr>
          <w:rFonts w:cs="Arial" w:hint="cs"/>
          <w:rtl/>
        </w:rPr>
        <w:t>" (ב"ב ט:), "</w:t>
      </w:r>
      <w:r>
        <w:rPr>
          <w:rFonts w:cs="Arial"/>
          <w:rtl/>
        </w:rPr>
        <w:t>שרה היתה צנועה יותר מדאי אמר לה אבינו אברהם אין זו שעת הצניעות אלא גלי את דדיך כדי שידעו הכל שהתחיל הקדוש ברוך הוא עושה ניסים, גילה דדיה והיו נובעים חלב כב' מעיינות</w:t>
      </w:r>
      <w:r>
        <w:rPr>
          <w:rFonts w:cs="Arial" w:hint="cs"/>
          <w:rtl/>
        </w:rPr>
        <w:t>" (ב"ר נג ז). ולגבי המקור הראשון אפשר שלא גילתה גופה בהדיא אלא רק צורת הגוף.</w:t>
      </w:r>
    </w:p>
  </w:footnote>
  <w:footnote w:id="25">
    <w:p w:rsidR="00010DC2" w:rsidRPr="0098158A" w:rsidRDefault="00010DC2" w:rsidP="00114A73">
      <w:pPr>
        <w:pStyle w:val="a4"/>
        <w:jc w:val="both"/>
        <w:rPr>
          <w:rFonts w:cs="Arial"/>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 xml:space="preserve">איני מבין בכלל את הלגלוג על דיונים הלכתיים שונים ממין זה, באיזה מישור </w:t>
      </w:r>
      <w:r>
        <w:rPr>
          <w:rFonts w:hint="cs"/>
          <w:sz w:val="18"/>
          <w:szCs w:val="18"/>
          <w:rtl/>
        </w:rPr>
        <w:t>יש לפרשו</w:t>
      </w:r>
      <w:r w:rsidRPr="0098158A">
        <w:rPr>
          <w:rFonts w:hint="cs"/>
          <w:sz w:val="18"/>
          <w:szCs w:val="18"/>
          <w:rtl/>
        </w:rPr>
        <w:t xml:space="preserve">. כך למשל כותבת טיקוצ'ינסקי "מותר להן להתבשם". מה הכוונה? שאין הגבלה הלכתית או מוסרית על בישום? האם דברי </w:t>
      </w:r>
      <w:r w:rsidRPr="0098158A">
        <w:rPr>
          <w:rFonts w:cs="Arial" w:hint="cs"/>
          <w:sz w:val="18"/>
          <w:szCs w:val="18"/>
          <w:rtl/>
        </w:rPr>
        <w:t>מנורת</w:t>
      </w:r>
      <w:r w:rsidRPr="0098158A">
        <w:rPr>
          <w:rFonts w:cs="Arial"/>
          <w:sz w:val="18"/>
          <w:szCs w:val="18"/>
          <w:rtl/>
        </w:rPr>
        <w:t xml:space="preserve"> </w:t>
      </w:r>
      <w:r w:rsidRPr="0098158A">
        <w:rPr>
          <w:rFonts w:cs="Arial" w:hint="cs"/>
          <w:sz w:val="18"/>
          <w:szCs w:val="18"/>
          <w:rtl/>
        </w:rPr>
        <w:t>המאור (פרק</w:t>
      </w:r>
      <w:r w:rsidRPr="0098158A">
        <w:rPr>
          <w:rFonts w:cs="Arial"/>
          <w:sz w:val="18"/>
          <w:szCs w:val="18"/>
          <w:rtl/>
        </w:rPr>
        <w:t xml:space="preserve"> </w:t>
      </w:r>
      <w:r w:rsidRPr="0098158A">
        <w:rPr>
          <w:rFonts w:cs="Arial" w:hint="cs"/>
          <w:sz w:val="18"/>
          <w:szCs w:val="18"/>
          <w:rtl/>
        </w:rPr>
        <w:t>כ' עמ' 448) למשל, הקובע: "ולא</w:t>
      </w:r>
      <w:r w:rsidRPr="0098158A">
        <w:rPr>
          <w:rFonts w:cs="Arial"/>
          <w:sz w:val="18"/>
          <w:szCs w:val="18"/>
          <w:rtl/>
        </w:rPr>
        <w:t xml:space="preserve"> </w:t>
      </w:r>
      <w:r w:rsidRPr="0098158A">
        <w:rPr>
          <w:rFonts w:cs="Arial" w:hint="cs"/>
          <w:sz w:val="18"/>
          <w:szCs w:val="18"/>
          <w:rtl/>
        </w:rPr>
        <w:t>תצא</w:t>
      </w:r>
      <w:r w:rsidRPr="0098158A">
        <w:rPr>
          <w:rFonts w:cs="Arial"/>
          <w:sz w:val="18"/>
          <w:szCs w:val="18"/>
          <w:rtl/>
        </w:rPr>
        <w:t xml:space="preserve"> </w:t>
      </w:r>
      <w:r w:rsidRPr="0098158A">
        <w:rPr>
          <w:rFonts w:cs="Arial" w:hint="cs"/>
          <w:sz w:val="18"/>
          <w:szCs w:val="18"/>
          <w:rtl/>
        </w:rPr>
        <w:t>כשהיא</w:t>
      </w:r>
      <w:r w:rsidRPr="0098158A">
        <w:rPr>
          <w:rFonts w:cs="Arial"/>
          <w:sz w:val="18"/>
          <w:szCs w:val="18"/>
          <w:rtl/>
        </w:rPr>
        <w:t xml:space="preserve"> </w:t>
      </w:r>
      <w:r w:rsidRPr="0098158A">
        <w:rPr>
          <w:rFonts w:cs="Arial" w:hint="cs"/>
          <w:sz w:val="18"/>
          <w:szCs w:val="18"/>
          <w:rtl/>
        </w:rPr>
        <w:t>מבושמת</w:t>
      </w:r>
      <w:r w:rsidRPr="0098158A">
        <w:rPr>
          <w:rFonts w:cs="Arial"/>
          <w:sz w:val="18"/>
          <w:szCs w:val="18"/>
          <w:rtl/>
        </w:rPr>
        <w:t xml:space="preserve">, </w:t>
      </w:r>
      <w:r w:rsidRPr="0098158A">
        <w:rPr>
          <w:rFonts w:cs="Arial" w:hint="cs"/>
          <w:sz w:val="18"/>
          <w:szCs w:val="18"/>
          <w:rtl/>
        </w:rPr>
        <w:t>מפני</w:t>
      </w:r>
      <w:r w:rsidRPr="0098158A">
        <w:rPr>
          <w:rFonts w:cs="Arial"/>
          <w:sz w:val="18"/>
          <w:szCs w:val="18"/>
          <w:rtl/>
        </w:rPr>
        <w:t xml:space="preserve"> </w:t>
      </w:r>
      <w:r w:rsidRPr="0098158A">
        <w:rPr>
          <w:rFonts w:cs="Arial" w:hint="cs"/>
          <w:sz w:val="18"/>
          <w:szCs w:val="18"/>
          <w:rtl/>
        </w:rPr>
        <w:t>שריחה</w:t>
      </w:r>
      <w:r w:rsidRPr="0098158A">
        <w:rPr>
          <w:rFonts w:cs="Arial"/>
          <w:sz w:val="18"/>
          <w:szCs w:val="18"/>
          <w:rtl/>
        </w:rPr>
        <w:t xml:space="preserve"> </w:t>
      </w:r>
      <w:r w:rsidRPr="0098158A">
        <w:rPr>
          <w:rFonts w:cs="Arial" w:hint="cs"/>
          <w:sz w:val="18"/>
          <w:szCs w:val="18"/>
          <w:rtl/>
        </w:rPr>
        <w:t>נודף</w:t>
      </w:r>
      <w:r w:rsidRPr="0098158A">
        <w:rPr>
          <w:rFonts w:cs="Arial"/>
          <w:sz w:val="18"/>
          <w:szCs w:val="18"/>
          <w:rtl/>
        </w:rPr>
        <w:t xml:space="preserve">, </w:t>
      </w:r>
      <w:r w:rsidRPr="0098158A">
        <w:rPr>
          <w:rFonts w:cs="Arial" w:hint="cs"/>
          <w:sz w:val="18"/>
          <w:szCs w:val="18"/>
          <w:rtl/>
        </w:rPr>
        <w:t>ויבאו</w:t>
      </w:r>
      <w:r w:rsidRPr="0098158A">
        <w:rPr>
          <w:rFonts w:cs="Arial"/>
          <w:sz w:val="18"/>
          <w:szCs w:val="18"/>
          <w:rtl/>
        </w:rPr>
        <w:t xml:space="preserve"> </w:t>
      </w:r>
      <w:r w:rsidRPr="0098158A">
        <w:rPr>
          <w:rFonts w:cs="Arial" w:hint="cs"/>
          <w:sz w:val="18"/>
          <w:szCs w:val="18"/>
          <w:rtl/>
        </w:rPr>
        <w:t>בני</w:t>
      </w:r>
      <w:r w:rsidRPr="0098158A">
        <w:rPr>
          <w:rFonts w:cs="Arial"/>
          <w:sz w:val="18"/>
          <w:szCs w:val="18"/>
          <w:rtl/>
        </w:rPr>
        <w:t xml:space="preserve"> </w:t>
      </w:r>
      <w:r w:rsidRPr="0098158A">
        <w:rPr>
          <w:rFonts w:cs="Arial" w:hint="cs"/>
          <w:sz w:val="18"/>
          <w:szCs w:val="18"/>
          <w:rtl/>
        </w:rPr>
        <w:t>אדם</w:t>
      </w:r>
      <w:r w:rsidRPr="0098158A">
        <w:rPr>
          <w:rFonts w:cs="Arial"/>
          <w:sz w:val="18"/>
          <w:szCs w:val="18"/>
          <w:rtl/>
        </w:rPr>
        <w:t xml:space="preserve"> </w:t>
      </w:r>
      <w:r w:rsidRPr="0098158A">
        <w:rPr>
          <w:rFonts w:cs="Arial" w:hint="cs"/>
          <w:sz w:val="18"/>
          <w:szCs w:val="18"/>
          <w:rtl/>
        </w:rPr>
        <w:t>לידי</w:t>
      </w:r>
      <w:r w:rsidRPr="0098158A">
        <w:rPr>
          <w:rFonts w:cs="Arial"/>
          <w:sz w:val="18"/>
          <w:szCs w:val="18"/>
          <w:rtl/>
        </w:rPr>
        <w:t xml:space="preserve"> </w:t>
      </w:r>
      <w:r w:rsidRPr="0098158A">
        <w:rPr>
          <w:rFonts w:cs="Arial" w:hint="cs"/>
          <w:sz w:val="18"/>
          <w:szCs w:val="18"/>
          <w:rtl/>
        </w:rPr>
        <w:t>חמוד</w:t>
      </w:r>
      <w:r w:rsidRPr="0098158A">
        <w:rPr>
          <w:rFonts w:cs="Arial"/>
          <w:sz w:val="18"/>
          <w:szCs w:val="18"/>
          <w:rtl/>
        </w:rPr>
        <w:t xml:space="preserve"> </w:t>
      </w:r>
      <w:r w:rsidRPr="0098158A">
        <w:rPr>
          <w:rFonts w:cs="Arial" w:hint="cs"/>
          <w:sz w:val="18"/>
          <w:szCs w:val="18"/>
          <w:rtl/>
        </w:rPr>
        <w:t>ולידי</w:t>
      </w:r>
      <w:r w:rsidRPr="0098158A">
        <w:rPr>
          <w:rFonts w:cs="Arial"/>
          <w:sz w:val="18"/>
          <w:szCs w:val="18"/>
          <w:rtl/>
        </w:rPr>
        <w:t xml:space="preserve"> </w:t>
      </w:r>
      <w:r w:rsidRPr="0098158A">
        <w:rPr>
          <w:rFonts w:cs="Arial" w:hint="cs"/>
          <w:sz w:val="18"/>
          <w:szCs w:val="18"/>
          <w:rtl/>
        </w:rPr>
        <w:t>הרהור</w:t>
      </w:r>
      <w:r w:rsidRPr="0098158A">
        <w:rPr>
          <w:rFonts w:cs="Arial"/>
          <w:sz w:val="18"/>
          <w:szCs w:val="18"/>
          <w:rtl/>
        </w:rPr>
        <w:t xml:space="preserve"> </w:t>
      </w:r>
      <w:r w:rsidRPr="0098158A">
        <w:rPr>
          <w:rFonts w:cs="Arial" w:hint="cs"/>
          <w:sz w:val="18"/>
          <w:szCs w:val="18"/>
          <w:rtl/>
        </w:rPr>
        <w:t>עבירה"</w:t>
      </w:r>
      <w:r w:rsidRPr="0098158A">
        <w:rPr>
          <w:rFonts w:cs="Arial"/>
          <w:sz w:val="18"/>
          <w:szCs w:val="18"/>
          <w:rtl/>
        </w:rPr>
        <w:t>.</w:t>
      </w:r>
      <w:r w:rsidRPr="0098158A">
        <w:rPr>
          <w:rFonts w:cs="Arial" w:hint="cs"/>
          <w:sz w:val="18"/>
          <w:szCs w:val="18"/>
          <w:rtl/>
        </w:rPr>
        <w:t xml:space="preserve"> הם דברים בטלים? או סתם להדגיש שאינם מחייבים? ברור שאין איסור על התבשמות, כל עוד היא מורגשת בסביבה הפיזית הקרובה ממש של האשה, כך הבישום מוגדר כטיפוח אישי. אך כשהבושם משמש כהודעה מקדימה על אשה ברדיוס של מספר מטרים, כעין פעמוניו של הכהן הגדול. נעשה בו שימוש שחורג מהתחום האישי.</w:t>
      </w:r>
    </w:p>
    <w:p w:rsidR="00010DC2" w:rsidRPr="00BF2379" w:rsidRDefault="00010DC2" w:rsidP="00BF2379">
      <w:pPr>
        <w:pStyle w:val="a4"/>
        <w:jc w:val="both"/>
        <w:rPr>
          <w:rFonts w:cs="Arial"/>
          <w:sz w:val="18"/>
          <w:szCs w:val="18"/>
          <w:rtl/>
        </w:rPr>
      </w:pPr>
      <w:r w:rsidRPr="0098158A">
        <w:rPr>
          <w:rFonts w:cs="Arial" w:hint="cs"/>
          <w:sz w:val="18"/>
          <w:szCs w:val="18"/>
          <w:rtl/>
        </w:rPr>
        <w:t>כמו כן מוזר לי מאד לראות את תופעת חובבנות המקורות, המצויה מאד במחקרי פסיקה שנעשים על ידי אלו שהתמתחותם בפיסיקה, ואינם מדקדקים בקוצו של י'. כך למשל היא מייחסת (בעמ' 72) לרב עובדיה יוסף פסיקה שעל לבושו של החזן יש הקפדה יותר מאשר על לבושו של מתפלל רגיל. בעוד המדובר במשנה מפורשת שהרב עובדיה הואיל לצטטה.</w:t>
      </w:r>
    </w:p>
  </w:footnote>
  <w:footnote w:id="26">
    <w:p w:rsidR="00010DC2" w:rsidRPr="0098158A" w:rsidRDefault="00010DC2" w:rsidP="009F2CDF">
      <w:pPr>
        <w:jc w:val="both"/>
        <w:rPr>
          <w:sz w:val="18"/>
          <w:szCs w:val="18"/>
          <w:rtl/>
        </w:rPr>
      </w:pPr>
      <w:r w:rsidRPr="0098158A">
        <w:rPr>
          <w:rStyle w:val="a5"/>
          <w:sz w:val="18"/>
          <w:szCs w:val="18"/>
        </w:rPr>
        <w:footnoteRef/>
      </w:r>
      <w:r w:rsidRPr="0098158A">
        <w:rPr>
          <w:sz w:val="18"/>
          <w:szCs w:val="18"/>
          <w:rtl/>
        </w:rPr>
        <w:t xml:space="preserve"> </w:t>
      </w:r>
      <w:r w:rsidRPr="0098158A">
        <w:rPr>
          <w:rFonts w:cs="Arial" w:hint="cs"/>
          <w:sz w:val="18"/>
          <w:szCs w:val="18"/>
          <w:rtl/>
        </w:rPr>
        <w:t>מעניין עוד לציין לדברי ר' יחיאל לוריא (מרבני גרמניה במאה הטו') בספרו משיבת</w:t>
      </w:r>
      <w:r w:rsidRPr="0098158A">
        <w:rPr>
          <w:rFonts w:cs="Arial"/>
          <w:sz w:val="18"/>
          <w:szCs w:val="18"/>
          <w:rtl/>
        </w:rPr>
        <w:t xml:space="preserve"> </w:t>
      </w:r>
      <w:r w:rsidRPr="0098158A">
        <w:rPr>
          <w:rFonts w:cs="Arial" w:hint="cs"/>
          <w:sz w:val="18"/>
          <w:szCs w:val="18"/>
          <w:rtl/>
        </w:rPr>
        <w:t>נפש</w:t>
      </w:r>
      <w:r w:rsidRPr="0098158A">
        <w:rPr>
          <w:rFonts w:cs="Arial"/>
          <w:sz w:val="18"/>
          <w:szCs w:val="18"/>
          <w:rtl/>
        </w:rPr>
        <w:t xml:space="preserve"> </w:t>
      </w:r>
      <w:r w:rsidRPr="0098158A">
        <w:rPr>
          <w:rFonts w:cs="Arial" w:hint="cs"/>
          <w:sz w:val="18"/>
          <w:szCs w:val="18"/>
          <w:rtl/>
        </w:rPr>
        <w:t>(שמות</w:t>
      </w:r>
      <w:r w:rsidRPr="0098158A">
        <w:rPr>
          <w:rFonts w:cs="Arial"/>
          <w:sz w:val="18"/>
          <w:szCs w:val="18"/>
          <w:rtl/>
        </w:rPr>
        <w:t xml:space="preserve"> </w:t>
      </w:r>
      <w:r w:rsidRPr="0098158A">
        <w:rPr>
          <w:rFonts w:cs="Arial" w:hint="cs"/>
          <w:sz w:val="18"/>
          <w:szCs w:val="18"/>
          <w:rtl/>
        </w:rPr>
        <w:t>טו'): "גם</w:t>
      </w:r>
      <w:r w:rsidRPr="0098158A">
        <w:rPr>
          <w:rFonts w:cs="Arial"/>
          <w:sz w:val="18"/>
          <w:szCs w:val="18"/>
          <w:rtl/>
        </w:rPr>
        <w:t xml:space="preserve"> </w:t>
      </w:r>
      <w:r w:rsidRPr="0098158A">
        <w:rPr>
          <w:rFonts w:cs="Arial" w:hint="cs"/>
          <w:sz w:val="18"/>
          <w:szCs w:val="18"/>
          <w:rtl/>
        </w:rPr>
        <w:t>שלא</w:t>
      </w:r>
      <w:r w:rsidRPr="0098158A">
        <w:rPr>
          <w:rFonts w:cs="Arial"/>
          <w:sz w:val="18"/>
          <w:szCs w:val="18"/>
          <w:rtl/>
        </w:rPr>
        <w:t xml:space="preserve"> </w:t>
      </w:r>
      <w:r w:rsidRPr="0098158A">
        <w:rPr>
          <w:rFonts w:cs="Arial" w:hint="cs"/>
          <w:sz w:val="18"/>
          <w:szCs w:val="18"/>
          <w:rtl/>
        </w:rPr>
        <w:t>יזמרו</w:t>
      </w:r>
      <w:r w:rsidRPr="0098158A">
        <w:rPr>
          <w:rFonts w:cs="Arial"/>
          <w:sz w:val="18"/>
          <w:szCs w:val="18"/>
          <w:rtl/>
        </w:rPr>
        <w:t xml:space="preserve"> </w:t>
      </w:r>
      <w:r w:rsidRPr="0098158A">
        <w:rPr>
          <w:rFonts w:cs="Arial" w:hint="cs"/>
          <w:sz w:val="18"/>
          <w:szCs w:val="18"/>
          <w:rtl/>
        </w:rPr>
        <w:t>הנשים</w:t>
      </w:r>
      <w:r w:rsidRPr="0098158A">
        <w:rPr>
          <w:rFonts w:cs="Arial"/>
          <w:sz w:val="18"/>
          <w:szCs w:val="18"/>
          <w:rtl/>
        </w:rPr>
        <w:t xml:space="preserve"> </w:t>
      </w:r>
      <w:r w:rsidRPr="0098158A">
        <w:rPr>
          <w:rFonts w:cs="Arial" w:hint="cs"/>
          <w:sz w:val="18"/>
          <w:szCs w:val="18"/>
          <w:rtl/>
        </w:rPr>
        <w:t>לפני</w:t>
      </w:r>
      <w:r w:rsidRPr="0098158A">
        <w:rPr>
          <w:rFonts w:cs="Arial"/>
          <w:sz w:val="18"/>
          <w:szCs w:val="18"/>
          <w:rtl/>
        </w:rPr>
        <w:t xml:space="preserve"> </w:t>
      </w:r>
      <w:r w:rsidRPr="0098158A">
        <w:rPr>
          <w:rFonts w:cs="Arial" w:hint="cs"/>
          <w:sz w:val="18"/>
          <w:szCs w:val="18"/>
          <w:rtl/>
        </w:rPr>
        <w:t>אנשים</w:t>
      </w:r>
      <w:r w:rsidRPr="0098158A">
        <w:rPr>
          <w:rFonts w:cs="Arial"/>
          <w:sz w:val="18"/>
          <w:szCs w:val="18"/>
          <w:rtl/>
        </w:rPr>
        <w:t xml:space="preserve"> </w:t>
      </w:r>
      <w:r w:rsidRPr="0098158A">
        <w:rPr>
          <w:rFonts w:cs="Arial" w:hint="cs"/>
          <w:sz w:val="18"/>
          <w:szCs w:val="18"/>
          <w:rtl/>
        </w:rPr>
        <w:t>אפילו</w:t>
      </w:r>
      <w:r w:rsidRPr="0098158A">
        <w:rPr>
          <w:rFonts w:cs="Arial"/>
          <w:sz w:val="18"/>
          <w:szCs w:val="18"/>
          <w:rtl/>
        </w:rPr>
        <w:t xml:space="preserve"> </w:t>
      </w:r>
      <w:r w:rsidRPr="0098158A">
        <w:rPr>
          <w:rFonts w:cs="Arial" w:hint="cs"/>
          <w:sz w:val="18"/>
          <w:szCs w:val="18"/>
          <w:rtl/>
        </w:rPr>
        <w:t>בפני</w:t>
      </w:r>
      <w:r w:rsidRPr="0098158A">
        <w:rPr>
          <w:rFonts w:cs="Arial"/>
          <w:sz w:val="18"/>
          <w:szCs w:val="18"/>
          <w:rtl/>
        </w:rPr>
        <w:t xml:space="preserve"> </w:t>
      </w:r>
      <w:r w:rsidRPr="0098158A">
        <w:rPr>
          <w:rFonts w:cs="Arial" w:hint="cs"/>
          <w:sz w:val="18"/>
          <w:szCs w:val="18"/>
          <w:rtl/>
        </w:rPr>
        <w:t>חתן</w:t>
      </w:r>
      <w:r w:rsidRPr="0098158A">
        <w:rPr>
          <w:rFonts w:cs="Arial"/>
          <w:sz w:val="18"/>
          <w:szCs w:val="18"/>
          <w:rtl/>
        </w:rPr>
        <w:t xml:space="preserve"> </w:t>
      </w:r>
      <w:r w:rsidRPr="0098158A">
        <w:rPr>
          <w:rFonts w:cs="Arial" w:hint="cs"/>
          <w:sz w:val="18"/>
          <w:szCs w:val="18"/>
          <w:rtl/>
        </w:rPr>
        <w:t>וכלה</w:t>
      </w:r>
      <w:r w:rsidRPr="0098158A">
        <w:rPr>
          <w:rFonts w:cs="Arial"/>
          <w:sz w:val="18"/>
          <w:szCs w:val="18"/>
          <w:rtl/>
        </w:rPr>
        <w:t xml:space="preserve">, </w:t>
      </w:r>
      <w:r w:rsidRPr="0098158A">
        <w:rPr>
          <w:rFonts w:cs="Arial" w:hint="cs"/>
          <w:sz w:val="18"/>
          <w:szCs w:val="18"/>
          <w:rtl/>
        </w:rPr>
        <w:t>שקול</w:t>
      </w:r>
      <w:r w:rsidRPr="0098158A">
        <w:rPr>
          <w:rFonts w:cs="Arial"/>
          <w:sz w:val="18"/>
          <w:szCs w:val="18"/>
          <w:rtl/>
        </w:rPr>
        <w:t xml:space="preserve"> </w:t>
      </w:r>
      <w:r w:rsidRPr="0098158A">
        <w:rPr>
          <w:rFonts w:cs="Arial" w:hint="cs"/>
          <w:sz w:val="18"/>
          <w:szCs w:val="18"/>
          <w:rtl/>
        </w:rPr>
        <w:t>באשה</w:t>
      </w:r>
      <w:r w:rsidRPr="0098158A">
        <w:rPr>
          <w:rFonts w:cs="Arial"/>
          <w:sz w:val="18"/>
          <w:szCs w:val="18"/>
          <w:rtl/>
        </w:rPr>
        <w:t xml:space="preserve"> </w:t>
      </w:r>
      <w:r w:rsidRPr="0098158A">
        <w:rPr>
          <w:rFonts w:cs="Arial" w:hint="cs"/>
          <w:sz w:val="18"/>
          <w:szCs w:val="18"/>
          <w:rtl/>
        </w:rPr>
        <w:t>ערוה</w:t>
      </w:r>
      <w:r w:rsidRPr="0098158A">
        <w:rPr>
          <w:rFonts w:cs="Arial"/>
          <w:sz w:val="18"/>
          <w:szCs w:val="18"/>
          <w:rtl/>
        </w:rPr>
        <w:t xml:space="preserve"> </w:t>
      </w:r>
      <w:r w:rsidRPr="0098158A">
        <w:rPr>
          <w:rFonts w:cs="Arial" w:hint="cs"/>
          <w:sz w:val="18"/>
          <w:szCs w:val="18"/>
          <w:rtl/>
        </w:rPr>
        <w:t>רק</w:t>
      </w:r>
      <w:r w:rsidRPr="0098158A">
        <w:rPr>
          <w:rFonts w:cs="Arial"/>
          <w:sz w:val="18"/>
          <w:szCs w:val="18"/>
          <w:rtl/>
        </w:rPr>
        <w:t xml:space="preserve"> </w:t>
      </w:r>
      <w:r w:rsidRPr="0098158A">
        <w:rPr>
          <w:rFonts w:cs="Arial" w:hint="cs"/>
          <w:sz w:val="18"/>
          <w:szCs w:val="18"/>
          <w:rtl/>
        </w:rPr>
        <w:t>הבתולות</w:t>
      </w:r>
      <w:r w:rsidRPr="0098158A">
        <w:rPr>
          <w:rFonts w:cs="Arial"/>
          <w:sz w:val="18"/>
          <w:szCs w:val="18"/>
          <w:rtl/>
        </w:rPr>
        <w:t xml:space="preserve"> </w:t>
      </w:r>
      <w:r w:rsidRPr="0098158A">
        <w:rPr>
          <w:rFonts w:cs="Arial" w:hint="cs"/>
          <w:sz w:val="18"/>
          <w:szCs w:val="18"/>
          <w:rtl/>
        </w:rPr>
        <w:t>ראוי</w:t>
      </w:r>
      <w:r w:rsidRPr="0098158A">
        <w:rPr>
          <w:rFonts w:cs="Arial"/>
          <w:sz w:val="18"/>
          <w:szCs w:val="18"/>
          <w:rtl/>
        </w:rPr>
        <w:t xml:space="preserve"> </w:t>
      </w:r>
      <w:r w:rsidRPr="0098158A">
        <w:rPr>
          <w:rFonts w:cs="Arial" w:hint="cs"/>
          <w:sz w:val="18"/>
          <w:szCs w:val="18"/>
          <w:rtl/>
        </w:rPr>
        <w:t>להם</w:t>
      </w:r>
      <w:r w:rsidRPr="0098158A">
        <w:rPr>
          <w:rFonts w:cs="Arial"/>
          <w:sz w:val="18"/>
          <w:szCs w:val="18"/>
          <w:rtl/>
        </w:rPr>
        <w:t xml:space="preserve"> </w:t>
      </w:r>
      <w:r w:rsidRPr="0098158A">
        <w:rPr>
          <w:rFonts w:cs="Arial" w:hint="cs"/>
          <w:sz w:val="18"/>
          <w:szCs w:val="18"/>
          <w:rtl/>
        </w:rPr>
        <w:t>שיחבבו</w:t>
      </w:r>
      <w:r w:rsidRPr="0098158A">
        <w:rPr>
          <w:rFonts w:cs="Arial"/>
          <w:sz w:val="18"/>
          <w:szCs w:val="18"/>
          <w:rtl/>
        </w:rPr>
        <w:t xml:space="preserve"> </w:t>
      </w:r>
      <w:r w:rsidRPr="0098158A">
        <w:rPr>
          <w:rFonts w:cs="Arial" w:hint="cs"/>
          <w:sz w:val="18"/>
          <w:szCs w:val="18"/>
          <w:rtl/>
        </w:rPr>
        <w:t>עצמם</w:t>
      </w:r>
      <w:r w:rsidRPr="0098158A">
        <w:rPr>
          <w:rFonts w:cs="Arial"/>
          <w:sz w:val="18"/>
          <w:szCs w:val="18"/>
          <w:rtl/>
        </w:rPr>
        <w:t xml:space="preserve"> </w:t>
      </w:r>
      <w:r w:rsidRPr="0098158A">
        <w:rPr>
          <w:rFonts w:cs="Arial" w:hint="cs"/>
          <w:sz w:val="18"/>
          <w:szCs w:val="18"/>
          <w:rtl/>
        </w:rPr>
        <w:t>על</w:t>
      </w:r>
      <w:r w:rsidRPr="0098158A">
        <w:rPr>
          <w:rFonts w:cs="Arial"/>
          <w:sz w:val="18"/>
          <w:szCs w:val="18"/>
          <w:rtl/>
        </w:rPr>
        <w:t xml:space="preserve"> </w:t>
      </w:r>
      <w:r w:rsidRPr="0098158A">
        <w:rPr>
          <w:rFonts w:cs="Arial" w:hint="cs"/>
          <w:sz w:val="18"/>
          <w:szCs w:val="18"/>
          <w:rtl/>
        </w:rPr>
        <w:t>הבריות</w:t>
      </w:r>
      <w:r w:rsidRPr="0098158A">
        <w:rPr>
          <w:rFonts w:cs="Arial"/>
          <w:sz w:val="18"/>
          <w:szCs w:val="18"/>
          <w:rtl/>
        </w:rPr>
        <w:t xml:space="preserve"> </w:t>
      </w:r>
      <w:r w:rsidRPr="0098158A">
        <w:rPr>
          <w:rFonts w:cs="Arial" w:hint="cs"/>
          <w:sz w:val="18"/>
          <w:szCs w:val="18"/>
          <w:rtl/>
        </w:rPr>
        <w:t>לקפוץ</w:t>
      </w:r>
      <w:r w:rsidRPr="0098158A">
        <w:rPr>
          <w:rFonts w:cs="Arial"/>
          <w:sz w:val="18"/>
          <w:szCs w:val="18"/>
          <w:rtl/>
        </w:rPr>
        <w:t xml:space="preserve"> </w:t>
      </w:r>
      <w:r w:rsidRPr="0098158A">
        <w:rPr>
          <w:rFonts w:cs="Arial" w:hint="cs"/>
          <w:sz w:val="18"/>
          <w:szCs w:val="18"/>
          <w:rtl/>
        </w:rPr>
        <w:t>אחריהם</w:t>
      </w:r>
      <w:r w:rsidRPr="0098158A">
        <w:rPr>
          <w:rFonts w:cs="Arial"/>
          <w:sz w:val="18"/>
          <w:szCs w:val="18"/>
          <w:rtl/>
        </w:rPr>
        <w:t xml:space="preserve"> </w:t>
      </w:r>
      <w:r w:rsidRPr="0098158A">
        <w:rPr>
          <w:rFonts w:cs="Arial" w:hint="cs"/>
          <w:sz w:val="18"/>
          <w:szCs w:val="18"/>
          <w:rtl/>
        </w:rPr>
        <w:t>ודי</w:t>
      </w:r>
      <w:r w:rsidRPr="0098158A">
        <w:rPr>
          <w:rFonts w:cs="Arial"/>
          <w:sz w:val="18"/>
          <w:szCs w:val="18"/>
          <w:rtl/>
        </w:rPr>
        <w:t xml:space="preserve"> </w:t>
      </w:r>
      <w:r w:rsidRPr="0098158A">
        <w:rPr>
          <w:rFonts w:cs="Arial" w:hint="cs"/>
          <w:sz w:val="18"/>
          <w:szCs w:val="18"/>
          <w:rtl/>
        </w:rPr>
        <w:t>לנו</w:t>
      </w:r>
      <w:r w:rsidRPr="0098158A">
        <w:rPr>
          <w:rFonts w:cs="Arial"/>
          <w:sz w:val="18"/>
          <w:szCs w:val="18"/>
          <w:rtl/>
        </w:rPr>
        <w:t xml:space="preserve"> </w:t>
      </w:r>
      <w:r w:rsidRPr="0098158A">
        <w:rPr>
          <w:rFonts w:cs="Arial" w:hint="cs"/>
          <w:sz w:val="18"/>
          <w:szCs w:val="18"/>
          <w:rtl/>
        </w:rPr>
        <w:t>בזה"</w:t>
      </w:r>
      <w:r w:rsidRPr="0098158A">
        <w:rPr>
          <w:rFonts w:cs="Arial"/>
          <w:sz w:val="18"/>
          <w:szCs w:val="18"/>
          <w:rtl/>
        </w:rPr>
        <w:t>.</w:t>
      </w:r>
      <w:r w:rsidRPr="0098158A">
        <w:rPr>
          <w:rFonts w:cs="Arial" w:hint="cs"/>
          <w:sz w:val="18"/>
          <w:szCs w:val="18"/>
          <w:rtl/>
        </w:rPr>
        <w:t xml:space="preserve"> ככל הידוע לי מטקסטים בני זמנו ומקומו, הפנויות לא היו טובלות, ואם כן מדובר בהיתר שאין לו מקור הלכתי.</w:t>
      </w:r>
      <w:r w:rsidRPr="0098158A">
        <w:rPr>
          <w:rFonts w:hint="cs"/>
          <w:sz w:val="18"/>
          <w:szCs w:val="18"/>
          <w:rtl/>
        </w:rPr>
        <w:t xml:space="preserve"> אמנם ראה </w:t>
      </w:r>
      <w:r w:rsidRPr="0098158A">
        <w:rPr>
          <w:rFonts w:cs="Arial" w:hint="cs"/>
          <w:sz w:val="18"/>
          <w:szCs w:val="18"/>
          <w:rtl/>
        </w:rPr>
        <w:t>בתשובות</w:t>
      </w:r>
      <w:r w:rsidRPr="0098158A">
        <w:rPr>
          <w:rFonts w:cs="Arial"/>
          <w:sz w:val="18"/>
          <w:szCs w:val="18"/>
          <w:rtl/>
        </w:rPr>
        <w:t xml:space="preserve"> </w:t>
      </w:r>
      <w:r w:rsidRPr="0098158A">
        <w:rPr>
          <w:rFonts w:cs="Arial" w:hint="cs"/>
          <w:sz w:val="18"/>
          <w:szCs w:val="18"/>
          <w:rtl/>
        </w:rPr>
        <w:t>הגאונים,</w:t>
      </w:r>
      <w:r w:rsidRPr="0098158A">
        <w:rPr>
          <w:rFonts w:cs="Arial"/>
          <w:sz w:val="18"/>
          <w:szCs w:val="18"/>
          <w:rtl/>
        </w:rPr>
        <w:t xml:space="preserve"> </w:t>
      </w:r>
      <w:r w:rsidRPr="0098158A">
        <w:rPr>
          <w:rFonts w:cs="Arial" w:hint="cs"/>
          <w:sz w:val="18"/>
          <w:szCs w:val="18"/>
          <w:rtl/>
        </w:rPr>
        <w:t>שערי</w:t>
      </w:r>
      <w:r w:rsidRPr="0098158A">
        <w:rPr>
          <w:rFonts w:cs="Arial"/>
          <w:sz w:val="18"/>
          <w:szCs w:val="18"/>
          <w:rtl/>
        </w:rPr>
        <w:t xml:space="preserve"> </w:t>
      </w:r>
      <w:r w:rsidRPr="0098158A">
        <w:rPr>
          <w:rFonts w:cs="Arial" w:hint="cs"/>
          <w:sz w:val="18"/>
          <w:szCs w:val="18"/>
          <w:rtl/>
        </w:rPr>
        <w:t>תשובה</w:t>
      </w:r>
      <w:r w:rsidRPr="0098158A">
        <w:rPr>
          <w:rFonts w:cs="Arial"/>
          <w:sz w:val="18"/>
          <w:szCs w:val="18"/>
          <w:rtl/>
        </w:rPr>
        <w:t xml:space="preserve"> </w:t>
      </w:r>
      <w:r w:rsidRPr="0098158A">
        <w:rPr>
          <w:rFonts w:cs="Arial" w:hint="cs"/>
          <w:sz w:val="18"/>
          <w:szCs w:val="18"/>
          <w:rtl/>
        </w:rPr>
        <w:t>סימן</w:t>
      </w:r>
      <w:r w:rsidRPr="0098158A">
        <w:rPr>
          <w:rFonts w:cs="Arial"/>
          <w:sz w:val="18"/>
          <w:szCs w:val="18"/>
          <w:rtl/>
        </w:rPr>
        <w:t xml:space="preserve"> </w:t>
      </w:r>
      <w:r w:rsidRPr="0098158A">
        <w:rPr>
          <w:rFonts w:cs="Arial" w:hint="cs"/>
          <w:sz w:val="18"/>
          <w:szCs w:val="18"/>
          <w:rtl/>
        </w:rPr>
        <w:t>כט', שם נאמר בלשון כללית שיש להקל יותר בפנויות:</w:t>
      </w:r>
      <w:r w:rsidRPr="0098158A">
        <w:rPr>
          <w:rFonts w:cs="Arial"/>
          <w:sz w:val="18"/>
          <w:szCs w:val="18"/>
        </w:rPr>
        <w:t xml:space="preserve"> </w:t>
      </w:r>
      <w:r w:rsidRPr="0098158A">
        <w:rPr>
          <w:rFonts w:cs="Arial" w:hint="cs"/>
          <w:sz w:val="18"/>
          <w:szCs w:val="18"/>
          <w:rtl/>
        </w:rPr>
        <w:t>"מיהו</w:t>
      </w:r>
      <w:r w:rsidRPr="0098158A">
        <w:rPr>
          <w:rFonts w:cs="Arial"/>
          <w:sz w:val="18"/>
          <w:szCs w:val="18"/>
          <w:rtl/>
        </w:rPr>
        <w:t xml:space="preserve"> </w:t>
      </w:r>
      <w:r w:rsidRPr="0098158A">
        <w:rPr>
          <w:rFonts w:cs="Arial" w:hint="cs"/>
          <w:sz w:val="18"/>
          <w:szCs w:val="18"/>
          <w:rtl/>
        </w:rPr>
        <w:t>איסורה</w:t>
      </w:r>
      <w:r w:rsidRPr="0098158A">
        <w:rPr>
          <w:rFonts w:cs="Arial"/>
          <w:sz w:val="18"/>
          <w:szCs w:val="18"/>
          <w:rtl/>
        </w:rPr>
        <w:t xml:space="preserve"> </w:t>
      </w:r>
      <w:r w:rsidRPr="0098158A">
        <w:rPr>
          <w:rFonts w:cs="Arial" w:hint="cs"/>
          <w:sz w:val="18"/>
          <w:szCs w:val="18"/>
          <w:rtl/>
        </w:rPr>
        <w:t>רבה</w:t>
      </w:r>
      <w:r w:rsidRPr="0098158A">
        <w:rPr>
          <w:rFonts w:cs="Arial"/>
          <w:sz w:val="18"/>
          <w:szCs w:val="18"/>
          <w:rtl/>
        </w:rPr>
        <w:t xml:space="preserve"> </w:t>
      </w:r>
      <w:r w:rsidRPr="0098158A">
        <w:rPr>
          <w:rFonts w:cs="Arial" w:hint="cs"/>
          <w:sz w:val="18"/>
          <w:szCs w:val="18"/>
          <w:rtl/>
        </w:rPr>
        <w:t>איכא</w:t>
      </w:r>
      <w:r w:rsidRPr="0098158A">
        <w:rPr>
          <w:rFonts w:cs="Arial"/>
          <w:sz w:val="18"/>
          <w:szCs w:val="18"/>
          <w:rtl/>
        </w:rPr>
        <w:t xml:space="preserve"> </w:t>
      </w:r>
      <w:r w:rsidRPr="0098158A">
        <w:rPr>
          <w:rFonts w:cs="Arial" w:hint="cs"/>
          <w:sz w:val="18"/>
          <w:szCs w:val="18"/>
          <w:rtl/>
        </w:rPr>
        <w:t>בעריות</w:t>
      </w:r>
      <w:r w:rsidRPr="0098158A">
        <w:rPr>
          <w:rFonts w:cs="Arial"/>
          <w:sz w:val="18"/>
          <w:szCs w:val="18"/>
          <w:rtl/>
        </w:rPr>
        <w:t xml:space="preserve"> </w:t>
      </w:r>
      <w:r w:rsidRPr="0098158A">
        <w:rPr>
          <w:rFonts w:cs="Arial" w:hint="cs"/>
          <w:sz w:val="18"/>
          <w:szCs w:val="18"/>
          <w:rtl/>
        </w:rPr>
        <w:t>כגון</w:t>
      </w:r>
      <w:r w:rsidRPr="0098158A">
        <w:rPr>
          <w:rFonts w:cs="Arial"/>
          <w:sz w:val="18"/>
          <w:szCs w:val="18"/>
          <w:rtl/>
        </w:rPr>
        <w:t xml:space="preserve"> </w:t>
      </w:r>
      <w:r w:rsidRPr="0098158A">
        <w:rPr>
          <w:rFonts w:cs="Arial" w:hint="cs"/>
          <w:sz w:val="18"/>
          <w:szCs w:val="18"/>
          <w:rtl/>
        </w:rPr>
        <w:t>האסורות</w:t>
      </w:r>
      <w:r w:rsidRPr="0098158A">
        <w:rPr>
          <w:rFonts w:cs="Arial"/>
          <w:sz w:val="18"/>
          <w:szCs w:val="18"/>
          <w:rtl/>
        </w:rPr>
        <w:t xml:space="preserve"> </w:t>
      </w:r>
      <w:r w:rsidRPr="0098158A">
        <w:rPr>
          <w:rFonts w:cs="Arial" w:hint="cs"/>
          <w:sz w:val="18"/>
          <w:szCs w:val="18"/>
          <w:rtl/>
        </w:rPr>
        <w:t>אסור</w:t>
      </w:r>
      <w:r w:rsidRPr="0098158A">
        <w:rPr>
          <w:rFonts w:cs="Arial"/>
          <w:sz w:val="18"/>
          <w:szCs w:val="18"/>
          <w:rtl/>
        </w:rPr>
        <w:t xml:space="preserve"> </w:t>
      </w:r>
      <w:r w:rsidRPr="0098158A">
        <w:rPr>
          <w:rFonts w:cs="Arial" w:hint="cs"/>
          <w:sz w:val="18"/>
          <w:szCs w:val="18"/>
          <w:rtl/>
        </w:rPr>
        <w:t>ערוה</w:t>
      </w:r>
      <w:r w:rsidRPr="0098158A">
        <w:rPr>
          <w:rFonts w:cs="Arial"/>
          <w:sz w:val="18"/>
          <w:szCs w:val="18"/>
          <w:rtl/>
        </w:rPr>
        <w:t xml:space="preserve"> </w:t>
      </w:r>
      <w:r w:rsidRPr="0098158A">
        <w:rPr>
          <w:rFonts w:cs="Arial" w:hint="cs"/>
          <w:sz w:val="18"/>
          <w:szCs w:val="18"/>
          <w:rtl/>
        </w:rPr>
        <w:t>ממה</w:t>
      </w:r>
      <w:r w:rsidRPr="0098158A">
        <w:rPr>
          <w:rFonts w:cs="Arial"/>
          <w:sz w:val="18"/>
          <w:szCs w:val="18"/>
          <w:rtl/>
        </w:rPr>
        <w:t xml:space="preserve"> </w:t>
      </w:r>
      <w:r w:rsidRPr="0098158A">
        <w:rPr>
          <w:rFonts w:cs="Arial" w:hint="cs"/>
          <w:sz w:val="18"/>
          <w:szCs w:val="18"/>
          <w:rtl/>
        </w:rPr>
        <w:t>שאין</w:t>
      </w:r>
      <w:r w:rsidRPr="0098158A">
        <w:rPr>
          <w:rFonts w:cs="Arial"/>
          <w:sz w:val="18"/>
          <w:szCs w:val="18"/>
          <w:rtl/>
        </w:rPr>
        <w:t xml:space="preserve"> </w:t>
      </w:r>
      <w:r w:rsidRPr="0098158A">
        <w:rPr>
          <w:rFonts w:cs="Arial" w:hint="cs"/>
          <w:sz w:val="18"/>
          <w:szCs w:val="18"/>
          <w:rtl/>
        </w:rPr>
        <w:t>בפנויות</w:t>
      </w:r>
      <w:r w:rsidRPr="0098158A">
        <w:rPr>
          <w:rFonts w:cs="Arial"/>
          <w:sz w:val="18"/>
          <w:szCs w:val="18"/>
          <w:rtl/>
        </w:rPr>
        <w:t xml:space="preserve"> </w:t>
      </w:r>
      <w:r w:rsidRPr="0098158A">
        <w:rPr>
          <w:rFonts w:cs="Arial" w:hint="cs"/>
          <w:sz w:val="18"/>
          <w:szCs w:val="18"/>
          <w:rtl/>
        </w:rPr>
        <w:t>רחוקות</w:t>
      </w:r>
      <w:r w:rsidRPr="0098158A">
        <w:rPr>
          <w:rFonts w:hint="cs"/>
          <w:sz w:val="18"/>
          <w:szCs w:val="18"/>
          <w:rtl/>
        </w:rPr>
        <w:t>".</w:t>
      </w:r>
    </w:p>
  </w:footnote>
  <w:footnote w:id="27">
    <w:p w:rsidR="00B7406C" w:rsidRDefault="00B7406C" w:rsidP="00B7406C">
      <w:pPr>
        <w:pStyle w:val="a4"/>
        <w:jc w:val="both"/>
        <w:rPr>
          <w:rtl/>
        </w:rPr>
      </w:pPr>
      <w:r>
        <w:rPr>
          <w:rStyle w:val="a5"/>
        </w:rPr>
        <w:footnoteRef/>
      </w:r>
      <w:r>
        <w:rPr>
          <w:rtl/>
        </w:rPr>
        <w:t xml:space="preserve"> </w:t>
      </w:r>
      <w:r>
        <w:rPr>
          <w:rFonts w:hint="cs"/>
          <w:rtl/>
        </w:rPr>
        <w:t>אולי יש לדון ג"כ בשיעור הגילוי המתואר במצבים אלו, וכן בכתובות סה. באשה צדקת שהיתה בבית הדין ותוכ"ד שהראתה באצבעה נגלתה זרועה, שמא אין הכוונה לגילוי משמעותי אלא גבולי בלבד, ואעפ"כ נחשב כמכשול לגבר. כיום מקובל שכל שיעורי הכיסוי מתארים את המקום שעליו מכסה הבגד בכל מצב גם בשעת התכופפות וכדו', אף שהיה מקום לומר שמן הדין אינו כן, אלא להיפך, הכיסוי עד המרפק, כולל את המציאות שלפעמים בעת תנועות הגוף מתגלה מעט יותר, ולכן שיערו במקום המרפק ולא יותר למעלה</w:t>
      </w:r>
      <w:r w:rsidR="00943BD9">
        <w:rPr>
          <w:rFonts w:hint="cs"/>
          <w:rtl/>
        </w:rPr>
        <w:t xml:space="preserve"> (</w:t>
      </w:r>
      <w:r w:rsidR="00943BD9">
        <w:rPr>
          <w:rFonts w:cs="Arial" w:hint="cs"/>
          <w:rtl/>
        </w:rPr>
        <w:t>ועי' תורא"ש ברכות שם: "</w:t>
      </w:r>
      <w:r w:rsidR="00943BD9" w:rsidRPr="00943BD9">
        <w:rPr>
          <w:rFonts w:cs="Arial"/>
          <w:rtl/>
        </w:rPr>
        <w:t>אמר רב חסדא שוק באשה ערוה. דלא תימא פעמים שהאשה מגבהת בגדיה ואין דרכה להיות מכוסה קמ"ל דהוי ערוה</w:t>
      </w:r>
      <w:r w:rsidR="00943BD9">
        <w:rPr>
          <w:rFonts w:cs="Arial" w:hint="cs"/>
          <w:rtl/>
        </w:rPr>
        <w:t>"</w:t>
      </w:r>
      <w:r w:rsidR="00943BD9">
        <w:rPr>
          <w:rFonts w:hint="cs"/>
          <w:rtl/>
        </w:rPr>
        <w:t>)</w:t>
      </w:r>
      <w:r>
        <w:rPr>
          <w:rFonts w:hint="cs"/>
          <w:rtl/>
        </w:rPr>
        <w:t>. עכ"פ ודאי שיותר טוב כפי שמקובל בזמננו, וכך הכריעו הפוסקים, ומ"מ יל"ע לענין עוברת על דת אם גם לזה הכריעו הפוסקים שנחשב שאינה מקפידה על מקום החייב בכיסוי, כיון שאינה מוסיפה כדי שלא יתגלה בשום זמן. והיה מקום לומר דזמן יוצא דופן הוא חובת הגבר להיזהר, כמו בעוברת על הנהר וכו' שהוא צריך לברוח.</w:t>
      </w:r>
    </w:p>
  </w:footnote>
  <w:footnote w:id="28">
    <w:p w:rsidR="00010DC2" w:rsidRPr="0098158A" w:rsidRDefault="00010DC2" w:rsidP="009F2CDF">
      <w:pPr>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המשך דבריו, שאף שגם במצב של חד עברא דנהרא ישנו דין מסייע לדבר עברה, אבל נדמה שהכל יודו שדין מסייע (ולפני עיוור) אינו נוהג במצב בו אדם חי את חייו הנורמליים ועובר העברה משתמש בו. לדוגמא הוא מביא את המקרה בו שכני יעבוד לי בתור אל. לפני עיוור חל כאשר מתרחשת פעולה הדדית ולא כאשר כל אחד חי את חייו הפרטיים (עמ' 39). אינם מן הענין, החלטתו של השכן לסגוד לי, היא סטיה נפשית שלו. המציאות בה השכן רואה את שכנתו החשופה, היא אלמנטרית ובלתי נמנעת. השכנה אינה רק 'חיה את חייה', אלא בוחרת להתלבש בלבוש חשוף. אם היא מכשילה באיסור, אפשר להחיל כאן גם את לפני עיוור.</w:t>
      </w:r>
    </w:p>
    <w:p w:rsidR="00010DC2" w:rsidRPr="0098158A" w:rsidRDefault="00010DC2" w:rsidP="009F2CDF">
      <w:pPr>
        <w:jc w:val="both"/>
        <w:rPr>
          <w:sz w:val="18"/>
          <w:szCs w:val="18"/>
          <w:rtl/>
        </w:rPr>
      </w:pPr>
      <w:r w:rsidRPr="0098158A">
        <w:rPr>
          <w:rFonts w:hint="cs"/>
          <w:sz w:val="18"/>
          <w:szCs w:val="18"/>
          <w:rtl/>
        </w:rPr>
        <w:t>וכן טענתו בדבר לפני עיור כשהמכשיל אינו בר חיובא באותה עברה (שם), שגויה, האשה ברת חיובא בעברה של גילוי עריות ואביזרייהו. לה לא נאסרה ההסתכלות בגבר כי אין היא מביאה לאפקט של 'קריבה לעריות' בשל הבדלי האופי בין המינים. אבל היא 'ברת חיובא' בנושא זה.</w:t>
      </w:r>
    </w:p>
  </w:footnote>
  <w:footnote w:id="29">
    <w:p w:rsidR="00010DC2" w:rsidRPr="0098158A" w:rsidRDefault="00010DC2" w:rsidP="009F2CDF">
      <w:pPr>
        <w:jc w:val="both"/>
        <w:rPr>
          <w:sz w:val="18"/>
          <w:szCs w:val="18"/>
        </w:rPr>
      </w:pPr>
      <w:r w:rsidRPr="0098158A">
        <w:rPr>
          <w:rStyle w:val="a5"/>
          <w:sz w:val="18"/>
          <w:szCs w:val="18"/>
        </w:rPr>
        <w:footnoteRef/>
      </w:r>
      <w:r w:rsidRPr="0098158A">
        <w:rPr>
          <w:sz w:val="18"/>
          <w:szCs w:val="18"/>
          <w:rtl/>
        </w:rPr>
        <w:t xml:space="preserve"> </w:t>
      </w:r>
      <w:r w:rsidRPr="0098158A">
        <w:rPr>
          <w:rFonts w:hint="cs"/>
          <w:sz w:val="18"/>
          <w:szCs w:val="18"/>
          <w:rtl/>
        </w:rPr>
        <w:t>בהמשך (עמ' 60) היא מעלה את השאלה האם מותר ללכת בצורה לא צנועה בין גויים? לדעתי כפי שבחברה היהודית יש לראות הפיכת איסור לנורמה כשלילית, כך גם בחברה גויית. מבחינת האשה היהודית התבוננות במחשופה הוא איסור, וחיים בצורה שמייצרת 'איסור' סותרים את קבלת ערכי ההלכה. גם אם אין אנחנו מגדירים בכלל 'איסורים' לגויים.</w:t>
      </w:r>
    </w:p>
  </w:footnote>
  <w:footnote w:id="30">
    <w:p w:rsidR="00010DC2" w:rsidRPr="0098158A" w:rsidRDefault="00010DC2" w:rsidP="009F2CDF">
      <w:pPr>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 xml:space="preserve">תכופות נשמעת הטענה, שהגישה הזו הרואה בגוף נשי חשוף אובייקט להרהורי עברה, נובעת מעיסוק מרובה בנושא (וכך בתגובתה של גב' טיקוצ'ינסקי). ואין לי אלא להתפעל, מהתמימות ומחוסר הכנות, של נשים וגברים בהתאמה. אשה הטוענת כך אינה מבינה אופיו של גבר, ונאה לה תומתה. ואילו גבר הטוען כך, סובל מחוסר כנות מודע או בלתי מודע. </w:t>
      </w:r>
    </w:p>
    <w:p w:rsidR="00010DC2" w:rsidRPr="0098158A" w:rsidRDefault="00010DC2" w:rsidP="009F2CDF">
      <w:pPr>
        <w:jc w:val="both"/>
        <w:rPr>
          <w:sz w:val="18"/>
          <w:szCs w:val="18"/>
          <w:rtl/>
        </w:rPr>
      </w:pPr>
      <w:r w:rsidRPr="0098158A">
        <w:rPr>
          <w:rFonts w:hint="cs"/>
          <w:sz w:val="18"/>
          <w:szCs w:val="18"/>
          <w:rtl/>
        </w:rPr>
        <w:t>אצטט באופן קלאסי את דברי המשגיח הישיש רבי אליהו לופיאן, שהוכיח בחור שנסע באמצע זמן הלימודים לעיר הגדולה (אי שם בשנות ה50.</w:t>
      </w:r>
      <w:r w:rsidR="00DE4CFD">
        <w:rPr>
          <w:rFonts w:hint="cs"/>
          <w:sz w:val="18"/>
          <w:szCs w:val="18"/>
          <w:rtl/>
        </w:rPr>
        <w:t>.</w:t>
      </w:r>
      <w:r w:rsidRPr="0098158A">
        <w:rPr>
          <w:rFonts w:hint="cs"/>
          <w:sz w:val="18"/>
          <w:szCs w:val="18"/>
          <w:rtl/>
        </w:rPr>
        <w:t>.) "אני בן 90 עם רגל אחת בקבר, והמראות האלו מזיקים לי, ואתה חושב שאתה מחוסן"?. כששמעתי את הדברים לראשונה מפי המשגיח בישיבה קטנה, הייתי בן 12, והתפעלתי מענוותנותו של ר' אליהו.</w:t>
      </w:r>
      <w:r w:rsidR="00DE4CFD">
        <w:rPr>
          <w:rFonts w:hint="cs"/>
          <w:sz w:val="18"/>
          <w:szCs w:val="18"/>
          <w:rtl/>
        </w:rPr>
        <w:t>.</w:t>
      </w:r>
      <w:r w:rsidRPr="0098158A">
        <w:rPr>
          <w:rFonts w:hint="cs"/>
          <w:sz w:val="18"/>
          <w:szCs w:val="18"/>
          <w:rtl/>
        </w:rPr>
        <w:t>. אך כשהכרתי את החיים, ראיתי שדברים כפשטן. האשה שנעלה מן הגבר (כפי שאומר המהר"ל) לא תוכל להאמין מה עובר במוחם של גברים, אולי רק כותרות העיתונים המלמדות על סדרות של אנשים פקחים וחכמים שניהלו צבאות אלי קרב, ולא הצליחו לשלוט בעצמם מול גירויים נמוכים, תשכנע תמימות שכזו. מי שחושב שמחשוף נשי אינו נושא עמו אפקט מיני, חי בבועה. השיח הגברי בחברה החילונית נע סביב מיניות באופן רציף ותדיר, והמחשוף הנשי הוא חלק בלתי נפרד משיח זה. רק מי שמרמה את עצמו במודע או שלא במודע יכול לקבוע שישנו שיח מנוטרל מאפשרות קרובה של גלישה למיניות.</w:t>
      </w:r>
    </w:p>
    <w:p w:rsidR="00010DC2" w:rsidRPr="0098158A" w:rsidRDefault="00010DC2" w:rsidP="009F2CDF">
      <w:pPr>
        <w:jc w:val="both"/>
        <w:rPr>
          <w:sz w:val="18"/>
          <w:szCs w:val="18"/>
          <w:rtl/>
        </w:rPr>
      </w:pPr>
      <w:r w:rsidRPr="0098158A">
        <w:rPr>
          <w:rFonts w:hint="cs"/>
          <w:sz w:val="18"/>
          <w:szCs w:val="18"/>
          <w:rtl/>
        </w:rPr>
        <w:t>הטענה שמוסיפה טיקוצ'ינסקי, ש"סטטיסטיקה לא משקרת" ואחוזי הפגיעות המיניות בחברות 'גדורות' אינם שונים. מלמדת כי לעתים לא הסטטיסטיקה משקרת, אלא מי שמציב אותה.. איך וכיצד קריטריון להצלחת הטמעתו של ערך נמדדת אצל שבר האחוזון הסובל מהפרעת אישיות או מטראומות ילדות? מדוע לא להחיל את הסטטיסטיקה על הנושא עצמו: כמות הנשים המגיעות לחתונתן בתולות (-שבר אחוזון..), כמה שנים מתקיים התא המשפחתי (המונח 'יחסי אישות' ארכאי ולא רלבנטי), כמות הבגידות, אחוזי העיסוק במיניות לפי שעות. וכך הלאה.</w:t>
      </w:r>
    </w:p>
    <w:p w:rsidR="00010DC2" w:rsidRPr="0098158A" w:rsidRDefault="00010DC2" w:rsidP="009F2CDF">
      <w:pPr>
        <w:jc w:val="both"/>
        <w:rPr>
          <w:sz w:val="18"/>
          <w:szCs w:val="18"/>
          <w:rtl/>
        </w:rPr>
      </w:pPr>
      <w:r w:rsidRPr="0098158A">
        <w:rPr>
          <w:rFonts w:hint="cs"/>
          <w:sz w:val="18"/>
          <w:szCs w:val="18"/>
          <w:rtl/>
        </w:rPr>
        <w:t>כמובן שאין המדובר בעיסוק בנושאי צניעות באופן אובססיבי, שהוא סוג של פרונוג</w:t>
      </w:r>
      <w:r w:rsidR="007F7C8C">
        <w:rPr>
          <w:rFonts w:hint="cs"/>
          <w:sz w:val="18"/>
          <w:szCs w:val="18"/>
          <w:rtl/>
        </w:rPr>
        <w:t>רפיה ד'היתר'. כתות שאלים למיניהן</w:t>
      </w:r>
      <w:r w:rsidRPr="0098158A">
        <w:rPr>
          <w:rFonts w:hint="cs"/>
          <w:sz w:val="18"/>
          <w:szCs w:val="18"/>
          <w:rtl/>
        </w:rPr>
        <w:t xml:space="preserve">, ושאר מחוזות בהם הסטטיסטיקה מלמדת דברים מחרידים. ואולי באמת השם הראוי לקבוצות אלו, במקום 'חרדים' הוא </w:t>
      </w:r>
      <w:r w:rsidRPr="0098158A">
        <w:rPr>
          <w:sz w:val="18"/>
          <w:szCs w:val="18"/>
          <w:rtl/>
        </w:rPr>
        <w:t>–</w:t>
      </w:r>
      <w:r w:rsidRPr="0098158A">
        <w:rPr>
          <w:rFonts w:hint="cs"/>
          <w:sz w:val="18"/>
          <w:szCs w:val="18"/>
          <w:rtl/>
        </w:rPr>
        <w:t xml:space="preserve"> 'מחרידים'. </w:t>
      </w:r>
    </w:p>
  </w:footnote>
  <w:footnote w:id="31">
    <w:p w:rsidR="00010DC2" w:rsidRPr="0098158A" w:rsidRDefault="00010DC2" w:rsidP="00114A73">
      <w:pPr>
        <w:pStyle w:val="a4"/>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 xml:space="preserve">בפרט מגוחכת הערתו החובבנית של תומר פרסיקו בבלוג 'מינים': "הן שנרב והן אריאל מנסים למצוא "שיטה" אחת אצל חכמינו, ולא חושבים, נדמה לי, על האפשרות הבאה: חלק מחז"ל פסקו שיש, חלק חשבו שאין. ההלכה לא היתה אחידה אז". בעוד אף אחד לא העלה על דעתו שלא היו מחלוקות בימי חז"ל, ההלכה אינה נוצרת אחידה, בכל דור ישנן דעות רבות ושונות, ופוסקי ההלכה יוצרים סינתזה אחידה. במדה ויש דעות שונות בחז"ל מתעורר הצורך ליצור סינתזה הלכתית, ולכן יש לברר כל מקור ומקור. הויכוח הוא </w:t>
      </w:r>
      <w:r>
        <w:rPr>
          <w:rFonts w:hint="cs"/>
          <w:sz w:val="18"/>
          <w:szCs w:val="18"/>
          <w:rtl/>
        </w:rPr>
        <w:t>מה התמונה העולה ממכלול המקורות ואיזו הכרעה מתחייבת ממנה</w:t>
      </w:r>
      <w:r w:rsidRPr="0098158A">
        <w:rPr>
          <w:rFonts w:hint="cs"/>
          <w:sz w:val="18"/>
          <w:szCs w:val="18"/>
          <w:rtl/>
        </w:rPr>
        <w:t>.</w:t>
      </w:r>
    </w:p>
  </w:footnote>
  <w:footnote w:id="32">
    <w:p w:rsidR="00010DC2" w:rsidRPr="0098158A" w:rsidRDefault="00010DC2" w:rsidP="009F2CDF">
      <w:pPr>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כך גם דבריו של הרב אריאל כי אין 'הלכות צניעות', מכיון שכולן הלכו כדת, לא נראים לי. ובפרט מה שהוסיף לפרש לפי הנחה זו ש'בגדיה פרומים' מדובר בלי כוונה, ולכן הוסיפו 'משני צדדים' כדי להוכיח שמדובר בכוונה..</w:t>
      </w:r>
      <w:r w:rsidR="00DE4CFD">
        <w:rPr>
          <w:rFonts w:hint="cs"/>
          <w:sz w:val="18"/>
          <w:szCs w:val="18"/>
          <w:rtl/>
        </w:rPr>
        <w:t>.</w:t>
      </w:r>
      <w:r w:rsidRPr="0098158A">
        <w:rPr>
          <w:rFonts w:hint="cs"/>
          <w:sz w:val="18"/>
          <w:szCs w:val="18"/>
          <w:rtl/>
        </w:rPr>
        <w:t xml:space="preserve"> גם בלתי נצרך. המשמעות של 'פרום' כדבר שנפתח בלי כוונה, היא מודרנית לחלוטין, ואנכרוניסטית ביחס לחז"ל. בגד פרום מצד אחד היתה מציאות קיימת, דוגמת הטוגה הרומאית שאדם כורכה סביבו ומהדק את מקום הפרימה, אבל פרום משני צדדים, נועד לחשיפה.</w:t>
      </w:r>
    </w:p>
    <w:p w:rsidR="00010DC2" w:rsidRPr="0098158A" w:rsidRDefault="00010DC2" w:rsidP="009C25CD">
      <w:pPr>
        <w:jc w:val="both"/>
        <w:rPr>
          <w:sz w:val="18"/>
          <w:szCs w:val="18"/>
          <w:rtl/>
        </w:rPr>
      </w:pPr>
      <w:r w:rsidRPr="0098158A">
        <w:rPr>
          <w:rFonts w:hint="cs"/>
          <w:sz w:val="18"/>
          <w:szCs w:val="18"/>
          <w:rtl/>
        </w:rPr>
        <w:t>שנרב כותב: "ארצה להדגיש את היות הדיון ההלכתי בנושא, ממש עד שני הדורות האחרונים, דל ביותר (עמ' 38). ואין דבריו נכונים, דיונים ואזכורים נמצאים בכל הספרות, ואף בתקנות הקהילות, כל דור כפי הדברים המצויים בזמנו, וראה את הדיון על בגד שקוף בהלכות גדולות, ומובא במג"א ובמו"ק עה'. הכלל המנחה היה תמיד מנהגי הצניעות המקובלים, כפי שקובע הסמ"ג למשל: "</w:t>
      </w:r>
      <w:r w:rsidRPr="0098158A">
        <w:rPr>
          <w:rFonts w:cs="Arial" w:hint="cs"/>
          <w:sz w:val="18"/>
          <w:szCs w:val="18"/>
          <w:rtl/>
        </w:rPr>
        <w:t>איזוהי</w:t>
      </w:r>
      <w:r w:rsidRPr="0098158A">
        <w:rPr>
          <w:rFonts w:cs="Arial"/>
          <w:sz w:val="18"/>
          <w:szCs w:val="18"/>
          <w:rtl/>
        </w:rPr>
        <w:t xml:space="preserve"> </w:t>
      </w:r>
      <w:r w:rsidRPr="0098158A">
        <w:rPr>
          <w:rFonts w:cs="Arial" w:hint="cs"/>
          <w:sz w:val="18"/>
          <w:szCs w:val="18"/>
          <w:rtl/>
        </w:rPr>
        <w:t>דת</w:t>
      </w:r>
      <w:r w:rsidRPr="0098158A">
        <w:rPr>
          <w:rFonts w:cs="Arial"/>
          <w:sz w:val="18"/>
          <w:szCs w:val="18"/>
          <w:rtl/>
        </w:rPr>
        <w:t xml:space="preserve"> </w:t>
      </w:r>
      <w:r w:rsidRPr="0098158A">
        <w:rPr>
          <w:rFonts w:cs="Arial" w:hint="cs"/>
          <w:sz w:val="18"/>
          <w:szCs w:val="18"/>
          <w:rtl/>
        </w:rPr>
        <w:t>יהודית</w:t>
      </w:r>
      <w:r w:rsidRPr="0098158A">
        <w:rPr>
          <w:rFonts w:cs="Arial"/>
          <w:sz w:val="18"/>
          <w:szCs w:val="18"/>
          <w:rtl/>
        </w:rPr>
        <w:t xml:space="preserve"> </w:t>
      </w:r>
      <w:r w:rsidRPr="0098158A">
        <w:rPr>
          <w:rFonts w:cs="Arial" w:hint="cs"/>
          <w:sz w:val="18"/>
          <w:szCs w:val="18"/>
          <w:rtl/>
        </w:rPr>
        <w:t>הוא</w:t>
      </w:r>
      <w:r w:rsidRPr="0098158A">
        <w:rPr>
          <w:rFonts w:cs="Arial"/>
          <w:sz w:val="18"/>
          <w:szCs w:val="18"/>
          <w:rtl/>
        </w:rPr>
        <w:t xml:space="preserve"> </w:t>
      </w:r>
      <w:r w:rsidRPr="0098158A">
        <w:rPr>
          <w:rFonts w:cs="Arial" w:hint="cs"/>
          <w:sz w:val="18"/>
          <w:szCs w:val="18"/>
          <w:rtl/>
        </w:rPr>
        <w:t>המנהג</w:t>
      </w:r>
      <w:r w:rsidRPr="0098158A">
        <w:rPr>
          <w:rFonts w:cs="Arial"/>
          <w:sz w:val="18"/>
          <w:szCs w:val="18"/>
          <w:rtl/>
        </w:rPr>
        <w:t xml:space="preserve"> </w:t>
      </w:r>
      <w:r w:rsidRPr="0098158A">
        <w:rPr>
          <w:rFonts w:cs="Arial" w:hint="cs"/>
          <w:sz w:val="18"/>
          <w:szCs w:val="18"/>
          <w:rtl/>
        </w:rPr>
        <w:t>הצניעות</w:t>
      </w:r>
      <w:r w:rsidRPr="0098158A">
        <w:rPr>
          <w:rFonts w:cs="Arial"/>
          <w:sz w:val="18"/>
          <w:szCs w:val="18"/>
          <w:rtl/>
        </w:rPr>
        <w:t xml:space="preserve"> </w:t>
      </w:r>
      <w:r w:rsidRPr="0098158A">
        <w:rPr>
          <w:rFonts w:cs="Arial" w:hint="cs"/>
          <w:sz w:val="18"/>
          <w:szCs w:val="18"/>
          <w:rtl/>
        </w:rPr>
        <w:t>שנהגו</w:t>
      </w:r>
      <w:r w:rsidRPr="0098158A">
        <w:rPr>
          <w:rFonts w:cs="Arial"/>
          <w:sz w:val="18"/>
          <w:szCs w:val="18"/>
          <w:rtl/>
        </w:rPr>
        <w:t xml:space="preserve"> </w:t>
      </w:r>
      <w:r w:rsidRPr="0098158A">
        <w:rPr>
          <w:rFonts w:cs="Arial" w:hint="cs"/>
          <w:sz w:val="18"/>
          <w:szCs w:val="18"/>
          <w:rtl/>
        </w:rPr>
        <w:t>בנות</w:t>
      </w:r>
      <w:r w:rsidRPr="0098158A">
        <w:rPr>
          <w:rFonts w:cs="Arial"/>
          <w:sz w:val="18"/>
          <w:szCs w:val="18"/>
          <w:rtl/>
        </w:rPr>
        <w:t xml:space="preserve"> </w:t>
      </w:r>
      <w:r w:rsidRPr="0098158A">
        <w:rPr>
          <w:rFonts w:cs="Arial" w:hint="cs"/>
          <w:sz w:val="18"/>
          <w:szCs w:val="18"/>
          <w:rtl/>
        </w:rPr>
        <w:t>ישראל</w:t>
      </w:r>
      <w:r w:rsidRPr="0098158A">
        <w:rPr>
          <w:rFonts w:cs="Arial"/>
          <w:sz w:val="18"/>
          <w:szCs w:val="18"/>
          <w:rtl/>
        </w:rPr>
        <w:t xml:space="preserve">, </w:t>
      </w:r>
      <w:r w:rsidRPr="0098158A">
        <w:rPr>
          <w:rFonts w:cs="Arial" w:hint="cs"/>
          <w:sz w:val="18"/>
          <w:szCs w:val="18"/>
          <w:rtl/>
        </w:rPr>
        <w:t>ואילו</w:t>
      </w:r>
      <w:r w:rsidRPr="0098158A">
        <w:rPr>
          <w:rFonts w:cs="Arial"/>
          <w:sz w:val="18"/>
          <w:szCs w:val="18"/>
          <w:rtl/>
        </w:rPr>
        <w:t xml:space="preserve"> </w:t>
      </w:r>
      <w:r w:rsidRPr="0098158A">
        <w:rPr>
          <w:rFonts w:cs="Arial" w:hint="cs"/>
          <w:sz w:val="18"/>
          <w:szCs w:val="18"/>
          <w:rtl/>
        </w:rPr>
        <w:t>הן</w:t>
      </w:r>
      <w:r w:rsidRPr="0098158A">
        <w:rPr>
          <w:rFonts w:cs="Arial"/>
          <w:sz w:val="18"/>
          <w:szCs w:val="18"/>
          <w:rtl/>
        </w:rPr>
        <w:t xml:space="preserve"> </w:t>
      </w:r>
      <w:r w:rsidRPr="0098158A">
        <w:rPr>
          <w:rFonts w:cs="Arial" w:hint="cs"/>
          <w:sz w:val="18"/>
          <w:szCs w:val="18"/>
          <w:rtl/>
        </w:rPr>
        <w:t>הדברים</w:t>
      </w:r>
      <w:r w:rsidRPr="0098158A">
        <w:rPr>
          <w:rFonts w:cs="Arial"/>
          <w:sz w:val="18"/>
          <w:szCs w:val="18"/>
          <w:rtl/>
        </w:rPr>
        <w:t xml:space="preserve"> </w:t>
      </w:r>
      <w:r w:rsidRPr="0098158A">
        <w:rPr>
          <w:rFonts w:cs="Arial" w:hint="cs"/>
          <w:sz w:val="18"/>
          <w:szCs w:val="18"/>
          <w:rtl/>
        </w:rPr>
        <w:t>שאם</w:t>
      </w:r>
      <w:r w:rsidRPr="0098158A">
        <w:rPr>
          <w:rFonts w:cs="Arial"/>
          <w:sz w:val="18"/>
          <w:szCs w:val="18"/>
          <w:rtl/>
        </w:rPr>
        <w:t xml:space="preserve"> </w:t>
      </w:r>
      <w:r w:rsidRPr="0098158A">
        <w:rPr>
          <w:rFonts w:cs="Arial" w:hint="cs"/>
          <w:sz w:val="18"/>
          <w:szCs w:val="18"/>
          <w:rtl/>
        </w:rPr>
        <w:t>עשתה</w:t>
      </w:r>
      <w:r w:rsidRPr="0098158A">
        <w:rPr>
          <w:rFonts w:cs="Arial"/>
          <w:sz w:val="18"/>
          <w:szCs w:val="18"/>
          <w:rtl/>
        </w:rPr>
        <w:t xml:space="preserve"> </w:t>
      </w:r>
      <w:r w:rsidRPr="0098158A">
        <w:rPr>
          <w:rFonts w:cs="Arial" w:hint="cs"/>
          <w:sz w:val="18"/>
          <w:szCs w:val="18"/>
          <w:rtl/>
        </w:rPr>
        <w:t>אחת</w:t>
      </w:r>
      <w:r w:rsidRPr="0098158A">
        <w:rPr>
          <w:rFonts w:cs="Arial"/>
          <w:sz w:val="18"/>
          <w:szCs w:val="18"/>
          <w:rtl/>
        </w:rPr>
        <w:t xml:space="preserve"> </w:t>
      </w:r>
      <w:r w:rsidRPr="0098158A">
        <w:rPr>
          <w:rFonts w:cs="Arial" w:hint="cs"/>
          <w:sz w:val="18"/>
          <w:szCs w:val="18"/>
          <w:rtl/>
        </w:rPr>
        <w:t>מהן</w:t>
      </w:r>
      <w:r w:rsidRPr="0098158A">
        <w:rPr>
          <w:rFonts w:cs="Arial"/>
          <w:sz w:val="18"/>
          <w:szCs w:val="18"/>
          <w:rtl/>
        </w:rPr>
        <w:t xml:space="preserve"> </w:t>
      </w:r>
      <w:r w:rsidRPr="0098158A">
        <w:rPr>
          <w:rFonts w:cs="Arial" w:hint="cs"/>
          <w:sz w:val="18"/>
          <w:szCs w:val="18"/>
          <w:rtl/>
        </w:rPr>
        <w:t>עברה</w:t>
      </w:r>
      <w:r w:rsidRPr="0098158A">
        <w:rPr>
          <w:rFonts w:cs="Arial"/>
          <w:sz w:val="18"/>
          <w:szCs w:val="18"/>
          <w:rtl/>
        </w:rPr>
        <w:t xml:space="preserve"> </w:t>
      </w:r>
      <w:r w:rsidRPr="0098158A">
        <w:rPr>
          <w:rFonts w:cs="Arial" w:hint="cs"/>
          <w:sz w:val="18"/>
          <w:szCs w:val="18"/>
          <w:rtl/>
        </w:rPr>
        <w:t>על</w:t>
      </w:r>
      <w:r w:rsidRPr="0098158A">
        <w:rPr>
          <w:rFonts w:cs="Arial"/>
          <w:sz w:val="18"/>
          <w:szCs w:val="18"/>
          <w:rtl/>
        </w:rPr>
        <w:t xml:space="preserve"> </w:t>
      </w:r>
      <w:r w:rsidRPr="0098158A">
        <w:rPr>
          <w:rFonts w:cs="Arial" w:hint="cs"/>
          <w:sz w:val="18"/>
          <w:szCs w:val="18"/>
          <w:rtl/>
        </w:rPr>
        <w:t>דת</w:t>
      </w:r>
      <w:r w:rsidRPr="0098158A">
        <w:rPr>
          <w:rFonts w:cs="Arial"/>
          <w:sz w:val="18"/>
          <w:szCs w:val="18"/>
          <w:rtl/>
        </w:rPr>
        <w:t xml:space="preserve"> </w:t>
      </w:r>
      <w:r w:rsidRPr="0098158A">
        <w:rPr>
          <w:rFonts w:cs="Arial" w:hint="cs"/>
          <w:sz w:val="18"/>
          <w:szCs w:val="18"/>
          <w:rtl/>
        </w:rPr>
        <w:t>יהודית</w:t>
      </w:r>
      <w:r w:rsidRPr="0098158A">
        <w:rPr>
          <w:rFonts w:hint="cs"/>
          <w:sz w:val="18"/>
          <w:szCs w:val="18"/>
          <w:rtl/>
        </w:rPr>
        <w:t>" (עשין מח').</w:t>
      </w:r>
    </w:p>
    <w:p w:rsidR="00010DC2" w:rsidRDefault="00010DC2" w:rsidP="00B7105F">
      <w:pPr>
        <w:jc w:val="both"/>
        <w:rPr>
          <w:sz w:val="18"/>
          <w:szCs w:val="18"/>
          <w:rtl/>
        </w:rPr>
      </w:pPr>
      <w:r w:rsidRPr="0098158A">
        <w:rPr>
          <w:rFonts w:hint="cs"/>
          <w:sz w:val="18"/>
          <w:szCs w:val="18"/>
          <w:rtl/>
        </w:rPr>
        <w:t xml:space="preserve">דברי תוכחות על פריצות מרובים בכל הדורות, ולדוגמא: </w:t>
      </w:r>
      <w:r w:rsidRPr="0098158A">
        <w:rPr>
          <w:rFonts w:cs="Arial" w:hint="cs"/>
          <w:sz w:val="18"/>
          <w:szCs w:val="18"/>
          <w:rtl/>
        </w:rPr>
        <w:t>ראה</w:t>
      </w:r>
      <w:r w:rsidRPr="0098158A">
        <w:rPr>
          <w:rFonts w:cs="Arial"/>
          <w:sz w:val="18"/>
          <w:szCs w:val="18"/>
          <w:rtl/>
        </w:rPr>
        <w:t xml:space="preserve"> </w:t>
      </w:r>
      <w:r w:rsidRPr="0098158A">
        <w:rPr>
          <w:rFonts w:cs="Arial" w:hint="cs"/>
          <w:sz w:val="18"/>
          <w:szCs w:val="18"/>
          <w:rtl/>
        </w:rPr>
        <w:t>במסעות</w:t>
      </w:r>
      <w:r w:rsidRPr="0098158A">
        <w:rPr>
          <w:rFonts w:cs="Arial"/>
          <w:sz w:val="18"/>
          <w:szCs w:val="18"/>
          <w:rtl/>
        </w:rPr>
        <w:t xml:space="preserve"> </w:t>
      </w:r>
      <w:r w:rsidRPr="0098158A">
        <w:rPr>
          <w:rFonts w:cs="Arial" w:hint="cs"/>
          <w:sz w:val="18"/>
          <w:szCs w:val="18"/>
          <w:rtl/>
        </w:rPr>
        <w:t>רבי</w:t>
      </w:r>
      <w:r w:rsidRPr="0098158A">
        <w:rPr>
          <w:rFonts w:cs="Arial"/>
          <w:sz w:val="18"/>
          <w:szCs w:val="18"/>
          <w:rtl/>
        </w:rPr>
        <w:t xml:space="preserve"> </w:t>
      </w:r>
      <w:r w:rsidRPr="0098158A">
        <w:rPr>
          <w:rFonts w:cs="Arial" w:hint="cs"/>
          <w:sz w:val="18"/>
          <w:szCs w:val="18"/>
          <w:rtl/>
        </w:rPr>
        <w:t>עובדיה</w:t>
      </w:r>
      <w:r w:rsidRPr="0098158A">
        <w:rPr>
          <w:rFonts w:cs="Arial"/>
          <w:sz w:val="18"/>
          <w:szCs w:val="18"/>
          <w:rtl/>
        </w:rPr>
        <w:t xml:space="preserve"> </w:t>
      </w:r>
      <w:r w:rsidRPr="0098158A">
        <w:rPr>
          <w:rFonts w:cs="Arial" w:hint="cs"/>
          <w:sz w:val="18"/>
          <w:szCs w:val="18"/>
          <w:rtl/>
        </w:rPr>
        <w:t>מברטנורא</w:t>
      </w:r>
      <w:r w:rsidRPr="0098158A">
        <w:rPr>
          <w:rFonts w:cs="Arial"/>
          <w:sz w:val="18"/>
          <w:szCs w:val="18"/>
          <w:rtl/>
        </w:rPr>
        <w:t>: "</w:t>
      </w:r>
      <w:r w:rsidRPr="0098158A">
        <w:rPr>
          <w:rFonts w:cs="Arial" w:hint="cs"/>
          <w:sz w:val="18"/>
          <w:szCs w:val="18"/>
          <w:rtl/>
        </w:rPr>
        <w:t>רוב</w:t>
      </w:r>
      <w:r w:rsidRPr="0098158A">
        <w:rPr>
          <w:rFonts w:cs="Arial"/>
          <w:sz w:val="18"/>
          <w:szCs w:val="18"/>
          <w:rtl/>
        </w:rPr>
        <w:t xml:space="preserve"> </w:t>
      </w:r>
      <w:r w:rsidRPr="0098158A">
        <w:rPr>
          <w:rFonts w:cs="Arial" w:hint="cs"/>
          <w:sz w:val="18"/>
          <w:szCs w:val="18"/>
          <w:rtl/>
        </w:rPr>
        <w:t>הכלות</w:t>
      </w:r>
      <w:r w:rsidRPr="0098158A">
        <w:rPr>
          <w:rFonts w:cs="Arial"/>
          <w:sz w:val="18"/>
          <w:szCs w:val="18"/>
          <w:rtl/>
        </w:rPr>
        <w:t xml:space="preserve"> </w:t>
      </w:r>
      <w:r w:rsidRPr="0098158A">
        <w:rPr>
          <w:rFonts w:cs="Arial" w:hint="cs"/>
          <w:sz w:val="18"/>
          <w:szCs w:val="18"/>
          <w:rtl/>
        </w:rPr>
        <w:t>הרות</w:t>
      </w:r>
      <w:r w:rsidRPr="0098158A">
        <w:rPr>
          <w:rFonts w:cs="Arial"/>
          <w:sz w:val="18"/>
          <w:szCs w:val="18"/>
          <w:rtl/>
        </w:rPr>
        <w:t xml:space="preserve"> </w:t>
      </w:r>
      <w:r w:rsidRPr="0098158A">
        <w:rPr>
          <w:rFonts w:cs="Arial" w:hint="cs"/>
          <w:sz w:val="18"/>
          <w:szCs w:val="18"/>
          <w:rtl/>
        </w:rPr>
        <w:t>תבאנה</w:t>
      </w:r>
      <w:r w:rsidRPr="0098158A">
        <w:rPr>
          <w:rFonts w:cs="Arial"/>
          <w:sz w:val="18"/>
          <w:szCs w:val="18"/>
          <w:rtl/>
        </w:rPr>
        <w:t xml:space="preserve"> </w:t>
      </w:r>
      <w:r w:rsidRPr="0098158A">
        <w:rPr>
          <w:rFonts w:cs="Arial" w:hint="cs"/>
          <w:sz w:val="18"/>
          <w:szCs w:val="18"/>
          <w:rtl/>
        </w:rPr>
        <w:t>לחופתם</w:t>
      </w:r>
      <w:r w:rsidRPr="0098158A">
        <w:rPr>
          <w:rFonts w:cs="Arial"/>
          <w:sz w:val="18"/>
          <w:szCs w:val="18"/>
          <w:rtl/>
        </w:rPr>
        <w:t xml:space="preserve">". </w:t>
      </w:r>
    </w:p>
    <w:p w:rsidR="004E5D92" w:rsidRPr="0098158A" w:rsidRDefault="004E5D92" w:rsidP="00B7105F">
      <w:pPr>
        <w:jc w:val="both"/>
        <w:rPr>
          <w:sz w:val="18"/>
          <w:szCs w:val="18"/>
          <w:rtl/>
        </w:rPr>
      </w:pPr>
      <w:r>
        <w:rPr>
          <w:rFonts w:cs="Arial" w:hint="cs"/>
          <w:sz w:val="18"/>
          <w:szCs w:val="18"/>
          <w:rtl/>
        </w:rPr>
        <w:t xml:space="preserve">מתוך: </w:t>
      </w:r>
      <w:r w:rsidRPr="004E5D92">
        <w:rPr>
          <w:rFonts w:cs="Arial" w:hint="cs"/>
          <w:sz w:val="18"/>
          <w:szCs w:val="18"/>
          <w:rtl/>
        </w:rPr>
        <w:t>תקנות</w:t>
      </w:r>
      <w:r w:rsidRPr="004E5D92">
        <w:rPr>
          <w:rFonts w:cs="Arial"/>
          <w:sz w:val="18"/>
          <w:szCs w:val="18"/>
          <w:rtl/>
        </w:rPr>
        <w:t xml:space="preserve"> </w:t>
      </w:r>
      <w:r w:rsidRPr="004E5D92">
        <w:rPr>
          <w:rFonts w:cs="Arial" w:hint="cs"/>
          <w:sz w:val="18"/>
          <w:szCs w:val="18"/>
          <w:rtl/>
        </w:rPr>
        <w:t>קנדיא</w:t>
      </w:r>
      <w:r w:rsidRPr="004E5D92">
        <w:rPr>
          <w:rFonts w:cs="Arial"/>
          <w:sz w:val="18"/>
          <w:szCs w:val="18"/>
          <w:rtl/>
        </w:rPr>
        <w:t xml:space="preserve"> (</w:t>
      </w:r>
      <w:r w:rsidRPr="004E5D92">
        <w:rPr>
          <w:rFonts w:cs="Arial" w:hint="cs"/>
          <w:sz w:val="18"/>
          <w:szCs w:val="18"/>
          <w:rtl/>
        </w:rPr>
        <w:t>נד</w:t>
      </w:r>
      <w:r w:rsidRPr="004E5D92">
        <w:rPr>
          <w:rFonts w:cs="Arial"/>
          <w:sz w:val="18"/>
          <w:szCs w:val="18"/>
          <w:rtl/>
        </w:rPr>
        <w:t xml:space="preserve">' </w:t>
      </w:r>
      <w:r w:rsidRPr="004E5D92">
        <w:rPr>
          <w:rFonts w:cs="Arial" w:hint="cs"/>
          <w:sz w:val="18"/>
          <w:szCs w:val="18"/>
          <w:rtl/>
        </w:rPr>
        <w:t>בס</w:t>
      </w:r>
      <w:r w:rsidRPr="004E5D92">
        <w:rPr>
          <w:rFonts w:cs="Arial"/>
          <w:sz w:val="18"/>
          <w:szCs w:val="18"/>
          <w:rtl/>
        </w:rPr>
        <w:t>' '</w:t>
      </w:r>
      <w:r w:rsidRPr="004E5D92">
        <w:rPr>
          <w:rFonts w:cs="Arial" w:hint="cs"/>
          <w:sz w:val="18"/>
          <w:szCs w:val="18"/>
          <w:rtl/>
        </w:rPr>
        <w:t>לדוד</w:t>
      </w:r>
      <w:r w:rsidRPr="004E5D92">
        <w:rPr>
          <w:rFonts w:cs="Arial"/>
          <w:sz w:val="18"/>
          <w:szCs w:val="18"/>
          <w:rtl/>
        </w:rPr>
        <w:t xml:space="preserve"> </w:t>
      </w:r>
      <w:r w:rsidRPr="004E5D92">
        <w:rPr>
          <w:rFonts w:cs="Arial" w:hint="cs"/>
          <w:sz w:val="18"/>
          <w:szCs w:val="18"/>
          <w:rtl/>
        </w:rPr>
        <w:t>צבי</w:t>
      </w:r>
      <w:r w:rsidRPr="004E5D92">
        <w:rPr>
          <w:rFonts w:cs="Arial"/>
          <w:sz w:val="18"/>
          <w:szCs w:val="18"/>
          <w:rtl/>
        </w:rPr>
        <w:t xml:space="preserve">' </w:t>
      </w:r>
      <w:r w:rsidRPr="004E5D92">
        <w:rPr>
          <w:rFonts w:cs="Arial" w:hint="cs"/>
          <w:sz w:val="18"/>
          <w:szCs w:val="18"/>
          <w:rtl/>
        </w:rPr>
        <w:t>ברלין</w:t>
      </w:r>
      <w:r w:rsidRPr="004E5D92">
        <w:rPr>
          <w:rFonts w:cs="Arial"/>
          <w:sz w:val="18"/>
          <w:szCs w:val="18"/>
          <w:rtl/>
        </w:rPr>
        <w:t xml:space="preserve"> </w:t>
      </w:r>
      <w:r w:rsidRPr="004E5D92">
        <w:rPr>
          <w:rFonts w:cs="Arial" w:hint="cs"/>
          <w:sz w:val="18"/>
          <w:szCs w:val="18"/>
          <w:rtl/>
        </w:rPr>
        <w:t>תרעג</w:t>
      </w:r>
      <w:r w:rsidRPr="004E5D92">
        <w:rPr>
          <w:rFonts w:cs="Arial"/>
          <w:sz w:val="18"/>
          <w:szCs w:val="18"/>
          <w:rtl/>
        </w:rPr>
        <w:t>'</w:t>
      </w:r>
      <w:r>
        <w:rPr>
          <w:rFonts w:cs="Arial" w:hint="cs"/>
          <w:sz w:val="18"/>
          <w:szCs w:val="18"/>
          <w:rtl/>
        </w:rPr>
        <w:t>, וע"י קאסוטו בספר 'תקנות קנדיאה'</w:t>
      </w:r>
      <w:r w:rsidRPr="004E5D92">
        <w:rPr>
          <w:rFonts w:cs="Arial"/>
          <w:sz w:val="18"/>
          <w:szCs w:val="18"/>
          <w:rtl/>
        </w:rPr>
        <w:t xml:space="preserve">), </w:t>
      </w:r>
      <w:r w:rsidRPr="004E5D92">
        <w:rPr>
          <w:rFonts w:cs="Arial" w:hint="cs"/>
          <w:sz w:val="18"/>
          <w:szCs w:val="18"/>
          <w:rtl/>
        </w:rPr>
        <w:t>תקנות</w:t>
      </w:r>
      <w:r w:rsidRPr="004E5D92">
        <w:rPr>
          <w:rFonts w:cs="Arial"/>
          <w:sz w:val="18"/>
          <w:szCs w:val="18"/>
          <w:rtl/>
        </w:rPr>
        <w:t xml:space="preserve"> </w:t>
      </w:r>
      <w:r w:rsidRPr="004E5D92">
        <w:rPr>
          <w:rFonts w:cs="Arial" w:hint="cs"/>
          <w:sz w:val="18"/>
          <w:szCs w:val="18"/>
          <w:rtl/>
        </w:rPr>
        <w:t>למשודכים</w:t>
      </w:r>
      <w:r w:rsidRPr="004E5D92">
        <w:rPr>
          <w:rFonts w:cs="Arial"/>
          <w:sz w:val="18"/>
          <w:szCs w:val="18"/>
          <w:rtl/>
        </w:rPr>
        <w:t xml:space="preserve"> </w:t>
      </w:r>
      <w:r w:rsidRPr="004E5D92">
        <w:rPr>
          <w:rFonts w:cs="Arial" w:hint="cs"/>
          <w:sz w:val="18"/>
          <w:szCs w:val="18"/>
          <w:rtl/>
        </w:rPr>
        <w:t>לפני</w:t>
      </w:r>
      <w:r w:rsidRPr="004E5D92">
        <w:rPr>
          <w:rFonts w:cs="Arial"/>
          <w:sz w:val="18"/>
          <w:szCs w:val="18"/>
          <w:rtl/>
        </w:rPr>
        <w:t xml:space="preserve"> </w:t>
      </w:r>
      <w:r w:rsidRPr="004E5D92">
        <w:rPr>
          <w:rFonts w:cs="Arial" w:hint="cs"/>
          <w:sz w:val="18"/>
          <w:szCs w:val="18"/>
          <w:rtl/>
        </w:rPr>
        <w:t>נישואין</w:t>
      </w:r>
      <w:r w:rsidRPr="004E5D92">
        <w:rPr>
          <w:rFonts w:cs="Arial"/>
          <w:sz w:val="18"/>
          <w:szCs w:val="18"/>
          <w:rtl/>
        </w:rPr>
        <w:t>: "</w:t>
      </w:r>
      <w:r w:rsidRPr="004E5D92">
        <w:rPr>
          <w:rFonts w:cs="Arial" w:hint="cs"/>
          <w:sz w:val="18"/>
          <w:szCs w:val="18"/>
          <w:rtl/>
        </w:rPr>
        <w:t>הקילו</w:t>
      </w:r>
      <w:r w:rsidRPr="004E5D92">
        <w:rPr>
          <w:rFonts w:cs="Arial"/>
          <w:sz w:val="18"/>
          <w:szCs w:val="18"/>
          <w:rtl/>
        </w:rPr>
        <w:t xml:space="preserve"> </w:t>
      </w:r>
      <w:r w:rsidRPr="004E5D92">
        <w:rPr>
          <w:rFonts w:cs="Arial" w:hint="cs"/>
          <w:sz w:val="18"/>
          <w:szCs w:val="18"/>
          <w:rtl/>
        </w:rPr>
        <w:t>בעצמם</w:t>
      </w:r>
      <w:r w:rsidRPr="004E5D92">
        <w:rPr>
          <w:rFonts w:cs="Arial"/>
          <w:sz w:val="18"/>
          <w:szCs w:val="18"/>
          <w:rtl/>
        </w:rPr>
        <w:t xml:space="preserve"> </w:t>
      </w:r>
      <w:r w:rsidRPr="004E5D92">
        <w:rPr>
          <w:rFonts w:cs="Arial" w:hint="cs"/>
          <w:sz w:val="18"/>
          <w:szCs w:val="18"/>
          <w:rtl/>
        </w:rPr>
        <w:t>להיכנס</w:t>
      </w:r>
      <w:r w:rsidRPr="004E5D92">
        <w:rPr>
          <w:rFonts w:cs="Arial"/>
          <w:sz w:val="18"/>
          <w:szCs w:val="18"/>
          <w:rtl/>
        </w:rPr>
        <w:t xml:space="preserve"> </w:t>
      </w:r>
      <w:r w:rsidRPr="004E5D92">
        <w:rPr>
          <w:rFonts w:cs="Arial" w:hint="cs"/>
          <w:sz w:val="18"/>
          <w:szCs w:val="18"/>
          <w:rtl/>
        </w:rPr>
        <w:t>בבית</w:t>
      </w:r>
      <w:r w:rsidRPr="004E5D92">
        <w:rPr>
          <w:rFonts w:cs="Arial"/>
          <w:sz w:val="18"/>
          <w:szCs w:val="18"/>
          <w:rtl/>
        </w:rPr>
        <w:t xml:space="preserve"> </w:t>
      </w:r>
      <w:r w:rsidRPr="004E5D92">
        <w:rPr>
          <w:rFonts w:cs="Arial" w:hint="cs"/>
          <w:sz w:val="18"/>
          <w:szCs w:val="18"/>
          <w:rtl/>
        </w:rPr>
        <w:t>חמיהם</w:t>
      </w:r>
      <w:r w:rsidRPr="004E5D92">
        <w:rPr>
          <w:rFonts w:cs="Arial"/>
          <w:sz w:val="18"/>
          <w:szCs w:val="18"/>
          <w:rtl/>
        </w:rPr>
        <w:t xml:space="preserve">... </w:t>
      </w:r>
      <w:r w:rsidRPr="004E5D92">
        <w:rPr>
          <w:rFonts w:cs="Arial" w:hint="cs"/>
          <w:sz w:val="18"/>
          <w:szCs w:val="18"/>
          <w:rtl/>
        </w:rPr>
        <w:t>עד</w:t>
      </w:r>
      <w:r w:rsidRPr="004E5D92">
        <w:rPr>
          <w:rFonts w:cs="Arial"/>
          <w:sz w:val="18"/>
          <w:szCs w:val="18"/>
          <w:rtl/>
        </w:rPr>
        <w:t xml:space="preserve"> </w:t>
      </w:r>
      <w:r w:rsidRPr="004E5D92">
        <w:rPr>
          <w:rFonts w:cs="Arial" w:hint="cs"/>
          <w:sz w:val="18"/>
          <w:szCs w:val="18"/>
          <w:rtl/>
        </w:rPr>
        <w:t>הרגילו</w:t>
      </w:r>
      <w:r w:rsidRPr="004E5D92">
        <w:rPr>
          <w:rFonts w:cs="Arial"/>
          <w:sz w:val="18"/>
          <w:szCs w:val="18"/>
          <w:rtl/>
        </w:rPr>
        <w:t xml:space="preserve"> </w:t>
      </w:r>
      <w:r w:rsidRPr="004E5D92">
        <w:rPr>
          <w:rFonts w:cs="Arial" w:hint="cs"/>
          <w:sz w:val="18"/>
          <w:szCs w:val="18"/>
          <w:rtl/>
        </w:rPr>
        <w:t>עצמם</w:t>
      </w:r>
      <w:r w:rsidRPr="004E5D92">
        <w:rPr>
          <w:rFonts w:cs="Arial"/>
          <w:sz w:val="18"/>
          <w:szCs w:val="18"/>
          <w:rtl/>
        </w:rPr>
        <w:t xml:space="preserve"> </w:t>
      </w:r>
      <w:r w:rsidRPr="004E5D92">
        <w:rPr>
          <w:rFonts w:cs="Arial" w:hint="cs"/>
          <w:sz w:val="18"/>
          <w:szCs w:val="18"/>
          <w:rtl/>
        </w:rPr>
        <w:t>לדבר</w:t>
      </w:r>
      <w:r w:rsidRPr="004E5D92">
        <w:rPr>
          <w:rFonts w:cs="Arial"/>
          <w:sz w:val="18"/>
          <w:szCs w:val="18"/>
          <w:rtl/>
        </w:rPr>
        <w:t xml:space="preserve"> </w:t>
      </w:r>
      <w:r w:rsidRPr="004E5D92">
        <w:rPr>
          <w:rFonts w:cs="Arial" w:hint="cs"/>
          <w:sz w:val="18"/>
          <w:szCs w:val="18"/>
          <w:rtl/>
        </w:rPr>
        <w:t>עברה</w:t>
      </w:r>
      <w:r w:rsidRPr="004E5D92">
        <w:rPr>
          <w:rFonts w:cs="Arial"/>
          <w:sz w:val="18"/>
          <w:szCs w:val="18"/>
          <w:rtl/>
        </w:rPr>
        <w:t xml:space="preserve"> </w:t>
      </w:r>
      <w:r w:rsidRPr="004E5D92">
        <w:rPr>
          <w:rFonts w:cs="Arial" w:hint="cs"/>
          <w:sz w:val="18"/>
          <w:szCs w:val="18"/>
          <w:rtl/>
        </w:rPr>
        <w:t>ומקורה</w:t>
      </w:r>
      <w:r w:rsidRPr="004E5D92">
        <w:rPr>
          <w:rFonts w:cs="Arial"/>
          <w:sz w:val="18"/>
          <w:szCs w:val="18"/>
          <w:rtl/>
        </w:rPr>
        <w:t xml:space="preserve"> </w:t>
      </w:r>
      <w:r w:rsidRPr="004E5D92">
        <w:rPr>
          <w:rFonts w:cs="Arial" w:hint="cs"/>
          <w:sz w:val="18"/>
          <w:szCs w:val="18"/>
          <w:rtl/>
        </w:rPr>
        <w:t>הערה</w:t>
      </w:r>
      <w:r w:rsidRPr="004E5D92">
        <w:rPr>
          <w:rFonts w:cs="Arial"/>
          <w:sz w:val="18"/>
          <w:szCs w:val="18"/>
          <w:rtl/>
        </w:rPr>
        <w:t xml:space="preserve">... </w:t>
      </w:r>
      <w:r w:rsidRPr="004E5D92">
        <w:rPr>
          <w:rFonts w:cs="Arial" w:hint="cs"/>
          <w:sz w:val="18"/>
          <w:szCs w:val="18"/>
          <w:rtl/>
        </w:rPr>
        <w:t>המה</w:t>
      </w:r>
      <w:r w:rsidRPr="004E5D92">
        <w:rPr>
          <w:rFonts w:cs="Arial"/>
          <w:sz w:val="18"/>
          <w:szCs w:val="18"/>
          <w:rtl/>
        </w:rPr>
        <w:t xml:space="preserve"> </w:t>
      </w:r>
      <w:r w:rsidRPr="004E5D92">
        <w:rPr>
          <w:rFonts w:cs="Arial" w:hint="cs"/>
          <w:sz w:val="18"/>
          <w:szCs w:val="18"/>
          <w:rtl/>
        </w:rPr>
        <w:t>יצאו</w:t>
      </w:r>
      <w:r w:rsidRPr="004E5D92">
        <w:rPr>
          <w:rFonts w:cs="Arial"/>
          <w:sz w:val="18"/>
          <w:szCs w:val="18"/>
          <w:rtl/>
        </w:rPr>
        <w:t xml:space="preserve"> </w:t>
      </w:r>
      <w:r w:rsidRPr="004E5D92">
        <w:rPr>
          <w:rFonts w:cs="Arial" w:hint="cs"/>
          <w:sz w:val="18"/>
          <w:szCs w:val="18"/>
          <w:rtl/>
        </w:rPr>
        <w:t>העירה</w:t>
      </w:r>
      <w:r w:rsidRPr="004E5D92">
        <w:rPr>
          <w:rFonts w:cs="Arial"/>
          <w:sz w:val="18"/>
          <w:szCs w:val="18"/>
          <w:rtl/>
        </w:rPr>
        <w:t xml:space="preserve"> </w:t>
      </w:r>
      <w:r w:rsidRPr="004E5D92">
        <w:rPr>
          <w:rFonts w:cs="Arial" w:hint="cs"/>
          <w:sz w:val="18"/>
          <w:szCs w:val="18"/>
          <w:rtl/>
        </w:rPr>
        <w:t>לא</w:t>
      </w:r>
      <w:r w:rsidRPr="004E5D92">
        <w:rPr>
          <w:rFonts w:cs="Arial"/>
          <w:sz w:val="18"/>
          <w:szCs w:val="18"/>
          <w:rtl/>
        </w:rPr>
        <w:t xml:space="preserve"> </w:t>
      </w:r>
      <w:r w:rsidRPr="004E5D92">
        <w:rPr>
          <w:rFonts w:cs="Arial" w:hint="cs"/>
          <w:sz w:val="18"/>
          <w:szCs w:val="18"/>
          <w:rtl/>
        </w:rPr>
        <w:t>הרחיקו</w:t>
      </w:r>
      <w:r w:rsidRPr="004E5D92">
        <w:rPr>
          <w:rFonts w:cs="Arial"/>
          <w:sz w:val="18"/>
          <w:szCs w:val="18"/>
          <w:rtl/>
        </w:rPr>
        <w:t xml:space="preserve"> </w:t>
      </w:r>
      <w:r w:rsidRPr="004E5D92">
        <w:rPr>
          <w:rFonts w:cs="Arial" w:hint="cs"/>
          <w:sz w:val="18"/>
          <w:szCs w:val="18"/>
          <w:rtl/>
        </w:rPr>
        <w:t>והנה</w:t>
      </w:r>
      <w:r w:rsidRPr="004E5D92">
        <w:rPr>
          <w:rFonts w:cs="Arial"/>
          <w:sz w:val="18"/>
          <w:szCs w:val="18"/>
          <w:rtl/>
        </w:rPr>
        <w:t xml:space="preserve"> </w:t>
      </w:r>
      <w:r w:rsidRPr="004E5D92">
        <w:rPr>
          <w:rFonts w:cs="Arial" w:hint="cs"/>
          <w:sz w:val="18"/>
          <w:szCs w:val="18"/>
          <w:rtl/>
        </w:rPr>
        <w:t>עוברה</w:t>
      </w:r>
      <w:r w:rsidRPr="004E5D92">
        <w:rPr>
          <w:rFonts w:cs="Arial"/>
          <w:sz w:val="18"/>
          <w:szCs w:val="18"/>
          <w:rtl/>
        </w:rPr>
        <w:t xml:space="preserve"> </w:t>
      </w:r>
      <w:r w:rsidRPr="004E5D92">
        <w:rPr>
          <w:rFonts w:cs="Arial" w:hint="cs"/>
          <w:sz w:val="18"/>
          <w:szCs w:val="18"/>
          <w:rtl/>
        </w:rPr>
        <w:t>בצדה</w:t>
      </w:r>
      <w:r w:rsidRPr="004E5D92">
        <w:rPr>
          <w:rFonts w:cs="Arial"/>
          <w:sz w:val="18"/>
          <w:szCs w:val="18"/>
          <w:rtl/>
        </w:rPr>
        <w:t xml:space="preserve"> </w:t>
      </w:r>
      <w:r w:rsidRPr="004E5D92">
        <w:rPr>
          <w:rFonts w:cs="Arial" w:hint="cs"/>
          <w:sz w:val="18"/>
          <w:szCs w:val="18"/>
          <w:rtl/>
        </w:rPr>
        <w:t>כרסה</w:t>
      </w:r>
      <w:r w:rsidRPr="004E5D92">
        <w:rPr>
          <w:rFonts w:cs="Arial"/>
          <w:sz w:val="18"/>
          <w:szCs w:val="18"/>
          <w:rtl/>
        </w:rPr>
        <w:t xml:space="preserve"> </w:t>
      </w:r>
      <w:r w:rsidRPr="004E5D92">
        <w:rPr>
          <w:rFonts w:cs="Arial" w:hint="cs"/>
          <w:sz w:val="18"/>
          <w:szCs w:val="18"/>
          <w:rtl/>
        </w:rPr>
        <w:t>בין</w:t>
      </w:r>
      <w:r w:rsidRPr="004E5D92">
        <w:rPr>
          <w:rFonts w:cs="Arial"/>
          <w:sz w:val="18"/>
          <w:szCs w:val="18"/>
          <w:rtl/>
        </w:rPr>
        <w:t xml:space="preserve"> </w:t>
      </w:r>
      <w:r w:rsidRPr="004E5D92">
        <w:rPr>
          <w:rFonts w:cs="Arial" w:hint="cs"/>
          <w:sz w:val="18"/>
          <w:szCs w:val="18"/>
          <w:rtl/>
        </w:rPr>
        <w:t>שיניה</w:t>
      </w:r>
      <w:r w:rsidRPr="004E5D92">
        <w:rPr>
          <w:rFonts w:cs="Arial"/>
          <w:sz w:val="18"/>
          <w:szCs w:val="18"/>
          <w:rtl/>
        </w:rPr>
        <w:t xml:space="preserve">... </w:t>
      </w:r>
      <w:r w:rsidRPr="004E5D92">
        <w:rPr>
          <w:rFonts w:cs="Arial" w:hint="cs"/>
          <w:sz w:val="18"/>
          <w:szCs w:val="18"/>
          <w:rtl/>
        </w:rPr>
        <w:t>ויהי</w:t>
      </w:r>
      <w:r w:rsidRPr="004E5D92">
        <w:rPr>
          <w:rFonts w:cs="Arial"/>
          <w:sz w:val="18"/>
          <w:szCs w:val="18"/>
          <w:rtl/>
        </w:rPr>
        <w:t xml:space="preserve"> </w:t>
      </w:r>
      <w:r w:rsidRPr="004E5D92">
        <w:rPr>
          <w:rFonts w:cs="Arial" w:hint="cs"/>
          <w:sz w:val="18"/>
          <w:szCs w:val="18"/>
          <w:rtl/>
        </w:rPr>
        <w:t>כי</w:t>
      </w:r>
      <w:r w:rsidRPr="004E5D92">
        <w:rPr>
          <w:rFonts w:cs="Arial"/>
          <w:sz w:val="18"/>
          <w:szCs w:val="18"/>
          <w:rtl/>
        </w:rPr>
        <w:t xml:space="preserve"> </w:t>
      </w:r>
      <w:r w:rsidRPr="004E5D92">
        <w:rPr>
          <w:rFonts w:cs="Arial" w:hint="cs"/>
          <w:sz w:val="18"/>
          <w:szCs w:val="18"/>
          <w:rtl/>
        </w:rPr>
        <w:t>קרבו</w:t>
      </w:r>
      <w:r w:rsidRPr="004E5D92">
        <w:rPr>
          <w:rFonts w:cs="Arial"/>
          <w:sz w:val="18"/>
          <w:szCs w:val="18"/>
          <w:rtl/>
        </w:rPr>
        <w:t xml:space="preserve"> </w:t>
      </w:r>
      <w:r w:rsidRPr="004E5D92">
        <w:rPr>
          <w:rFonts w:cs="Arial" w:hint="cs"/>
          <w:sz w:val="18"/>
          <w:szCs w:val="18"/>
          <w:rtl/>
        </w:rPr>
        <w:t>ימיה</w:t>
      </w:r>
      <w:r w:rsidRPr="004E5D92">
        <w:rPr>
          <w:rFonts w:cs="Arial"/>
          <w:sz w:val="18"/>
          <w:szCs w:val="18"/>
          <w:rtl/>
        </w:rPr>
        <w:t xml:space="preserve"> </w:t>
      </w:r>
      <w:r w:rsidRPr="004E5D92">
        <w:rPr>
          <w:rFonts w:cs="Arial" w:hint="cs"/>
          <w:sz w:val="18"/>
          <w:szCs w:val="18"/>
          <w:rtl/>
        </w:rPr>
        <w:t>ונהפכו</w:t>
      </w:r>
      <w:r w:rsidRPr="004E5D92">
        <w:rPr>
          <w:rFonts w:cs="Arial"/>
          <w:sz w:val="18"/>
          <w:szCs w:val="18"/>
          <w:rtl/>
        </w:rPr>
        <w:t xml:space="preserve"> </w:t>
      </w:r>
      <w:r w:rsidRPr="004E5D92">
        <w:rPr>
          <w:rFonts w:cs="Arial" w:hint="cs"/>
          <w:sz w:val="18"/>
          <w:szCs w:val="18"/>
          <w:rtl/>
        </w:rPr>
        <w:t>עליה</w:t>
      </w:r>
      <w:r w:rsidRPr="004E5D92">
        <w:rPr>
          <w:rFonts w:cs="Arial"/>
          <w:sz w:val="18"/>
          <w:szCs w:val="18"/>
          <w:rtl/>
        </w:rPr>
        <w:t xml:space="preserve"> </w:t>
      </w:r>
      <w:r w:rsidRPr="004E5D92">
        <w:rPr>
          <w:rFonts w:cs="Arial" w:hint="cs"/>
          <w:sz w:val="18"/>
          <w:szCs w:val="18"/>
          <w:rtl/>
        </w:rPr>
        <w:t>ציריה</w:t>
      </w:r>
      <w:r w:rsidRPr="004E5D92">
        <w:rPr>
          <w:rFonts w:cs="Arial"/>
          <w:sz w:val="18"/>
          <w:szCs w:val="18"/>
          <w:rtl/>
        </w:rPr>
        <w:t xml:space="preserve">... </w:t>
      </w:r>
      <w:r w:rsidRPr="004E5D92">
        <w:rPr>
          <w:rFonts w:cs="Arial" w:hint="cs"/>
          <w:sz w:val="18"/>
          <w:szCs w:val="18"/>
          <w:rtl/>
        </w:rPr>
        <w:t>המייילדת</w:t>
      </w:r>
      <w:r w:rsidRPr="004E5D92">
        <w:rPr>
          <w:rFonts w:cs="Arial"/>
          <w:sz w:val="18"/>
          <w:szCs w:val="18"/>
          <w:rtl/>
        </w:rPr>
        <w:t xml:space="preserve"> </w:t>
      </w:r>
      <w:r w:rsidRPr="004E5D92">
        <w:rPr>
          <w:rFonts w:cs="Arial" w:hint="cs"/>
          <w:sz w:val="18"/>
          <w:szCs w:val="18"/>
          <w:rtl/>
        </w:rPr>
        <w:t>יפילו</w:t>
      </w:r>
      <w:r w:rsidRPr="004E5D92">
        <w:rPr>
          <w:rFonts w:cs="Arial"/>
          <w:sz w:val="18"/>
          <w:szCs w:val="18"/>
          <w:rtl/>
        </w:rPr>
        <w:t xml:space="preserve"> </w:t>
      </w:r>
      <w:r w:rsidRPr="004E5D92">
        <w:rPr>
          <w:rFonts w:cs="Arial" w:hint="cs"/>
          <w:sz w:val="18"/>
          <w:szCs w:val="18"/>
          <w:rtl/>
        </w:rPr>
        <w:t>במכמרתם</w:t>
      </w:r>
      <w:r w:rsidRPr="004E5D92">
        <w:rPr>
          <w:rFonts w:cs="Arial"/>
          <w:sz w:val="18"/>
          <w:szCs w:val="18"/>
          <w:rtl/>
        </w:rPr>
        <w:t xml:space="preserve"> </w:t>
      </w:r>
      <w:r w:rsidRPr="004E5D92">
        <w:rPr>
          <w:rFonts w:cs="Arial" w:hint="cs"/>
          <w:sz w:val="18"/>
          <w:szCs w:val="18"/>
          <w:rtl/>
        </w:rPr>
        <w:t>בקשו</w:t>
      </w:r>
      <w:r w:rsidRPr="004E5D92">
        <w:rPr>
          <w:rFonts w:cs="Arial"/>
          <w:sz w:val="18"/>
          <w:szCs w:val="18"/>
          <w:rtl/>
        </w:rPr>
        <w:t xml:space="preserve"> </w:t>
      </w:r>
      <w:r w:rsidRPr="004E5D92">
        <w:rPr>
          <w:rFonts w:cs="Arial" w:hint="cs"/>
          <w:sz w:val="18"/>
          <w:szCs w:val="18"/>
          <w:rtl/>
        </w:rPr>
        <w:t>אשה</w:t>
      </w:r>
      <w:r w:rsidRPr="004E5D92">
        <w:rPr>
          <w:rFonts w:cs="Arial"/>
          <w:sz w:val="18"/>
          <w:szCs w:val="18"/>
          <w:rtl/>
        </w:rPr>
        <w:t xml:space="preserve"> </w:t>
      </w:r>
      <w:r w:rsidRPr="004E5D92">
        <w:rPr>
          <w:rFonts w:cs="Arial" w:hint="cs"/>
          <w:sz w:val="18"/>
          <w:szCs w:val="18"/>
          <w:rtl/>
        </w:rPr>
        <w:t>חכמה</w:t>
      </w:r>
      <w:r w:rsidRPr="004E5D92">
        <w:rPr>
          <w:rFonts w:cs="Arial"/>
          <w:sz w:val="18"/>
          <w:szCs w:val="18"/>
          <w:rtl/>
        </w:rPr>
        <w:t xml:space="preserve"> </w:t>
      </w:r>
      <w:r w:rsidRPr="004E5D92">
        <w:rPr>
          <w:rFonts w:cs="Arial" w:hint="cs"/>
          <w:sz w:val="18"/>
          <w:szCs w:val="18"/>
          <w:rtl/>
        </w:rPr>
        <w:t>להרוג</w:t>
      </w:r>
      <w:r w:rsidRPr="004E5D92">
        <w:rPr>
          <w:rFonts w:cs="Arial"/>
          <w:sz w:val="18"/>
          <w:szCs w:val="18"/>
          <w:rtl/>
        </w:rPr>
        <w:t xml:space="preserve"> </w:t>
      </w:r>
      <w:r w:rsidRPr="004E5D92">
        <w:rPr>
          <w:rFonts w:cs="Arial" w:hint="cs"/>
          <w:sz w:val="18"/>
          <w:szCs w:val="18"/>
          <w:rtl/>
        </w:rPr>
        <w:t>בערמה</w:t>
      </w:r>
      <w:r w:rsidRPr="004E5D92">
        <w:rPr>
          <w:rFonts w:cs="Arial"/>
          <w:sz w:val="18"/>
          <w:szCs w:val="18"/>
          <w:rtl/>
        </w:rPr>
        <w:t>"</w:t>
      </w:r>
    </w:p>
    <w:p w:rsidR="00010DC2" w:rsidRPr="0098158A" w:rsidRDefault="00010DC2" w:rsidP="009C25CD">
      <w:pPr>
        <w:jc w:val="both"/>
        <w:rPr>
          <w:sz w:val="18"/>
          <w:szCs w:val="18"/>
          <w:rtl/>
        </w:rPr>
      </w:pPr>
      <w:r w:rsidRPr="0098158A">
        <w:rPr>
          <w:rFonts w:cs="Arial" w:hint="cs"/>
          <w:sz w:val="18"/>
          <w:szCs w:val="18"/>
          <w:rtl/>
        </w:rPr>
        <w:t>בדרשות</w:t>
      </w:r>
      <w:r w:rsidRPr="0098158A">
        <w:rPr>
          <w:rFonts w:cs="Arial"/>
          <w:sz w:val="18"/>
          <w:szCs w:val="18"/>
          <w:rtl/>
        </w:rPr>
        <w:t xml:space="preserve"> </w:t>
      </w:r>
      <w:r w:rsidRPr="0098158A">
        <w:rPr>
          <w:rFonts w:cs="Arial" w:hint="cs"/>
          <w:sz w:val="18"/>
          <w:szCs w:val="18"/>
          <w:rtl/>
        </w:rPr>
        <w:t>ר</w:t>
      </w:r>
      <w:r w:rsidRPr="0098158A">
        <w:rPr>
          <w:rFonts w:cs="Arial"/>
          <w:sz w:val="18"/>
          <w:szCs w:val="18"/>
          <w:rtl/>
        </w:rPr>
        <w:t xml:space="preserve">' </w:t>
      </w:r>
      <w:r w:rsidRPr="0098158A">
        <w:rPr>
          <w:rFonts w:cs="Arial" w:hint="cs"/>
          <w:sz w:val="18"/>
          <w:szCs w:val="18"/>
          <w:rtl/>
        </w:rPr>
        <w:t>יהונתן</w:t>
      </w:r>
      <w:r w:rsidRPr="0098158A">
        <w:rPr>
          <w:rFonts w:cs="Arial"/>
          <w:sz w:val="18"/>
          <w:szCs w:val="18"/>
          <w:rtl/>
        </w:rPr>
        <w:t xml:space="preserve"> </w:t>
      </w:r>
      <w:r w:rsidRPr="0098158A">
        <w:rPr>
          <w:rFonts w:cs="Arial" w:hint="cs"/>
          <w:sz w:val="18"/>
          <w:szCs w:val="18"/>
          <w:rtl/>
        </w:rPr>
        <w:t>איבשיץ</w:t>
      </w:r>
      <w:r w:rsidRPr="0098158A">
        <w:rPr>
          <w:rFonts w:cs="Arial"/>
          <w:sz w:val="18"/>
          <w:szCs w:val="18"/>
          <w:rtl/>
        </w:rPr>
        <w:t xml:space="preserve"> (</w:t>
      </w:r>
      <w:r w:rsidRPr="0098158A">
        <w:rPr>
          <w:rFonts w:cs="Arial" w:hint="cs"/>
          <w:sz w:val="18"/>
          <w:szCs w:val="18"/>
          <w:rtl/>
        </w:rPr>
        <w:t>גדולת</w:t>
      </w:r>
      <w:r w:rsidRPr="0098158A">
        <w:rPr>
          <w:rFonts w:cs="Arial"/>
          <w:sz w:val="18"/>
          <w:szCs w:val="18"/>
          <w:rtl/>
        </w:rPr>
        <w:t xml:space="preserve"> </w:t>
      </w:r>
      <w:r w:rsidRPr="0098158A">
        <w:rPr>
          <w:rFonts w:cs="Arial" w:hint="cs"/>
          <w:sz w:val="18"/>
          <w:szCs w:val="18"/>
          <w:rtl/>
        </w:rPr>
        <w:t>יהונתן</w:t>
      </w:r>
      <w:r w:rsidRPr="0098158A">
        <w:rPr>
          <w:rFonts w:cs="Arial"/>
          <w:sz w:val="18"/>
          <w:szCs w:val="18"/>
          <w:rtl/>
        </w:rPr>
        <w:t xml:space="preserve"> </w:t>
      </w:r>
      <w:r w:rsidRPr="0098158A">
        <w:rPr>
          <w:rFonts w:cs="Arial" w:hint="cs"/>
          <w:sz w:val="18"/>
          <w:szCs w:val="18"/>
          <w:rtl/>
        </w:rPr>
        <w:t>אות</w:t>
      </w:r>
      <w:r w:rsidRPr="0098158A">
        <w:rPr>
          <w:rFonts w:cs="Arial"/>
          <w:sz w:val="18"/>
          <w:szCs w:val="18"/>
          <w:rtl/>
        </w:rPr>
        <w:t xml:space="preserve"> </w:t>
      </w:r>
      <w:r w:rsidRPr="0098158A">
        <w:rPr>
          <w:rFonts w:cs="Arial" w:hint="cs"/>
          <w:sz w:val="18"/>
          <w:szCs w:val="18"/>
          <w:rtl/>
        </w:rPr>
        <w:t>יב</w:t>
      </w:r>
      <w:r w:rsidRPr="0098158A">
        <w:rPr>
          <w:rFonts w:cs="Arial"/>
          <w:sz w:val="18"/>
          <w:szCs w:val="18"/>
          <w:rtl/>
        </w:rPr>
        <w:t>'): "</w:t>
      </w:r>
      <w:r w:rsidRPr="0098158A">
        <w:rPr>
          <w:rFonts w:cs="Arial" w:hint="cs"/>
          <w:sz w:val="18"/>
          <w:szCs w:val="18"/>
          <w:rtl/>
        </w:rPr>
        <w:t>בתולה</w:t>
      </w:r>
      <w:r w:rsidRPr="0098158A">
        <w:rPr>
          <w:rFonts w:cs="Arial"/>
          <w:sz w:val="18"/>
          <w:szCs w:val="18"/>
          <w:rtl/>
        </w:rPr>
        <w:t xml:space="preserve"> </w:t>
      </w:r>
      <w:r w:rsidRPr="0098158A">
        <w:rPr>
          <w:rFonts w:cs="Arial" w:hint="cs"/>
          <w:sz w:val="18"/>
          <w:szCs w:val="18"/>
          <w:rtl/>
        </w:rPr>
        <w:t>נדה</w:t>
      </w:r>
      <w:r w:rsidRPr="0098158A">
        <w:rPr>
          <w:rFonts w:cs="Arial"/>
          <w:sz w:val="18"/>
          <w:szCs w:val="18"/>
          <w:rtl/>
        </w:rPr>
        <w:t xml:space="preserve"> </w:t>
      </w:r>
      <w:r w:rsidRPr="0098158A">
        <w:rPr>
          <w:rFonts w:cs="Arial" w:hint="cs"/>
          <w:sz w:val="18"/>
          <w:szCs w:val="18"/>
          <w:rtl/>
        </w:rPr>
        <w:t>יבא</w:t>
      </w:r>
      <w:r w:rsidRPr="0098158A">
        <w:rPr>
          <w:rFonts w:cs="Arial"/>
          <w:sz w:val="18"/>
          <w:szCs w:val="18"/>
          <w:rtl/>
        </w:rPr>
        <w:t xml:space="preserve"> </w:t>
      </w:r>
      <w:r w:rsidRPr="0098158A">
        <w:rPr>
          <w:rFonts w:cs="Arial" w:hint="cs"/>
          <w:sz w:val="18"/>
          <w:szCs w:val="18"/>
          <w:rtl/>
        </w:rPr>
        <w:t>המיועד</w:t>
      </w:r>
      <w:r w:rsidRPr="0098158A">
        <w:rPr>
          <w:rFonts w:cs="Arial"/>
          <w:sz w:val="18"/>
          <w:szCs w:val="18"/>
          <w:rtl/>
        </w:rPr>
        <w:t xml:space="preserve"> </w:t>
      </w:r>
      <w:r w:rsidRPr="0098158A">
        <w:rPr>
          <w:rFonts w:cs="Arial" w:hint="cs"/>
          <w:sz w:val="18"/>
          <w:szCs w:val="18"/>
          <w:rtl/>
        </w:rPr>
        <w:t>לה</w:t>
      </w:r>
      <w:r w:rsidRPr="0098158A">
        <w:rPr>
          <w:rFonts w:cs="Arial"/>
          <w:sz w:val="18"/>
          <w:szCs w:val="18"/>
          <w:rtl/>
        </w:rPr>
        <w:t xml:space="preserve"> </w:t>
      </w:r>
      <w:r w:rsidRPr="0098158A">
        <w:rPr>
          <w:rFonts w:cs="Arial" w:hint="cs"/>
          <w:sz w:val="18"/>
          <w:szCs w:val="18"/>
          <w:rtl/>
        </w:rPr>
        <w:t>הנקרא</w:t>
      </w:r>
      <w:r w:rsidRPr="0098158A">
        <w:rPr>
          <w:rFonts w:cs="Arial"/>
          <w:sz w:val="18"/>
          <w:szCs w:val="18"/>
          <w:rtl/>
        </w:rPr>
        <w:t xml:space="preserve"> </w:t>
      </w:r>
      <w:r w:rsidRPr="0098158A">
        <w:rPr>
          <w:rFonts w:cs="Arial" w:hint="cs"/>
          <w:sz w:val="18"/>
          <w:szCs w:val="18"/>
          <w:rtl/>
        </w:rPr>
        <w:t>חתן</w:t>
      </w:r>
      <w:r w:rsidRPr="0098158A">
        <w:rPr>
          <w:rFonts w:cs="Arial"/>
          <w:sz w:val="18"/>
          <w:szCs w:val="18"/>
          <w:rtl/>
        </w:rPr>
        <w:t xml:space="preserve"> </w:t>
      </w:r>
      <w:r w:rsidRPr="0098158A">
        <w:rPr>
          <w:rFonts w:cs="Arial" w:hint="cs"/>
          <w:sz w:val="18"/>
          <w:szCs w:val="18"/>
          <w:rtl/>
        </w:rPr>
        <w:t>אל</w:t>
      </w:r>
      <w:r w:rsidRPr="0098158A">
        <w:rPr>
          <w:rFonts w:cs="Arial"/>
          <w:sz w:val="18"/>
          <w:szCs w:val="18"/>
          <w:rtl/>
        </w:rPr>
        <w:t xml:space="preserve"> </w:t>
      </w:r>
      <w:r w:rsidRPr="0098158A">
        <w:rPr>
          <w:rFonts w:cs="Arial" w:hint="cs"/>
          <w:sz w:val="18"/>
          <w:szCs w:val="18"/>
          <w:rtl/>
        </w:rPr>
        <w:t>הנערה</w:t>
      </w:r>
      <w:r w:rsidRPr="0098158A">
        <w:rPr>
          <w:rFonts w:cs="Arial"/>
          <w:sz w:val="18"/>
          <w:szCs w:val="18"/>
          <w:rtl/>
        </w:rPr>
        <w:t xml:space="preserve"> </w:t>
      </w:r>
      <w:r w:rsidRPr="0098158A">
        <w:rPr>
          <w:rFonts w:cs="Arial" w:hint="cs"/>
          <w:sz w:val="18"/>
          <w:szCs w:val="18"/>
          <w:rtl/>
        </w:rPr>
        <w:t>הנקראת</w:t>
      </w:r>
      <w:r w:rsidRPr="0098158A">
        <w:rPr>
          <w:rFonts w:cs="Arial"/>
          <w:sz w:val="18"/>
          <w:szCs w:val="18"/>
          <w:rtl/>
        </w:rPr>
        <w:t xml:space="preserve"> </w:t>
      </w:r>
      <w:r w:rsidRPr="0098158A">
        <w:rPr>
          <w:rFonts w:cs="Arial" w:hint="cs"/>
          <w:sz w:val="18"/>
          <w:szCs w:val="18"/>
          <w:rtl/>
        </w:rPr>
        <w:t>כלה</w:t>
      </w:r>
      <w:r w:rsidRPr="0098158A">
        <w:rPr>
          <w:rFonts w:cs="Arial"/>
          <w:sz w:val="18"/>
          <w:szCs w:val="18"/>
          <w:rtl/>
        </w:rPr>
        <w:t xml:space="preserve">, </w:t>
      </w:r>
      <w:r w:rsidRPr="0098158A">
        <w:rPr>
          <w:rFonts w:cs="Arial" w:hint="cs"/>
          <w:sz w:val="18"/>
          <w:szCs w:val="18"/>
          <w:rtl/>
        </w:rPr>
        <w:t>והיא</w:t>
      </w:r>
      <w:r w:rsidRPr="0098158A">
        <w:rPr>
          <w:rFonts w:cs="Arial"/>
          <w:sz w:val="18"/>
          <w:szCs w:val="18"/>
          <w:rtl/>
        </w:rPr>
        <w:t xml:space="preserve"> </w:t>
      </w:r>
      <w:r w:rsidRPr="0098158A">
        <w:rPr>
          <w:rFonts w:cs="Arial" w:hint="cs"/>
          <w:sz w:val="18"/>
          <w:szCs w:val="18"/>
          <w:rtl/>
        </w:rPr>
        <w:t>נדה</w:t>
      </w:r>
      <w:r w:rsidRPr="0098158A">
        <w:rPr>
          <w:rFonts w:cs="Arial"/>
          <w:sz w:val="18"/>
          <w:szCs w:val="18"/>
          <w:rtl/>
        </w:rPr>
        <w:t xml:space="preserve"> </w:t>
      </w:r>
      <w:r w:rsidRPr="0098158A">
        <w:rPr>
          <w:rFonts w:cs="Arial" w:hint="cs"/>
          <w:sz w:val="18"/>
          <w:szCs w:val="18"/>
          <w:rtl/>
        </w:rPr>
        <w:t>לא</w:t>
      </w:r>
      <w:r w:rsidRPr="0098158A">
        <w:rPr>
          <w:rFonts w:cs="Arial"/>
          <w:sz w:val="18"/>
          <w:szCs w:val="18"/>
          <w:rtl/>
        </w:rPr>
        <w:t xml:space="preserve"> </w:t>
      </w:r>
      <w:r w:rsidRPr="0098158A">
        <w:rPr>
          <w:rFonts w:cs="Arial" w:hint="cs"/>
          <w:sz w:val="18"/>
          <w:szCs w:val="18"/>
          <w:rtl/>
        </w:rPr>
        <w:t>טהורה</w:t>
      </w:r>
      <w:r w:rsidRPr="0098158A">
        <w:rPr>
          <w:rFonts w:cs="Arial"/>
          <w:sz w:val="18"/>
          <w:szCs w:val="18"/>
          <w:rtl/>
        </w:rPr>
        <w:t xml:space="preserve"> </w:t>
      </w:r>
      <w:r w:rsidRPr="0098158A">
        <w:rPr>
          <w:rFonts w:cs="Arial" w:hint="cs"/>
          <w:sz w:val="18"/>
          <w:szCs w:val="18"/>
          <w:rtl/>
        </w:rPr>
        <w:t>מטומאתה</w:t>
      </w:r>
      <w:r w:rsidRPr="0098158A">
        <w:rPr>
          <w:rFonts w:cs="Arial"/>
          <w:sz w:val="18"/>
          <w:szCs w:val="18"/>
          <w:rtl/>
        </w:rPr>
        <w:t xml:space="preserve">, </w:t>
      </w:r>
      <w:r w:rsidRPr="0098158A">
        <w:rPr>
          <w:rFonts w:cs="Arial" w:hint="cs"/>
          <w:sz w:val="18"/>
          <w:szCs w:val="18"/>
          <w:rtl/>
        </w:rPr>
        <w:t>והוא</w:t>
      </w:r>
      <w:r w:rsidRPr="0098158A">
        <w:rPr>
          <w:rFonts w:cs="Arial"/>
          <w:sz w:val="18"/>
          <w:szCs w:val="18"/>
          <w:rtl/>
        </w:rPr>
        <w:t xml:space="preserve"> </w:t>
      </w:r>
      <w:r w:rsidRPr="0098158A">
        <w:rPr>
          <w:rFonts w:cs="Arial" w:hint="cs"/>
          <w:sz w:val="18"/>
          <w:szCs w:val="18"/>
          <w:rtl/>
        </w:rPr>
        <w:t>יחבקנה</w:t>
      </w:r>
      <w:r w:rsidRPr="0098158A">
        <w:rPr>
          <w:rFonts w:cs="Arial"/>
          <w:sz w:val="18"/>
          <w:szCs w:val="18"/>
          <w:rtl/>
        </w:rPr>
        <w:t xml:space="preserve"> </w:t>
      </w:r>
      <w:r w:rsidRPr="0098158A">
        <w:rPr>
          <w:rFonts w:cs="Arial" w:hint="cs"/>
          <w:sz w:val="18"/>
          <w:szCs w:val="18"/>
          <w:rtl/>
        </w:rPr>
        <w:t>וינשקנה</w:t>
      </w:r>
      <w:r w:rsidRPr="0098158A">
        <w:rPr>
          <w:rFonts w:cs="Arial"/>
          <w:sz w:val="18"/>
          <w:szCs w:val="18"/>
          <w:rtl/>
        </w:rPr>
        <w:t xml:space="preserve"> </w:t>
      </w:r>
      <w:r w:rsidRPr="0098158A">
        <w:rPr>
          <w:rFonts w:cs="Arial" w:hint="cs"/>
          <w:sz w:val="18"/>
          <w:szCs w:val="18"/>
          <w:rtl/>
        </w:rPr>
        <w:t>ואין</w:t>
      </w:r>
      <w:r w:rsidRPr="0098158A">
        <w:rPr>
          <w:rFonts w:cs="Arial"/>
          <w:sz w:val="18"/>
          <w:szCs w:val="18"/>
          <w:rtl/>
        </w:rPr>
        <w:t xml:space="preserve"> </w:t>
      </w:r>
      <w:r w:rsidRPr="0098158A">
        <w:rPr>
          <w:rFonts w:cs="Arial" w:hint="cs"/>
          <w:sz w:val="18"/>
          <w:szCs w:val="18"/>
          <w:rtl/>
        </w:rPr>
        <w:t>אומר</w:t>
      </w:r>
      <w:r w:rsidRPr="0098158A">
        <w:rPr>
          <w:rFonts w:cs="Arial"/>
          <w:sz w:val="18"/>
          <w:szCs w:val="18"/>
          <w:rtl/>
        </w:rPr>
        <w:t xml:space="preserve"> </w:t>
      </w:r>
      <w:r w:rsidRPr="0098158A">
        <w:rPr>
          <w:rFonts w:cs="Arial" w:hint="cs"/>
          <w:sz w:val="18"/>
          <w:szCs w:val="18"/>
          <w:rtl/>
        </w:rPr>
        <w:t>דבר</w:t>
      </w:r>
      <w:r w:rsidRPr="0098158A">
        <w:rPr>
          <w:rFonts w:cs="Arial"/>
          <w:sz w:val="18"/>
          <w:szCs w:val="18"/>
          <w:rtl/>
        </w:rPr>
        <w:t xml:space="preserve">, </w:t>
      </w:r>
      <w:r w:rsidRPr="0098158A">
        <w:rPr>
          <w:rFonts w:cs="Arial" w:hint="cs"/>
          <w:sz w:val="18"/>
          <w:szCs w:val="18"/>
          <w:rtl/>
        </w:rPr>
        <w:t>ואדרבה</w:t>
      </w:r>
      <w:r w:rsidRPr="0098158A">
        <w:rPr>
          <w:rFonts w:cs="Arial"/>
          <w:sz w:val="18"/>
          <w:szCs w:val="18"/>
          <w:rtl/>
        </w:rPr>
        <w:t xml:space="preserve"> </w:t>
      </w:r>
      <w:r w:rsidRPr="0098158A">
        <w:rPr>
          <w:rFonts w:cs="Arial" w:hint="cs"/>
          <w:sz w:val="18"/>
          <w:szCs w:val="18"/>
          <w:rtl/>
        </w:rPr>
        <w:t>כל</w:t>
      </w:r>
      <w:r w:rsidRPr="0098158A">
        <w:rPr>
          <w:rFonts w:cs="Arial"/>
          <w:sz w:val="18"/>
          <w:szCs w:val="18"/>
          <w:rtl/>
        </w:rPr>
        <w:t xml:space="preserve"> </w:t>
      </w:r>
      <w:r w:rsidRPr="0098158A">
        <w:rPr>
          <w:rFonts w:cs="Arial" w:hint="cs"/>
          <w:sz w:val="18"/>
          <w:szCs w:val="18"/>
          <w:rtl/>
        </w:rPr>
        <w:t>אשר</w:t>
      </w:r>
      <w:r w:rsidRPr="0098158A">
        <w:rPr>
          <w:rFonts w:cs="Arial"/>
          <w:sz w:val="18"/>
          <w:szCs w:val="18"/>
          <w:rtl/>
        </w:rPr>
        <w:t xml:space="preserve"> </w:t>
      </w:r>
      <w:r w:rsidRPr="0098158A">
        <w:rPr>
          <w:rFonts w:cs="Arial" w:hint="cs"/>
          <w:sz w:val="18"/>
          <w:szCs w:val="18"/>
          <w:rtl/>
        </w:rPr>
        <w:t>לא</w:t>
      </w:r>
      <w:r w:rsidRPr="0098158A">
        <w:rPr>
          <w:rFonts w:cs="Arial"/>
          <w:sz w:val="18"/>
          <w:szCs w:val="18"/>
          <w:rtl/>
        </w:rPr>
        <w:t xml:space="preserve"> </w:t>
      </w:r>
      <w:r w:rsidRPr="0098158A">
        <w:rPr>
          <w:rFonts w:cs="Arial" w:hint="cs"/>
          <w:sz w:val="18"/>
          <w:szCs w:val="18"/>
          <w:rtl/>
        </w:rPr>
        <w:t>יעשה</w:t>
      </w:r>
      <w:r w:rsidRPr="0098158A">
        <w:rPr>
          <w:rFonts w:cs="Arial"/>
          <w:sz w:val="18"/>
          <w:szCs w:val="18"/>
          <w:rtl/>
        </w:rPr>
        <w:t xml:space="preserve"> </w:t>
      </w:r>
      <w:r w:rsidRPr="0098158A">
        <w:rPr>
          <w:rFonts w:cs="Arial" w:hint="cs"/>
          <w:sz w:val="18"/>
          <w:szCs w:val="18"/>
          <w:rtl/>
        </w:rPr>
        <w:t>כן</w:t>
      </w:r>
      <w:r w:rsidRPr="0098158A">
        <w:rPr>
          <w:rFonts w:cs="Arial"/>
          <w:sz w:val="18"/>
          <w:szCs w:val="18"/>
          <w:rtl/>
        </w:rPr>
        <w:t xml:space="preserve"> </w:t>
      </w:r>
      <w:r w:rsidRPr="0098158A">
        <w:rPr>
          <w:rFonts w:cs="Arial" w:hint="cs"/>
          <w:sz w:val="18"/>
          <w:szCs w:val="18"/>
          <w:rtl/>
        </w:rPr>
        <w:t>הוא</w:t>
      </w:r>
      <w:r w:rsidRPr="0098158A">
        <w:rPr>
          <w:rFonts w:cs="Arial"/>
          <w:sz w:val="18"/>
          <w:szCs w:val="18"/>
          <w:rtl/>
        </w:rPr>
        <w:t xml:space="preserve"> </w:t>
      </w:r>
      <w:r w:rsidRPr="0098158A">
        <w:rPr>
          <w:rFonts w:cs="Arial" w:hint="cs"/>
          <w:sz w:val="18"/>
          <w:szCs w:val="18"/>
          <w:rtl/>
        </w:rPr>
        <w:t>בחזקת</w:t>
      </w:r>
      <w:r w:rsidRPr="0098158A">
        <w:rPr>
          <w:rFonts w:cs="Arial"/>
          <w:sz w:val="18"/>
          <w:szCs w:val="18"/>
          <w:rtl/>
        </w:rPr>
        <w:t xml:space="preserve"> </w:t>
      </w:r>
      <w:r w:rsidRPr="0098158A">
        <w:rPr>
          <w:rFonts w:cs="Arial" w:hint="cs"/>
          <w:sz w:val="18"/>
          <w:szCs w:val="18"/>
          <w:rtl/>
        </w:rPr>
        <w:t>כסיל</w:t>
      </w:r>
      <w:r w:rsidRPr="0098158A">
        <w:rPr>
          <w:rFonts w:cs="Arial"/>
          <w:sz w:val="18"/>
          <w:szCs w:val="18"/>
          <w:rtl/>
        </w:rPr>
        <w:t xml:space="preserve"> </w:t>
      </w:r>
      <w:r w:rsidRPr="0098158A">
        <w:rPr>
          <w:rFonts w:cs="Arial" w:hint="cs"/>
          <w:sz w:val="18"/>
          <w:szCs w:val="18"/>
          <w:rtl/>
        </w:rPr>
        <w:t>ושוטה</w:t>
      </w:r>
      <w:r w:rsidRPr="0098158A">
        <w:rPr>
          <w:rFonts w:cs="Arial"/>
          <w:sz w:val="18"/>
          <w:szCs w:val="18"/>
          <w:rtl/>
        </w:rPr>
        <w:t xml:space="preserve"> </w:t>
      </w:r>
      <w:r w:rsidRPr="0098158A">
        <w:rPr>
          <w:rFonts w:cs="Arial" w:hint="cs"/>
          <w:sz w:val="18"/>
          <w:szCs w:val="18"/>
          <w:rtl/>
        </w:rPr>
        <w:t>וידברו</w:t>
      </w:r>
      <w:r w:rsidRPr="0098158A">
        <w:rPr>
          <w:rFonts w:cs="Arial"/>
          <w:sz w:val="18"/>
          <w:szCs w:val="18"/>
          <w:rtl/>
        </w:rPr>
        <w:t xml:space="preserve"> </w:t>
      </w:r>
      <w:r w:rsidRPr="0098158A">
        <w:rPr>
          <w:rFonts w:cs="Arial" w:hint="cs"/>
          <w:sz w:val="18"/>
          <w:szCs w:val="18"/>
          <w:rtl/>
        </w:rPr>
        <w:t>אתו</w:t>
      </w:r>
      <w:r w:rsidRPr="0098158A">
        <w:rPr>
          <w:rFonts w:cs="Arial"/>
          <w:sz w:val="18"/>
          <w:szCs w:val="18"/>
          <w:rtl/>
        </w:rPr>
        <w:t xml:space="preserve"> </w:t>
      </w:r>
      <w:r w:rsidRPr="0098158A">
        <w:rPr>
          <w:rFonts w:cs="Arial" w:hint="cs"/>
          <w:sz w:val="18"/>
          <w:szCs w:val="18"/>
          <w:rtl/>
        </w:rPr>
        <w:t>אביה</w:t>
      </w:r>
      <w:r w:rsidRPr="0098158A">
        <w:rPr>
          <w:rFonts w:cs="Arial"/>
          <w:sz w:val="18"/>
          <w:szCs w:val="18"/>
          <w:rtl/>
        </w:rPr>
        <w:t xml:space="preserve"> </w:t>
      </w:r>
      <w:r w:rsidRPr="0098158A">
        <w:rPr>
          <w:rFonts w:cs="Arial" w:hint="cs"/>
          <w:sz w:val="18"/>
          <w:szCs w:val="18"/>
          <w:rtl/>
        </w:rPr>
        <w:t>ואם</w:t>
      </w:r>
      <w:r w:rsidRPr="0098158A">
        <w:rPr>
          <w:rFonts w:cs="Arial"/>
          <w:sz w:val="18"/>
          <w:szCs w:val="18"/>
          <w:rtl/>
        </w:rPr>
        <w:t xml:space="preserve"> </w:t>
      </w:r>
      <w:r w:rsidRPr="0098158A">
        <w:rPr>
          <w:rFonts w:cs="Arial" w:hint="cs"/>
          <w:sz w:val="18"/>
          <w:szCs w:val="18"/>
          <w:rtl/>
        </w:rPr>
        <w:t>הנערה</w:t>
      </w:r>
      <w:r w:rsidRPr="0098158A">
        <w:rPr>
          <w:rFonts w:cs="Arial"/>
          <w:sz w:val="18"/>
          <w:szCs w:val="18"/>
          <w:rtl/>
        </w:rPr>
        <w:t xml:space="preserve"> </w:t>
      </w:r>
      <w:r w:rsidRPr="0098158A">
        <w:rPr>
          <w:rFonts w:cs="Arial" w:hint="cs"/>
          <w:sz w:val="18"/>
          <w:szCs w:val="18"/>
          <w:rtl/>
        </w:rPr>
        <w:t>וכל</w:t>
      </w:r>
      <w:r w:rsidRPr="0098158A">
        <w:rPr>
          <w:rFonts w:cs="Arial"/>
          <w:sz w:val="18"/>
          <w:szCs w:val="18"/>
          <w:rtl/>
        </w:rPr>
        <w:t xml:space="preserve"> </w:t>
      </w:r>
      <w:r w:rsidRPr="0098158A">
        <w:rPr>
          <w:rFonts w:cs="Arial" w:hint="cs"/>
          <w:sz w:val="18"/>
          <w:szCs w:val="18"/>
          <w:rtl/>
        </w:rPr>
        <w:t>רעיה</w:t>
      </w:r>
      <w:r w:rsidRPr="0098158A">
        <w:rPr>
          <w:rFonts w:cs="Arial"/>
          <w:sz w:val="18"/>
          <w:szCs w:val="18"/>
          <w:rtl/>
        </w:rPr>
        <w:t xml:space="preserve"> </w:t>
      </w:r>
      <w:r w:rsidRPr="0098158A">
        <w:rPr>
          <w:rFonts w:cs="Arial" w:hint="cs"/>
          <w:sz w:val="18"/>
          <w:szCs w:val="18"/>
          <w:rtl/>
        </w:rPr>
        <w:t>בפנים</w:t>
      </w:r>
      <w:r w:rsidRPr="0098158A">
        <w:rPr>
          <w:rFonts w:cs="Arial"/>
          <w:sz w:val="18"/>
          <w:szCs w:val="18"/>
          <w:rtl/>
        </w:rPr>
        <w:t xml:space="preserve"> </w:t>
      </w:r>
      <w:r w:rsidRPr="0098158A">
        <w:rPr>
          <w:rFonts w:cs="Arial" w:hint="cs"/>
          <w:sz w:val="18"/>
          <w:szCs w:val="18"/>
          <w:rtl/>
        </w:rPr>
        <w:t>זועפות</w:t>
      </w:r>
      <w:r w:rsidRPr="0098158A">
        <w:rPr>
          <w:rFonts w:cs="Arial"/>
          <w:sz w:val="18"/>
          <w:szCs w:val="18"/>
          <w:rtl/>
        </w:rPr>
        <w:t xml:space="preserve"> </w:t>
      </w:r>
      <w:r w:rsidRPr="0098158A">
        <w:rPr>
          <w:rFonts w:cs="Arial" w:hint="cs"/>
          <w:sz w:val="18"/>
          <w:szCs w:val="18"/>
          <w:rtl/>
        </w:rPr>
        <w:t>כאילו</w:t>
      </w:r>
      <w:r w:rsidRPr="0098158A">
        <w:rPr>
          <w:rFonts w:cs="Arial"/>
          <w:sz w:val="18"/>
          <w:szCs w:val="18"/>
          <w:rtl/>
        </w:rPr>
        <w:t xml:space="preserve"> </w:t>
      </w:r>
      <w:r w:rsidRPr="0098158A">
        <w:rPr>
          <w:rFonts w:cs="Arial" w:hint="cs"/>
          <w:sz w:val="18"/>
          <w:szCs w:val="18"/>
          <w:rtl/>
        </w:rPr>
        <w:t>אינו</w:t>
      </w:r>
      <w:r w:rsidRPr="0098158A">
        <w:rPr>
          <w:rFonts w:cs="Arial"/>
          <w:sz w:val="18"/>
          <w:szCs w:val="18"/>
          <w:rtl/>
        </w:rPr>
        <w:t xml:space="preserve"> </w:t>
      </w:r>
      <w:r w:rsidRPr="0098158A">
        <w:rPr>
          <w:rFonts w:cs="Arial" w:hint="cs"/>
          <w:sz w:val="18"/>
          <w:szCs w:val="18"/>
          <w:rtl/>
        </w:rPr>
        <w:t>יודע</w:t>
      </w:r>
      <w:r w:rsidRPr="0098158A">
        <w:rPr>
          <w:rFonts w:cs="Arial"/>
          <w:sz w:val="18"/>
          <w:szCs w:val="18"/>
          <w:rtl/>
        </w:rPr>
        <w:t xml:space="preserve"> </w:t>
      </w:r>
      <w:r w:rsidRPr="0098158A">
        <w:rPr>
          <w:rFonts w:cs="Arial" w:hint="cs"/>
          <w:sz w:val="18"/>
          <w:szCs w:val="18"/>
          <w:rtl/>
        </w:rPr>
        <w:t>נימוס</w:t>
      </w:r>
      <w:r w:rsidRPr="0098158A">
        <w:rPr>
          <w:rFonts w:cs="Arial"/>
          <w:sz w:val="18"/>
          <w:szCs w:val="18"/>
          <w:rtl/>
        </w:rPr>
        <w:t xml:space="preserve"> </w:t>
      </w:r>
      <w:r w:rsidRPr="0098158A">
        <w:rPr>
          <w:rFonts w:cs="Arial" w:hint="cs"/>
          <w:sz w:val="18"/>
          <w:szCs w:val="18"/>
          <w:rtl/>
        </w:rPr>
        <w:t>הוא</w:t>
      </w:r>
      <w:r w:rsidRPr="0098158A">
        <w:rPr>
          <w:rFonts w:cs="Arial"/>
          <w:sz w:val="18"/>
          <w:szCs w:val="18"/>
          <w:rtl/>
        </w:rPr>
        <w:t xml:space="preserve">.. </w:t>
      </w:r>
      <w:r w:rsidRPr="0098158A">
        <w:rPr>
          <w:rFonts w:cs="Arial" w:hint="cs"/>
          <w:sz w:val="18"/>
          <w:szCs w:val="18"/>
          <w:rtl/>
        </w:rPr>
        <w:t>ואם</w:t>
      </w:r>
      <w:r w:rsidRPr="0098158A">
        <w:rPr>
          <w:rFonts w:cs="Arial"/>
          <w:sz w:val="18"/>
          <w:szCs w:val="18"/>
          <w:rtl/>
        </w:rPr>
        <w:t xml:space="preserve"> </w:t>
      </w:r>
      <w:r w:rsidRPr="0098158A">
        <w:rPr>
          <w:rFonts w:cs="Arial" w:hint="cs"/>
          <w:sz w:val="18"/>
          <w:szCs w:val="18"/>
          <w:rtl/>
        </w:rPr>
        <w:t>יתלו</w:t>
      </w:r>
      <w:r w:rsidRPr="0098158A">
        <w:rPr>
          <w:rFonts w:cs="Arial"/>
          <w:sz w:val="18"/>
          <w:szCs w:val="18"/>
          <w:rtl/>
        </w:rPr>
        <w:t xml:space="preserve"> </w:t>
      </w:r>
      <w:r w:rsidRPr="0098158A">
        <w:rPr>
          <w:rFonts w:cs="Arial" w:hint="cs"/>
          <w:sz w:val="18"/>
          <w:szCs w:val="18"/>
          <w:rtl/>
        </w:rPr>
        <w:t>עצמם</w:t>
      </w:r>
      <w:r w:rsidRPr="0098158A">
        <w:rPr>
          <w:rFonts w:cs="Arial"/>
          <w:sz w:val="18"/>
          <w:szCs w:val="18"/>
          <w:rtl/>
        </w:rPr>
        <w:t xml:space="preserve"> </w:t>
      </w:r>
      <w:r w:rsidRPr="0098158A">
        <w:rPr>
          <w:rFonts w:cs="Arial" w:hint="cs"/>
          <w:sz w:val="18"/>
          <w:szCs w:val="18"/>
          <w:rtl/>
        </w:rPr>
        <w:t>במנהג</w:t>
      </w:r>
      <w:r w:rsidRPr="0098158A">
        <w:rPr>
          <w:rFonts w:cs="Arial"/>
          <w:sz w:val="18"/>
          <w:szCs w:val="18"/>
          <w:rtl/>
        </w:rPr>
        <w:t xml:space="preserve"> </w:t>
      </w:r>
      <w:r w:rsidRPr="0098158A">
        <w:rPr>
          <w:rFonts w:cs="Arial" w:hint="cs"/>
          <w:sz w:val="18"/>
          <w:szCs w:val="18"/>
          <w:rtl/>
        </w:rPr>
        <w:t>קדמונים</w:t>
      </w:r>
      <w:r w:rsidRPr="0098158A">
        <w:rPr>
          <w:rFonts w:cs="Arial"/>
          <w:sz w:val="18"/>
          <w:szCs w:val="18"/>
          <w:rtl/>
        </w:rPr>
        <w:t xml:space="preserve"> </w:t>
      </w:r>
      <w:r w:rsidRPr="0098158A">
        <w:rPr>
          <w:rFonts w:cs="Arial" w:hint="cs"/>
          <w:sz w:val="18"/>
          <w:szCs w:val="18"/>
          <w:rtl/>
        </w:rPr>
        <w:t>מה</w:t>
      </w:r>
      <w:r w:rsidRPr="0098158A">
        <w:rPr>
          <w:rFonts w:cs="Arial"/>
          <w:sz w:val="18"/>
          <w:szCs w:val="18"/>
          <w:rtl/>
        </w:rPr>
        <w:t xml:space="preserve"> </w:t>
      </w:r>
      <w:r w:rsidRPr="0098158A">
        <w:rPr>
          <w:rFonts w:cs="Arial" w:hint="cs"/>
          <w:sz w:val="18"/>
          <w:szCs w:val="18"/>
          <w:rtl/>
        </w:rPr>
        <w:t>שייך</w:t>
      </w:r>
      <w:r w:rsidRPr="0098158A">
        <w:rPr>
          <w:rFonts w:cs="Arial"/>
          <w:sz w:val="18"/>
          <w:szCs w:val="18"/>
          <w:rtl/>
        </w:rPr>
        <w:t xml:space="preserve"> </w:t>
      </w:r>
      <w:r w:rsidRPr="0098158A">
        <w:rPr>
          <w:rFonts w:cs="Arial" w:hint="cs"/>
          <w:sz w:val="18"/>
          <w:szCs w:val="18"/>
          <w:rtl/>
        </w:rPr>
        <w:t>מנהג</w:t>
      </w:r>
      <w:r w:rsidRPr="0098158A">
        <w:rPr>
          <w:rFonts w:cs="Arial"/>
          <w:sz w:val="18"/>
          <w:szCs w:val="18"/>
          <w:rtl/>
        </w:rPr>
        <w:t xml:space="preserve"> </w:t>
      </w:r>
      <w:r w:rsidRPr="0098158A">
        <w:rPr>
          <w:rFonts w:cs="Arial" w:hint="cs"/>
          <w:sz w:val="18"/>
          <w:szCs w:val="18"/>
          <w:rtl/>
        </w:rPr>
        <w:t>נגד</w:t>
      </w:r>
      <w:r w:rsidRPr="0098158A">
        <w:rPr>
          <w:rFonts w:cs="Arial"/>
          <w:sz w:val="18"/>
          <w:szCs w:val="18"/>
          <w:rtl/>
        </w:rPr>
        <w:t xml:space="preserve"> </w:t>
      </w:r>
      <w:r w:rsidRPr="0098158A">
        <w:rPr>
          <w:rFonts w:cs="Arial" w:hint="cs"/>
          <w:sz w:val="18"/>
          <w:szCs w:val="18"/>
          <w:rtl/>
        </w:rPr>
        <w:t>תורת</w:t>
      </w:r>
      <w:r w:rsidRPr="0098158A">
        <w:rPr>
          <w:rFonts w:cs="Arial"/>
          <w:sz w:val="18"/>
          <w:szCs w:val="18"/>
          <w:rtl/>
        </w:rPr>
        <w:t xml:space="preserve"> </w:t>
      </w:r>
      <w:r w:rsidRPr="0098158A">
        <w:rPr>
          <w:rFonts w:cs="Arial" w:hint="cs"/>
          <w:sz w:val="18"/>
          <w:szCs w:val="18"/>
          <w:rtl/>
        </w:rPr>
        <w:t>ה</w:t>
      </w:r>
      <w:r w:rsidRPr="0098158A">
        <w:rPr>
          <w:rFonts w:cs="Arial"/>
          <w:sz w:val="18"/>
          <w:szCs w:val="18"/>
          <w:rtl/>
        </w:rPr>
        <w:t xml:space="preserve">'". </w:t>
      </w:r>
      <w:r w:rsidRPr="0098158A">
        <w:rPr>
          <w:rFonts w:cs="Arial" w:hint="cs"/>
          <w:sz w:val="18"/>
          <w:szCs w:val="18"/>
          <w:rtl/>
        </w:rPr>
        <w:t>ובהמשך</w:t>
      </w:r>
      <w:r w:rsidRPr="0098158A">
        <w:rPr>
          <w:rFonts w:cs="Arial"/>
          <w:sz w:val="18"/>
          <w:szCs w:val="18"/>
          <w:rtl/>
        </w:rPr>
        <w:t xml:space="preserve"> (</w:t>
      </w:r>
      <w:r w:rsidRPr="0098158A">
        <w:rPr>
          <w:rFonts w:cs="Arial" w:hint="cs"/>
          <w:sz w:val="18"/>
          <w:szCs w:val="18"/>
          <w:rtl/>
        </w:rPr>
        <w:t>אות</w:t>
      </w:r>
      <w:r w:rsidRPr="0098158A">
        <w:rPr>
          <w:rFonts w:cs="Arial"/>
          <w:sz w:val="18"/>
          <w:szCs w:val="18"/>
          <w:rtl/>
        </w:rPr>
        <w:t xml:space="preserve"> </w:t>
      </w:r>
      <w:r w:rsidRPr="0098158A">
        <w:rPr>
          <w:rFonts w:cs="Arial" w:hint="cs"/>
          <w:sz w:val="18"/>
          <w:szCs w:val="18"/>
          <w:rtl/>
        </w:rPr>
        <w:t>יד</w:t>
      </w:r>
      <w:r w:rsidRPr="0098158A">
        <w:rPr>
          <w:rFonts w:cs="Arial"/>
          <w:sz w:val="18"/>
          <w:szCs w:val="18"/>
          <w:rtl/>
        </w:rPr>
        <w:t>): "</w:t>
      </w:r>
      <w:r w:rsidRPr="0098158A">
        <w:rPr>
          <w:rFonts w:cs="Arial" w:hint="cs"/>
          <w:sz w:val="18"/>
          <w:szCs w:val="18"/>
          <w:rtl/>
        </w:rPr>
        <w:t>בימים</w:t>
      </w:r>
      <w:r w:rsidRPr="0098158A">
        <w:rPr>
          <w:rFonts w:cs="Arial"/>
          <w:sz w:val="18"/>
          <w:szCs w:val="18"/>
          <w:rtl/>
        </w:rPr>
        <w:t xml:space="preserve"> </w:t>
      </w:r>
      <w:r w:rsidRPr="0098158A">
        <w:rPr>
          <w:rFonts w:cs="Arial" w:hint="cs"/>
          <w:sz w:val="18"/>
          <w:szCs w:val="18"/>
          <w:rtl/>
        </w:rPr>
        <w:t>אלו</w:t>
      </w:r>
      <w:r w:rsidRPr="0098158A">
        <w:rPr>
          <w:rFonts w:cs="Arial"/>
          <w:sz w:val="18"/>
          <w:szCs w:val="18"/>
          <w:rtl/>
        </w:rPr>
        <w:t xml:space="preserve"> </w:t>
      </w:r>
      <w:r w:rsidRPr="0098158A">
        <w:rPr>
          <w:rFonts w:cs="Arial" w:hint="cs"/>
          <w:sz w:val="18"/>
          <w:szCs w:val="18"/>
          <w:rtl/>
        </w:rPr>
        <w:t>ימי</w:t>
      </w:r>
      <w:r w:rsidRPr="0098158A">
        <w:rPr>
          <w:rFonts w:cs="Arial"/>
          <w:sz w:val="18"/>
          <w:szCs w:val="18"/>
          <w:rtl/>
        </w:rPr>
        <w:t xml:space="preserve"> </w:t>
      </w:r>
      <w:r w:rsidRPr="0098158A">
        <w:rPr>
          <w:rFonts w:cs="Arial" w:hint="cs"/>
          <w:sz w:val="18"/>
          <w:szCs w:val="18"/>
          <w:rtl/>
        </w:rPr>
        <w:t>פורים</w:t>
      </w:r>
      <w:r w:rsidRPr="0098158A">
        <w:rPr>
          <w:rFonts w:cs="Arial"/>
          <w:sz w:val="18"/>
          <w:szCs w:val="18"/>
          <w:rtl/>
        </w:rPr>
        <w:t xml:space="preserve"> </w:t>
      </w:r>
      <w:r w:rsidRPr="0098158A">
        <w:rPr>
          <w:rFonts w:cs="Arial" w:hint="cs"/>
          <w:sz w:val="18"/>
          <w:szCs w:val="18"/>
          <w:rtl/>
        </w:rPr>
        <w:t>תערובות</w:t>
      </w:r>
      <w:r w:rsidRPr="0098158A">
        <w:rPr>
          <w:rFonts w:cs="Arial"/>
          <w:sz w:val="18"/>
          <w:szCs w:val="18"/>
          <w:rtl/>
        </w:rPr>
        <w:t xml:space="preserve"> </w:t>
      </w:r>
      <w:r w:rsidRPr="0098158A">
        <w:rPr>
          <w:rFonts w:cs="Arial" w:hint="cs"/>
          <w:sz w:val="18"/>
          <w:szCs w:val="18"/>
          <w:rtl/>
        </w:rPr>
        <w:t>אנשים</w:t>
      </w:r>
      <w:r w:rsidRPr="0098158A">
        <w:rPr>
          <w:rFonts w:cs="Arial"/>
          <w:sz w:val="18"/>
          <w:szCs w:val="18"/>
          <w:rtl/>
        </w:rPr>
        <w:t xml:space="preserve"> </w:t>
      </w:r>
      <w:r w:rsidRPr="0098158A">
        <w:rPr>
          <w:rFonts w:cs="Arial" w:hint="cs"/>
          <w:sz w:val="18"/>
          <w:szCs w:val="18"/>
          <w:rtl/>
        </w:rPr>
        <w:t>ונשים</w:t>
      </w:r>
      <w:r w:rsidRPr="0098158A">
        <w:rPr>
          <w:rFonts w:cs="Arial"/>
          <w:sz w:val="18"/>
          <w:szCs w:val="18"/>
          <w:rtl/>
        </w:rPr>
        <w:t xml:space="preserve"> </w:t>
      </w:r>
      <w:r w:rsidRPr="0098158A">
        <w:rPr>
          <w:rFonts w:cs="Arial" w:hint="cs"/>
          <w:sz w:val="18"/>
          <w:szCs w:val="18"/>
          <w:rtl/>
        </w:rPr>
        <w:t>בתולה</w:t>
      </w:r>
      <w:r w:rsidRPr="0098158A">
        <w:rPr>
          <w:rFonts w:cs="Arial"/>
          <w:sz w:val="18"/>
          <w:szCs w:val="18"/>
          <w:rtl/>
        </w:rPr>
        <w:t xml:space="preserve"> </w:t>
      </w:r>
      <w:r w:rsidRPr="0098158A">
        <w:rPr>
          <w:rFonts w:cs="Arial" w:hint="cs"/>
          <w:sz w:val="18"/>
          <w:szCs w:val="18"/>
          <w:rtl/>
        </w:rPr>
        <w:t>במחול</w:t>
      </w:r>
      <w:r w:rsidRPr="0098158A">
        <w:rPr>
          <w:rFonts w:cs="Arial"/>
          <w:sz w:val="18"/>
          <w:szCs w:val="18"/>
          <w:rtl/>
        </w:rPr>
        <w:t xml:space="preserve"> </w:t>
      </w:r>
      <w:r w:rsidRPr="0098158A">
        <w:rPr>
          <w:rFonts w:cs="Arial" w:hint="cs"/>
          <w:sz w:val="18"/>
          <w:szCs w:val="18"/>
          <w:rtl/>
        </w:rPr>
        <w:t>וזקנים</w:t>
      </w:r>
      <w:r w:rsidRPr="0098158A">
        <w:rPr>
          <w:rFonts w:cs="Arial"/>
          <w:sz w:val="18"/>
          <w:szCs w:val="18"/>
          <w:rtl/>
        </w:rPr>
        <w:t xml:space="preserve"> </w:t>
      </w:r>
      <w:r w:rsidRPr="0098158A">
        <w:rPr>
          <w:rFonts w:cs="Arial" w:hint="cs"/>
          <w:sz w:val="18"/>
          <w:szCs w:val="18"/>
          <w:rtl/>
        </w:rPr>
        <w:t>מדברים</w:t>
      </w:r>
      <w:r w:rsidRPr="0098158A">
        <w:rPr>
          <w:rFonts w:cs="Arial"/>
          <w:sz w:val="18"/>
          <w:szCs w:val="18"/>
          <w:rtl/>
        </w:rPr>
        <w:t xml:space="preserve"> </w:t>
      </w:r>
      <w:r w:rsidRPr="0098158A">
        <w:rPr>
          <w:rFonts w:cs="Arial" w:hint="cs"/>
          <w:sz w:val="18"/>
          <w:szCs w:val="18"/>
          <w:rtl/>
        </w:rPr>
        <w:t>דברי</w:t>
      </w:r>
      <w:r w:rsidRPr="0098158A">
        <w:rPr>
          <w:rFonts w:cs="Arial"/>
          <w:sz w:val="18"/>
          <w:szCs w:val="18"/>
          <w:rtl/>
        </w:rPr>
        <w:t xml:space="preserve"> </w:t>
      </w:r>
      <w:r w:rsidRPr="0098158A">
        <w:rPr>
          <w:rFonts w:cs="Arial" w:hint="cs"/>
          <w:sz w:val="18"/>
          <w:szCs w:val="18"/>
          <w:rtl/>
        </w:rPr>
        <w:t>ניוול</w:t>
      </w:r>
      <w:r w:rsidRPr="0098158A">
        <w:rPr>
          <w:rFonts w:cs="Arial"/>
          <w:sz w:val="18"/>
          <w:szCs w:val="18"/>
          <w:rtl/>
        </w:rPr>
        <w:t xml:space="preserve"> </w:t>
      </w:r>
      <w:r w:rsidRPr="0098158A">
        <w:rPr>
          <w:rFonts w:cs="Arial" w:hint="cs"/>
          <w:sz w:val="18"/>
          <w:szCs w:val="18"/>
          <w:rtl/>
        </w:rPr>
        <w:t>ועזות</w:t>
      </w:r>
      <w:r w:rsidRPr="0098158A">
        <w:rPr>
          <w:rFonts w:cs="Arial"/>
          <w:sz w:val="18"/>
          <w:szCs w:val="18"/>
          <w:rtl/>
        </w:rPr>
        <w:t xml:space="preserve">.. </w:t>
      </w:r>
      <w:r w:rsidRPr="0098158A">
        <w:rPr>
          <w:rFonts w:cs="Arial" w:hint="cs"/>
          <w:sz w:val="18"/>
          <w:szCs w:val="18"/>
          <w:rtl/>
        </w:rPr>
        <w:t>להיות</w:t>
      </w:r>
      <w:r w:rsidRPr="0098158A">
        <w:rPr>
          <w:rFonts w:cs="Arial"/>
          <w:sz w:val="18"/>
          <w:szCs w:val="18"/>
          <w:rtl/>
        </w:rPr>
        <w:t xml:space="preserve"> </w:t>
      </w:r>
      <w:r w:rsidRPr="0098158A">
        <w:rPr>
          <w:rFonts w:cs="Arial" w:hint="cs"/>
          <w:sz w:val="18"/>
          <w:szCs w:val="18"/>
          <w:rtl/>
        </w:rPr>
        <w:t>קריבה</w:t>
      </w:r>
      <w:r w:rsidRPr="0098158A">
        <w:rPr>
          <w:rFonts w:cs="Arial"/>
          <w:sz w:val="18"/>
          <w:szCs w:val="18"/>
          <w:rtl/>
        </w:rPr>
        <w:t xml:space="preserve"> </w:t>
      </w:r>
      <w:r w:rsidRPr="0098158A">
        <w:rPr>
          <w:rFonts w:cs="Arial" w:hint="cs"/>
          <w:sz w:val="18"/>
          <w:szCs w:val="18"/>
          <w:rtl/>
        </w:rPr>
        <w:t>דג</w:t>
      </w:r>
      <w:r w:rsidRPr="0098158A">
        <w:rPr>
          <w:rFonts w:cs="Arial"/>
          <w:sz w:val="18"/>
          <w:szCs w:val="18"/>
          <w:rtl/>
        </w:rPr>
        <w:t>"</w:t>
      </w:r>
      <w:r w:rsidRPr="0098158A">
        <w:rPr>
          <w:rFonts w:cs="Arial" w:hint="cs"/>
          <w:sz w:val="18"/>
          <w:szCs w:val="18"/>
          <w:rtl/>
        </w:rPr>
        <w:t>ע</w:t>
      </w:r>
      <w:r w:rsidRPr="0098158A">
        <w:rPr>
          <w:rFonts w:cs="Arial"/>
          <w:sz w:val="18"/>
          <w:szCs w:val="18"/>
          <w:rtl/>
        </w:rPr>
        <w:t xml:space="preserve"> </w:t>
      </w:r>
      <w:r w:rsidRPr="0098158A">
        <w:rPr>
          <w:rFonts w:cs="Arial" w:hint="cs"/>
          <w:sz w:val="18"/>
          <w:szCs w:val="18"/>
          <w:rtl/>
        </w:rPr>
        <w:t>היתר</w:t>
      </w:r>
      <w:r w:rsidRPr="0098158A">
        <w:rPr>
          <w:rFonts w:cs="Arial"/>
          <w:sz w:val="18"/>
          <w:szCs w:val="18"/>
          <w:rtl/>
        </w:rPr>
        <w:t xml:space="preserve"> </w:t>
      </w:r>
      <w:r w:rsidRPr="0098158A">
        <w:rPr>
          <w:rFonts w:cs="Arial" w:hint="cs"/>
          <w:sz w:val="18"/>
          <w:szCs w:val="18"/>
          <w:rtl/>
        </w:rPr>
        <w:t>גמור</w:t>
      </w:r>
      <w:r w:rsidRPr="0098158A">
        <w:rPr>
          <w:rFonts w:cs="Arial"/>
          <w:sz w:val="18"/>
          <w:szCs w:val="18"/>
          <w:rtl/>
        </w:rPr>
        <w:t xml:space="preserve"> </w:t>
      </w:r>
      <w:r w:rsidRPr="0098158A">
        <w:rPr>
          <w:rFonts w:cs="Arial" w:hint="cs"/>
          <w:sz w:val="18"/>
          <w:szCs w:val="18"/>
          <w:rtl/>
        </w:rPr>
        <w:t>לחבק</w:t>
      </w:r>
      <w:r w:rsidRPr="0098158A">
        <w:rPr>
          <w:rFonts w:cs="Arial"/>
          <w:sz w:val="18"/>
          <w:szCs w:val="18"/>
          <w:rtl/>
        </w:rPr>
        <w:t xml:space="preserve"> </w:t>
      </w:r>
      <w:r w:rsidRPr="0098158A">
        <w:rPr>
          <w:rFonts w:cs="Arial" w:hint="cs"/>
          <w:sz w:val="18"/>
          <w:szCs w:val="18"/>
          <w:rtl/>
        </w:rPr>
        <w:t>בתולה</w:t>
      </w:r>
      <w:r w:rsidRPr="0098158A">
        <w:rPr>
          <w:rFonts w:cs="Arial"/>
          <w:sz w:val="18"/>
          <w:szCs w:val="18"/>
          <w:rtl/>
        </w:rPr>
        <w:t xml:space="preserve"> </w:t>
      </w:r>
      <w:r w:rsidRPr="0098158A">
        <w:rPr>
          <w:rFonts w:cs="Arial" w:hint="cs"/>
          <w:sz w:val="18"/>
          <w:szCs w:val="18"/>
          <w:rtl/>
        </w:rPr>
        <w:t>ולנשקה</w:t>
      </w:r>
      <w:r w:rsidRPr="0098158A">
        <w:rPr>
          <w:rFonts w:cs="Arial"/>
          <w:sz w:val="18"/>
          <w:szCs w:val="18"/>
          <w:rtl/>
        </w:rPr>
        <w:t xml:space="preserve"> </w:t>
      </w:r>
      <w:r w:rsidRPr="0098158A">
        <w:rPr>
          <w:rFonts w:cs="Arial" w:hint="cs"/>
          <w:sz w:val="18"/>
          <w:szCs w:val="18"/>
          <w:rtl/>
        </w:rPr>
        <w:t>והיא</w:t>
      </w:r>
      <w:r w:rsidRPr="0098158A">
        <w:rPr>
          <w:rFonts w:cs="Arial"/>
          <w:sz w:val="18"/>
          <w:szCs w:val="18"/>
          <w:rtl/>
        </w:rPr>
        <w:t xml:space="preserve"> </w:t>
      </w:r>
      <w:r w:rsidRPr="0098158A">
        <w:rPr>
          <w:rFonts w:cs="Arial" w:hint="cs"/>
          <w:sz w:val="18"/>
          <w:szCs w:val="18"/>
          <w:rtl/>
        </w:rPr>
        <w:t>לא</w:t>
      </w:r>
      <w:r w:rsidRPr="0098158A">
        <w:rPr>
          <w:rFonts w:cs="Arial"/>
          <w:sz w:val="18"/>
          <w:szCs w:val="18"/>
          <w:rtl/>
        </w:rPr>
        <w:t xml:space="preserve"> </w:t>
      </w:r>
      <w:r w:rsidRPr="0098158A">
        <w:rPr>
          <w:rFonts w:cs="Arial" w:hint="cs"/>
          <w:sz w:val="18"/>
          <w:szCs w:val="18"/>
          <w:rtl/>
        </w:rPr>
        <w:t>מטוהרה</w:t>
      </w:r>
      <w:r w:rsidRPr="0098158A">
        <w:rPr>
          <w:rFonts w:cs="Arial"/>
          <w:sz w:val="18"/>
          <w:szCs w:val="18"/>
          <w:rtl/>
        </w:rPr>
        <w:t xml:space="preserve"> </w:t>
      </w:r>
      <w:r w:rsidRPr="0098158A">
        <w:rPr>
          <w:rFonts w:cs="Arial" w:hint="cs"/>
          <w:sz w:val="18"/>
          <w:szCs w:val="18"/>
          <w:rtl/>
        </w:rPr>
        <w:t>ויושם</w:t>
      </w:r>
      <w:r w:rsidRPr="0098158A">
        <w:rPr>
          <w:rFonts w:cs="Arial"/>
          <w:sz w:val="18"/>
          <w:szCs w:val="18"/>
          <w:rtl/>
        </w:rPr>
        <w:t xml:space="preserve"> </w:t>
      </w:r>
      <w:r w:rsidRPr="0098158A">
        <w:rPr>
          <w:rFonts w:cs="Arial" w:hint="cs"/>
          <w:sz w:val="18"/>
          <w:szCs w:val="18"/>
          <w:rtl/>
        </w:rPr>
        <w:t>לחוק</w:t>
      </w:r>
      <w:r w:rsidRPr="0098158A">
        <w:rPr>
          <w:rFonts w:cs="Arial"/>
          <w:sz w:val="18"/>
          <w:szCs w:val="18"/>
          <w:rtl/>
        </w:rPr>
        <w:t xml:space="preserve"> </w:t>
      </w:r>
      <w:r w:rsidRPr="0098158A">
        <w:rPr>
          <w:rFonts w:cs="Arial" w:hint="cs"/>
          <w:sz w:val="18"/>
          <w:szCs w:val="18"/>
          <w:rtl/>
        </w:rPr>
        <w:t>בישראל</w:t>
      </w:r>
      <w:r w:rsidRPr="0098158A">
        <w:rPr>
          <w:rFonts w:cs="Arial"/>
          <w:sz w:val="18"/>
          <w:szCs w:val="18"/>
          <w:rtl/>
        </w:rPr>
        <w:t xml:space="preserve"> </w:t>
      </w:r>
      <w:r w:rsidRPr="0098158A">
        <w:rPr>
          <w:rFonts w:cs="Arial" w:hint="cs"/>
          <w:sz w:val="18"/>
          <w:szCs w:val="18"/>
          <w:rtl/>
        </w:rPr>
        <w:t>חתן</w:t>
      </w:r>
      <w:r w:rsidRPr="0098158A">
        <w:rPr>
          <w:rFonts w:cs="Arial"/>
          <w:sz w:val="18"/>
          <w:szCs w:val="18"/>
          <w:rtl/>
        </w:rPr>
        <w:t xml:space="preserve"> </w:t>
      </w:r>
      <w:r w:rsidRPr="0098158A">
        <w:rPr>
          <w:rFonts w:cs="Arial" w:hint="cs"/>
          <w:sz w:val="18"/>
          <w:szCs w:val="18"/>
          <w:rtl/>
        </w:rPr>
        <w:t>וכלה</w:t>
      </w:r>
      <w:r w:rsidRPr="0098158A">
        <w:rPr>
          <w:rFonts w:cs="Arial"/>
          <w:sz w:val="18"/>
          <w:szCs w:val="18"/>
          <w:rtl/>
        </w:rPr>
        <w:t xml:space="preserve"> </w:t>
      </w:r>
      <w:r w:rsidRPr="0098158A">
        <w:rPr>
          <w:rFonts w:cs="Arial" w:hint="cs"/>
          <w:sz w:val="18"/>
          <w:szCs w:val="18"/>
          <w:rtl/>
        </w:rPr>
        <w:t>לפרוץ</w:t>
      </w:r>
      <w:r w:rsidRPr="0098158A">
        <w:rPr>
          <w:rFonts w:cs="Arial"/>
          <w:sz w:val="18"/>
          <w:szCs w:val="18"/>
          <w:rtl/>
        </w:rPr>
        <w:t xml:space="preserve"> </w:t>
      </w:r>
      <w:r w:rsidRPr="0098158A">
        <w:rPr>
          <w:rFonts w:cs="Arial" w:hint="cs"/>
          <w:sz w:val="18"/>
          <w:szCs w:val="18"/>
          <w:rtl/>
        </w:rPr>
        <w:t>בכל</w:t>
      </w:r>
      <w:r w:rsidRPr="0098158A">
        <w:rPr>
          <w:rFonts w:cs="Arial"/>
          <w:sz w:val="18"/>
          <w:szCs w:val="18"/>
          <w:rtl/>
        </w:rPr>
        <w:t xml:space="preserve"> </w:t>
      </w:r>
      <w:r w:rsidRPr="0098158A">
        <w:rPr>
          <w:rFonts w:cs="Arial" w:hint="cs"/>
          <w:sz w:val="18"/>
          <w:szCs w:val="18"/>
          <w:rtl/>
        </w:rPr>
        <w:t>קריבות</w:t>
      </w:r>
      <w:r w:rsidRPr="0098158A">
        <w:rPr>
          <w:rFonts w:cs="Arial"/>
          <w:sz w:val="18"/>
          <w:szCs w:val="18"/>
          <w:rtl/>
        </w:rPr>
        <w:t xml:space="preserve"> </w:t>
      </w:r>
      <w:r w:rsidRPr="0098158A">
        <w:rPr>
          <w:rFonts w:cs="Arial" w:hint="cs"/>
          <w:sz w:val="18"/>
          <w:szCs w:val="18"/>
          <w:rtl/>
        </w:rPr>
        <w:t>דג</w:t>
      </w:r>
      <w:r w:rsidRPr="0098158A">
        <w:rPr>
          <w:rFonts w:cs="Arial"/>
          <w:sz w:val="18"/>
          <w:szCs w:val="18"/>
          <w:rtl/>
        </w:rPr>
        <w:t>"</w:t>
      </w:r>
      <w:r w:rsidRPr="0098158A">
        <w:rPr>
          <w:rFonts w:cs="Arial" w:hint="cs"/>
          <w:sz w:val="18"/>
          <w:szCs w:val="18"/>
          <w:rtl/>
        </w:rPr>
        <w:t>ע</w:t>
      </w:r>
      <w:r w:rsidRPr="0098158A">
        <w:rPr>
          <w:rFonts w:cs="Arial"/>
          <w:sz w:val="18"/>
          <w:szCs w:val="18"/>
          <w:rtl/>
        </w:rPr>
        <w:t xml:space="preserve"> </w:t>
      </w:r>
      <w:r w:rsidRPr="0098158A">
        <w:rPr>
          <w:rFonts w:cs="Arial" w:hint="cs"/>
          <w:sz w:val="18"/>
          <w:szCs w:val="18"/>
          <w:rtl/>
        </w:rPr>
        <w:t>ואם</w:t>
      </w:r>
      <w:r w:rsidRPr="0098158A">
        <w:rPr>
          <w:rFonts w:cs="Arial"/>
          <w:sz w:val="18"/>
          <w:szCs w:val="18"/>
          <w:rtl/>
        </w:rPr>
        <w:t xml:space="preserve"> </w:t>
      </w:r>
      <w:r w:rsidRPr="0098158A">
        <w:rPr>
          <w:rFonts w:cs="Arial" w:hint="cs"/>
          <w:sz w:val="18"/>
          <w:szCs w:val="18"/>
          <w:rtl/>
        </w:rPr>
        <w:t>הבנים</w:t>
      </w:r>
      <w:r w:rsidRPr="0098158A">
        <w:rPr>
          <w:rFonts w:cs="Arial"/>
          <w:sz w:val="18"/>
          <w:szCs w:val="18"/>
          <w:rtl/>
        </w:rPr>
        <w:t xml:space="preserve"> </w:t>
      </w:r>
      <w:r w:rsidRPr="0098158A">
        <w:rPr>
          <w:rFonts w:cs="Arial" w:hint="cs"/>
          <w:sz w:val="18"/>
          <w:szCs w:val="18"/>
          <w:rtl/>
        </w:rPr>
        <w:t>שמחה</w:t>
      </w:r>
      <w:r w:rsidRPr="0098158A">
        <w:rPr>
          <w:rFonts w:cs="Arial"/>
          <w:sz w:val="18"/>
          <w:szCs w:val="18"/>
          <w:rtl/>
        </w:rPr>
        <w:t>".</w:t>
      </w:r>
    </w:p>
    <w:p w:rsidR="00010DC2" w:rsidRPr="0098158A" w:rsidRDefault="00010DC2" w:rsidP="00B7105F">
      <w:pPr>
        <w:jc w:val="both"/>
        <w:rPr>
          <w:sz w:val="18"/>
          <w:szCs w:val="18"/>
          <w:rtl/>
        </w:rPr>
      </w:pPr>
      <w:r w:rsidRPr="0098158A">
        <w:rPr>
          <w:rFonts w:cs="Arial" w:hint="cs"/>
          <w:sz w:val="18"/>
          <w:szCs w:val="18"/>
          <w:rtl/>
        </w:rPr>
        <w:t>ראה</w:t>
      </w:r>
      <w:r w:rsidRPr="0098158A">
        <w:rPr>
          <w:rFonts w:cs="Arial"/>
          <w:sz w:val="18"/>
          <w:szCs w:val="18"/>
          <w:rtl/>
        </w:rPr>
        <w:t xml:space="preserve"> </w:t>
      </w:r>
      <w:r w:rsidRPr="0098158A">
        <w:rPr>
          <w:rFonts w:cs="Arial" w:hint="cs"/>
          <w:sz w:val="18"/>
          <w:szCs w:val="18"/>
          <w:rtl/>
        </w:rPr>
        <w:t>גם</w:t>
      </w:r>
      <w:r w:rsidRPr="0098158A">
        <w:rPr>
          <w:rFonts w:cs="Arial"/>
          <w:sz w:val="18"/>
          <w:szCs w:val="18"/>
          <w:rtl/>
        </w:rPr>
        <w:t xml:space="preserve"> </w:t>
      </w:r>
      <w:r w:rsidRPr="0098158A">
        <w:rPr>
          <w:rFonts w:cs="Arial" w:hint="cs"/>
          <w:sz w:val="18"/>
          <w:szCs w:val="18"/>
          <w:rtl/>
        </w:rPr>
        <w:t>פסקי</w:t>
      </w:r>
      <w:r w:rsidRPr="0098158A">
        <w:rPr>
          <w:rFonts w:cs="Arial"/>
          <w:sz w:val="18"/>
          <w:szCs w:val="18"/>
          <w:rtl/>
        </w:rPr>
        <w:t xml:space="preserve"> </w:t>
      </w:r>
      <w:r w:rsidRPr="0098158A">
        <w:rPr>
          <w:rFonts w:cs="Arial" w:hint="cs"/>
          <w:sz w:val="18"/>
          <w:szCs w:val="18"/>
          <w:rtl/>
        </w:rPr>
        <w:t>תשובה</w:t>
      </w:r>
      <w:r w:rsidRPr="0098158A">
        <w:rPr>
          <w:rFonts w:cs="Arial"/>
          <w:sz w:val="18"/>
          <w:szCs w:val="18"/>
          <w:rtl/>
        </w:rPr>
        <w:t xml:space="preserve"> </w:t>
      </w:r>
      <w:r w:rsidRPr="0098158A">
        <w:rPr>
          <w:rFonts w:cs="Arial" w:hint="cs"/>
          <w:sz w:val="18"/>
          <w:szCs w:val="18"/>
          <w:rtl/>
        </w:rPr>
        <w:t>יו</w:t>
      </w:r>
      <w:r w:rsidRPr="0098158A">
        <w:rPr>
          <w:rFonts w:cs="Arial"/>
          <w:sz w:val="18"/>
          <w:szCs w:val="18"/>
          <w:rtl/>
        </w:rPr>
        <w:t>"</w:t>
      </w:r>
      <w:r w:rsidRPr="0098158A">
        <w:rPr>
          <w:rFonts w:cs="Arial" w:hint="cs"/>
          <w:sz w:val="18"/>
          <w:szCs w:val="18"/>
          <w:rtl/>
        </w:rPr>
        <w:t>ד</w:t>
      </w:r>
      <w:r w:rsidRPr="0098158A">
        <w:rPr>
          <w:rFonts w:cs="Arial"/>
          <w:sz w:val="18"/>
          <w:szCs w:val="18"/>
          <w:rtl/>
        </w:rPr>
        <w:t xml:space="preserve"> </w:t>
      </w:r>
      <w:r w:rsidRPr="0098158A">
        <w:rPr>
          <w:rFonts w:cs="Arial" w:hint="cs"/>
          <w:sz w:val="18"/>
          <w:szCs w:val="18"/>
          <w:rtl/>
        </w:rPr>
        <w:t>קצד</w:t>
      </w:r>
      <w:r w:rsidRPr="0098158A">
        <w:rPr>
          <w:rFonts w:cs="Arial"/>
          <w:sz w:val="18"/>
          <w:szCs w:val="18"/>
          <w:rtl/>
        </w:rPr>
        <w:t>: "</w:t>
      </w:r>
      <w:r w:rsidRPr="0098158A">
        <w:rPr>
          <w:rFonts w:cs="Arial" w:hint="cs"/>
          <w:sz w:val="18"/>
          <w:szCs w:val="18"/>
          <w:rtl/>
        </w:rPr>
        <w:t>רבתה</w:t>
      </w:r>
      <w:r w:rsidRPr="0098158A">
        <w:rPr>
          <w:rFonts w:cs="Arial"/>
          <w:sz w:val="18"/>
          <w:szCs w:val="18"/>
          <w:rtl/>
        </w:rPr>
        <w:t xml:space="preserve"> </w:t>
      </w:r>
      <w:r w:rsidRPr="0098158A">
        <w:rPr>
          <w:rFonts w:cs="Arial" w:hint="cs"/>
          <w:sz w:val="18"/>
          <w:szCs w:val="18"/>
          <w:rtl/>
        </w:rPr>
        <w:t>המספחת</w:t>
      </w:r>
      <w:r w:rsidRPr="0098158A">
        <w:rPr>
          <w:rFonts w:cs="Arial"/>
          <w:sz w:val="18"/>
          <w:szCs w:val="18"/>
          <w:rtl/>
        </w:rPr>
        <w:t xml:space="preserve"> </w:t>
      </w:r>
      <w:r w:rsidRPr="0098158A">
        <w:rPr>
          <w:rFonts w:cs="Arial" w:hint="cs"/>
          <w:sz w:val="18"/>
          <w:szCs w:val="18"/>
          <w:rtl/>
        </w:rPr>
        <w:t>אשר</w:t>
      </w:r>
      <w:r w:rsidRPr="0098158A">
        <w:rPr>
          <w:rFonts w:cs="Arial"/>
          <w:sz w:val="18"/>
          <w:szCs w:val="18"/>
          <w:rtl/>
        </w:rPr>
        <w:t xml:space="preserve"> </w:t>
      </w:r>
      <w:r w:rsidRPr="0098158A">
        <w:rPr>
          <w:rFonts w:cs="Arial" w:hint="cs"/>
          <w:sz w:val="18"/>
          <w:szCs w:val="18"/>
          <w:rtl/>
        </w:rPr>
        <w:t>חסידים</w:t>
      </w:r>
      <w:r w:rsidRPr="0098158A">
        <w:rPr>
          <w:rFonts w:cs="Arial"/>
          <w:sz w:val="18"/>
          <w:szCs w:val="18"/>
          <w:rtl/>
        </w:rPr>
        <w:t xml:space="preserve"> </w:t>
      </w:r>
      <w:r w:rsidRPr="0098158A">
        <w:rPr>
          <w:rFonts w:cs="Arial" w:hint="cs"/>
          <w:sz w:val="18"/>
          <w:szCs w:val="18"/>
          <w:rtl/>
        </w:rPr>
        <w:t>ובני</w:t>
      </w:r>
      <w:r w:rsidRPr="0098158A">
        <w:rPr>
          <w:rFonts w:cs="Arial"/>
          <w:sz w:val="18"/>
          <w:szCs w:val="18"/>
          <w:rtl/>
        </w:rPr>
        <w:t xml:space="preserve"> </w:t>
      </w:r>
      <w:r w:rsidRPr="0098158A">
        <w:rPr>
          <w:rFonts w:cs="Arial" w:hint="cs"/>
          <w:sz w:val="18"/>
          <w:szCs w:val="18"/>
          <w:rtl/>
        </w:rPr>
        <w:t>תורה</w:t>
      </w:r>
      <w:r w:rsidRPr="0098158A">
        <w:rPr>
          <w:rFonts w:cs="Arial"/>
          <w:sz w:val="18"/>
          <w:szCs w:val="18"/>
          <w:rtl/>
        </w:rPr>
        <w:t xml:space="preserve"> </w:t>
      </w:r>
      <w:r w:rsidRPr="0098158A">
        <w:rPr>
          <w:rFonts w:cs="Arial" w:hint="cs"/>
          <w:sz w:val="18"/>
          <w:szCs w:val="18"/>
          <w:rtl/>
        </w:rPr>
        <w:t>משיאים</w:t>
      </w:r>
      <w:r w:rsidRPr="0098158A">
        <w:rPr>
          <w:rFonts w:cs="Arial"/>
          <w:sz w:val="18"/>
          <w:szCs w:val="18"/>
          <w:rtl/>
        </w:rPr>
        <w:t xml:space="preserve"> </w:t>
      </w:r>
      <w:r w:rsidRPr="0098158A">
        <w:rPr>
          <w:rFonts w:cs="Arial" w:hint="cs"/>
          <w:sz w:val="18"/>
          <w:szCs w:val="18"/>
          <w:rtl/>
        </w:rPr>
        <w:t>בתם</w:t>
      </w:r>
      <w:r w:rsidRPr="0098158A">
        <w:rPr>
          <w:rFonts w:cs="Arial"/>
          <w:sz w:val="18"/>
          <w:szCs w:val="18"/>
          <w:rtl/>
        </w:rPr>
        <w:t xml:space="preserve"> </w:t>
      </w:r>
      <w:r w:rsidRPr="0098158A">
        <w:rPr>
          <w:rFonts w:cs="Arial" w:hint="cs"/>
          <w:sz w:val="18"/>
          <w:szCs w:val="18"/>
          <w:rtl/>
        </w:rPr>
        <w:t>לע</w:t>
      </w:r>
      <w:r w:rsidRPr="0098158A">
        <w:rPr>
          <w:rFonts w:cs="Arial"/>
          <w:sz w:val="18"/>
          <w:szCs w:val="18"/>
          <w:rtl/>
        </w:rPr>
        <w:t>"</w:t>
      </w:r>
      <w:r w:rsidRPr="0098158A">
        <w:rPr>
          <w:rFonts w:cs="Arial" w:hint="cs"/>
          <w:sz w:val="18"/>
          <w:szCs w:val="18"/>
          <w:rtl/>
        </w:rPr>
        <w:t>ה</w:t>
      </w:r>
      <w:r w:rsidRPr="0098158A">
        <w:rPr>
          <w:rFonts w:cs="Arial"/>
          <w:sz w:val="18"/>
          <w:szCs w:val="18"/>
          <w:rtl/>
        </w:rPr>
        <w:t xml:space="preserve"> </w:t>
      </w:r>
      <w:r w:rsidRPr="0098158A">
        <w:rPr>
          <w:rFonts w:cs="Arial" w:hint="cs"/>
          <w:sz w:val="18"/>
          <w:szCs w:val="18"/>
          <w:rtl/>
        </w:rPr>
        <w:t>החשודים</w:t>
      </w:r>
      <w:r w:rsidRPr="0098158A">
        <w:rPr>
          <w:rFonts w:cs="Arial"/>
          <w:sz w:val="18"/>
          <w:szCs w:val="18"/>
          <w:rtl/>
        </w:rPr>
        <w:t xml:space="preserve"> </w:t>
      </w:r>
      <w:r w:rsidRPr="0098158A">
        <w:rPr>
          <w:rFonts w:cs="Arial" w:hint="cs"/>
          <w:sz w:val="18"/>
          <w:szCs w:val="18"/>
          <w:rtl/>
        </w:rPr>
        <w:t>גם</w:t>
      </w:r>
      <w:r w:rsidRPr="0098158A">
        <w:rPr>
          <w:rFonts w:cs="Arial"/>
          <w:sz w:val="18"/>
          <w:szCs w:val="18"/>
          <w:rtl/>
        </w:rPr>
        <w:t xml:space="preserve"> </w:t>
      </w:r>
      <w:r w:rsidRPr="0098158A">
        <w:rPr>
          <w:rFonts w:cs="Arial" w:hint="cs"/>
          <w:sz w:val="18"/>
          <w:szCs w:val="18"/>
          <w:rtl/>
        </w:rPr>
        <w:t>על</w:t>
      </w:r>
      <w:r w:rsidRPr="0098158A">
        <w:rPr>
          <w:rFonts w:cs="Arial"/>
          <w:sz w:val="18"/>
          <w:szCs w:val="18"/>
          <w:rtl/>
        </w:rPr>
        <w:t xml:space="preserve"> </w:t>
      </w:r>
      <w:r w:rsidRPr="0098158A">
        <w:rPr>
          <w:rFonts w:cs="Arial" w:hint="cs"/>
          <w:sz w:val="18"/>
          <w:szCs w:val="18"/>
          <w:rtl/>
        </w:rPr>
        <w:t>אסור</w:t>
      </w:r>
      <w:r w:rsidRPr="0098158A">
        <w:rPr>
          <w:rFonts w:cs="Arial"/>
          <w:sz w:val="18"/>
          <w:szCs w:val="18"/>
          <w:rtl/>
        </w:rPr>
        <w:t xml:space="preserve"> </w:t>
      </w:r>
      <w:r w:rsidRPr="0098158A">
        <w:rPr>
          <w:rFonts w:cs="Arial" w:hint="cs"/>
          <w:sz w:val="18"/>
          <w:szCs w:val="18"/>
          <w:rtl/>
        </w:rPr>
        <w:t>נדה</w:t>
      </w:r>
      <w:r w:rsidRPr="0098158A">
        <w:rPr>
          <w:rFonts w:cs="Arial"/>
          <w:sz w:val="18"/>
          <w:szCs w:val="18"/>
          <w:rtl/>
        </w:rPr>
        <w:t xml:space="preserve">". </w:t>
      </w:r>
    </w:p>
    <w:p w:rsidR="00010DC2" w:rsidRPr="0098158A" w:rsidRDefault="00010DC2" w:rsidP="009C25CD">
      <w:pPr>
        <w:jc w:val="both"/>
        <w:rPr>
          <w:sz w:val="18"/>
          <w:szCs w:val="18"/>
          <w:rtl/>
        </w:rPr>
      </w:pPr>
      <w:r w:rsidRPr="0098158A">
        <w:rPr>
          <w:rFonts w:cs="Arial" w:hint="cs"/>
          <w:sz w:val="18"/>
          <w:szCs w:val="18"/>
          <w:rtl/>
        </w:rPr>
        <w:t>בשו</w:t>
      </w:r>
      <w:r w:rsidRPr="0098158A">
        <w:rPr>
          <w:rFonts w:cs="Arial"/>
          <w:sz w:val="18"/>
          <w:szCs w:val="18"/>
          <w:rtl/>
        </w:rPr>
        <w:t>"</w:t>
      </w:r>
      <w:r w:rsidRPr="0098158A">
        <w:rPr>
          <w:rFonts w:cs="Arial" w:hint="cs"/>
          <w:sz w:val="18"/>
          <w:szCs w:val="18"/>
          <w:rtl/>
        </w:rPr>
        <w:t>ת</w:t>
      </w:r>
      <w:r w:rsidRPr="0098158A">
        <w:rPr>
          <w:rFonts w:cs="Arial"/>
          <w:sz w:val="18"/>
          <w:szCs w:val="18"/>
          <w:rtl/>
        </w:rPr>
        <w:t xml:space="preserve"> </w:t>
      </w:r>
      <w:r w:rsidRPr="0098158A">
        <w:rPr>
          <w:rFonts w:cs="Arial" w:hint="cs"/>
          <w:sz w:val="18"/>
          <w:szCs w:val="18"/>
          <w:rtl/>
        </w:rPr>
        <w:t>מעיל</w:t>
      </w:r>
      <w:r w:rsidRPr="0098158A">
        <w:rPr>
          <w:rFonts w:cs="Arial"/>
          <w:sz w:val="18"/>
          <w:szCs w:val="18"/>
          <w:rtl/>
        </w:rPr>
        <w:t xml:space="preserve"> </w:t>
      </w:r>
      <w:r w:rsidRPr="0098158A">
        <w:rPr>
          <w:rFonts w:cs="Arial" w:hint="cs"/>
          <w:sz w:val="18"/>
          <w:szCs w:val="18"/>
          <w:rtl/>
        </w:rPr>
        <w:t>צדקה</w:t>
      </w:r>
      <w:r w:rsidRPr="0098158A">
        <w:rPr>
          <w:rFonts w:cs="Arial"/>
          <w:sz w:val="18"/>
          <w:szCs w:val="18"/>
          <w:rtl/>
        </w:rPr>
        <w:t xml:space="preserve"> </w:t>
      </w:r>
      <w:r w:rsidRPr="0098158A">
        <w:rPr>
          <w:rFonts w:cs="Arial" w:hint="cs"/>
          <w:sz w:val="18"/>
          <w:szCs w:val="18"/>
          <w:rtl/>
        </w:rPr>
        <w:t>סי</w:t>
      </w:r>
      <w:r w:rsidRPr="0098158A">
        <w:rPr>
          <w:rFonts w:cs="Arial"/>
          <w:sz w:val="18"/>
          <w:szCs w:val="18"/>
          <w:rtl/>
        </w:rPr>
        <w:t xml:space="preserve">' </w:t>
      </w:r>
      <w:r w:rsidRPr="0098158A">
        <w:rPr>
          <w:rFonts w:cs="Arial" w:hint="cs"/>
          <w:sz w:val="18"/>
          <w:szCs w:val="18"/>
          <w:rtl/>
        </w:rPr>
        <w:t>יט</w:t>
      </w:r>
      <w:r w:rsidRPr="0098158A">
        <w:rPr>
          <w:rFonts w:cs="Arial"/>
          <w:sz w:val="18"/>
          <w:szCs w:val="18"/>
          <w:rtl/>
        </w:rPr>
        <w:t>': "</w:t>
      </w:r>
      <w:r w:rsidRPr="0098158A">
        <w:rPr>
          <w:rFonts w:cs="Arial" w:hint="cs"/>
          <w:sz w:val="18"/>
          <w:szCs w:val="18"/>
          <w:rtl/>
        </w:rPr>
        <w:t>הרגילו</w:t>
      </w:r>
      <w:r w:rsidRPr="0098158A">
        <w:rPr>
          <w:rFonts w:cs="Arial"/>
          <w:sz w:val="18"/>
          <w:szCs w:val="18"/>
          <w:rtl/>
        </w:rPr>
        <w:t xml:space="preserve"> </w:t>
      </w:r>
      <w:r w:rsidRPr="0098158A">
        <w:rPr>
          <w:rFonts w:cs="Arial" w:hint="cs"/>
          <w:sz w:val="18"/>
          <w:szCs w:val="18"/>
          <w:rtl/>
        </w:rPr>
        <w:t>הרגל</w:t>
      </w:r>
      <w:r w:rsidRPr="0098158A">
        <w:rPr>
          <w:rFonts w:cs="Arial"/>
          <w:sz w:val="18"/>
          <w:szCs w:val="18"/>
          <w:rtl/>
        </w:rPr>
        <w:t xml:space="preserve"> </w:t>
      </w:r>
      <w:r w:rsidRPr="0098158A">
        <w:rPr>
          <w:rFonts w:cs="Arial" w:hint="cs"/>
          <w:sz w:val="18"/>
          <w:szCs w:val="18"/>
          <w:rtl/>
        </w:rPr>
        <w:t>דבר</w:t>
      </w:r>
      <w:r w:rsidRPr="0098158A">
        <w:rPr>
          <w:rFonts w:cs="Arial"/>
          <w:sz w:val="18"/>
          <w:szCs w:val="18"/>
          <w:rtl/>
        </w:rPr>
        <w:t xml:space="preserve"> </w:t>
      </w:r>
      <w:r w:rsidRPr="0098158A">
        <w:rPr>
          <w:rFonts w:cs="Arial" w:hint="cs"/>
          <w:sz w:val="18"/>
          <w:szCs w:val="18"/>
          <w:rtl/>
        </w:rPr>
        <w:t>עד</w:t>
      </w:r>
      <w:r w:rsidRPr="0098158A">
        <w:rPr>
          <w:rFonts w:cs="Arial"/>
          <w:sz w:val="18"/>
          <w:szCs w:val="18"/>
          <w:rtl/>
        </w:rPr>
        <w:t xml:space="preserve"> </w:t>
      </w:r>
      <w:r w:rsidRPr="0098158A">
        <w:rPr>
          <w:rFonts w:cs="Arial" w:hint="cs"/>
          <w:sz w:val="18"/>
          <w:szCs w:val="18"/>
          <w:rtl/>
        </w:rPr>
        <w:t>שנעשה</w:t>
      </w:r>
      <w:r w:rsidRPr="0098158A">
        <w:rPr>
          <w:rFonts w:cs="Arial"/>
          <w:sz w:val="18"/>
          <w:szCs w:val="18"/>
          <w:rtl/>
        </w:rPr>
        <w:t xml:space="preserve"> </w:t>
      </w:r>
      <w:r w:rsidRPr="0098158A">
        <w:rPr>
          <w:rFonts w:cs="Arial" w:hint="cs"/>
          <w:sz w:val="18"/>
          <w:szCs w:val="18"/>
          <w:rtl/>
        </w:rPr>
        <w:t>טבע</w:t>
      </w:r>
      <w:r w:rsidRPr="0098158A">
        <w:rPr>
          <w:rFonts w:cs="Arial"/>
          <w:sz w:val="18"/>
          <w:szCs w:val="18"/>
          <w:rtl/>
        </w:rPr>
        <w:t xml:space="preserve"> </w:t>
      </w:r>
      <w:r w:rsidRPr="0098158A">
        <w:rPr>
          <w:rFonts w:cs="Arial" w:hint="cs"/>
          <w:sz w:val="18"/>
          <w:szCs w:val="18"/>
          <w:rtl/>
        </w:rPr>
        <w:t>קיים</w:t>
      </w:r>
      <w:r w:rsidRPr="0098158A">
        <w:rPr>
          <w:rFonts w:cs="Arial"/>
          <w:sz w:val="18"/>
          <w:szCs w:val="18"/>
          <w:rtl/>
        </w:rPr>
        <w:t xml:space="preserve"> </w:t>
      </w:r>
      <w:r w:rsidRPr="0098158A">
        <w:rPr>
          <w:rFonts w:cs="Arial" w:hint="cs"/>
          <w:sz w:val="18"/>
          <w:szCs w:val="18"/>
          <w:rtl/>
        </w:rPr>
        <w:t>לבלתי</w:t>
      </w:r>
      <w:r w:rsidRPr="0098158A">
        <w:rPr>
          <w:rFonts w:cs="Arial"/>
          <w:sz w:val="18"/>
          <w:szCs w:val="18"/>
          <w:rtl/>
        </w:rPr>
        <w:t xml:space="preserve"> </w:t>
      </w:r>
      <w:r w:rsidRPr="0098158A">
        <w:rPr>
          <w:rFonts w:cs="Arial" w:hint="cs"/>
          <w:sz w:val="18"/>
          <w:szCs w:val="18"/>
          <w:rtl/>
        </w:rPr>
        <w:t>הרגיש</w:t>
      </w:r>
      <w:r w:rsidRPr="0098158A">
        <w:rPr>
          <w:rFonts w:cs="Arial"/>
          <w:sz w:val="18"/>
          <w:szCs w:val="18"/>
          <w:rtl/>
        </w:rPr>
        <w:t xml:space="preserve"> </w:t>
      </w:r>
      <w:r w:rsidRPr="0098158A">
        <w:rPr>
          <w:rFonts w:cs="Arial" w:hint="cs"/>
          <w:sz w:val="18"/>
          <w:szCs w:val="18"/>
          <w:rtl/>
        </w:rPr>
        <w:t>ברעה</w:t>
      </w:r>
      <w:r w:rsidRPr="0098158A">
        <w:rPr>
          <w:rFonts w:cs="Arial"/>
          <w:sz w:val="18"/>
          <w:szCs w:val="18"/>
          <w:rtl/>
        </w:rPr>
        <w:t xml:space="preserve">.. </w:t>
      </w:r>
      <w:r w:rsidRPr="0098158A">
        <w:rPr>
          <w:rFonts w:cs="Arial" w:hint="cs"/>
          <w:sz w:val="18"/>
          <w:szCs w:val="18"/>
          <w:rtl/>
        </w:rPr>
        <w:t>והוא</w:t>
      </w:r>
      <w:r w:rsidRPr="0098158A">
        <w:rPr>
          <w:rFonts w:cs="Arial"/>
          <w:sz w:val="18"/>
          <w:szCs w:val="18"/>
          <w:rtl/>
        </w:rPr>
        <w:t xml:space="preserve"> </w:t>
      </w:r>
      <w:r w:rsidRPr="0098158A">
        <w:rPr>
          <w:rFonts w:cs="Arial" w:hint="cs"/>
          <w:sz w:val="18"/>
          <w:szCs w:val="18"/>
          <w:rtl/>
        </w:rPr>
        <w:t>אשר</w:t>
      </w:r>
      <w:r w:rsidRPr="0098158A">
        <w:rPr>
          <w:rFonts w:cs="Arial"/>
          <w:sz w:val="18"/>
          <w:szCs w:val="18"/>
          <w:rtl/>
        </w:rPr>
        <w:t xml:space="preserve"> </w:t>
      </w:r>
      <w:r w:rsidRPr="0098158A">
        <w:rPr>
          <w:rFonts w:cs="Arial" w:hint="cs"/>
          <w:sz w:val="18"/>
          <w:szCs w:val="18"/>
          <w:rtl/>
        </w:rPr>
        <w:t>נעשה</w:t>
      </w:r>
      <w:r w:rsidRPr="0098158A">
        <w:rPr>
          <w:rFonts w:cs="Arial"/>
          <w:sz w:val="18"/>
          <w:szCs w:val="18"/>
          <w:rtl/>
        </w:rPr>
        <w:t xml:space="preserve"> </w:t>
      </w:r>
      <w:r w:rsidRPr="0098158A">
        <w:rPr>
          <w:rFonts w:cs="Arial" w:hint="cs"/>
          <w:sz w:val="18"/>
          <w:szCs w:val="18"/>
          <w:rtl/>
        </w:rPr>
        <w:t>בכל</w:t>
      </w:r>
      <w:r w:rsidRPr="0098158A">
        <w:rPr>
          <w:rFonts w:cs="Arial"/>
          <w:sz w:val="18"/>
          <w:szCs w:val="18"/>
          <w:rtl/>
        </w:rPr>
        <w:t xml:space="preserve"> </w:t>
      </w:r>
      <w:r w:rsidRPr="0098158A">
        <w:rPr>
          <w:rFonts w:cs="Arial" w:hint="cs"/>
          <w:sz w:val="18"/>
          <w:szCs w:val="18"/>
          <w:rtl/>
        </w:rPr>
        <w:t>יום</w:t>
      </w:r>
      <w:r w:rsidRPr="0098158A">
        <w:rPr>
          <w:rFonts w:cs="Arial"/>
          <w:sz w:val="18"/>
          <w:szCs w:val="18"/>
          <w:rtl/>
        </w:rPr>
        <w:t xml:space="preserve"> </w:t>
      </w:r>
      <w:r w:rsidRPr="0098158A">
        <w:rPr>
          <w:rFonts w:cs="Arial" w:hint="cs"/>
          <w:sz w:val="18"/>
          <w:szCs w:val="18"/>
          <w:rtl/>
        </w:rPr>
        <w:t>ערוך</w:t>
      </w:r>
      <w:r w:rsidRPr="0098158A">
        <w:rPr>
          <w:rFonts w:cs="Arial"/>
          <w:sz w:val="18"/>
          <w:szCs w:val="18"/>
          <w:rtl/>
        </w:rPr>
        <w:t xml:space="preserve"> </w:t>
      </w:r>
      <w:r w:rsidRPr="0098158A">
        <w:rPr>
          <w:rFonts w:cs="Arial" w:hint="cs"/>
          <w:sz w:val="18"/>
          <w:szCs w:val="18"/>
          <w:rtl/>
        </w:rPr>
        <w:t>השלחן</w:t>
      </w:r>
      <w:r w:rsidRPr="0098158A">
        <w:rPr>
          <w:rFonts w:cs="Arial"/>
          <w:sz w:val="18"/>
          <w:szCs w:val="18"/>
          <w:rtl/>
        </w:rPr>
        <w:t xml:space="preserve"> </w:t>
      </w:r>
      <w:r w:rsidRPr="0098158A">
        <w:rPr>
          <w:rFonts w:cs="Arial" w:hint="cs"/>
          <w:sz w:val="18"/>
          <w:szCs w:val="18"/>
          <w:rtl/>
        </w:rPr>
        <w:t>מיום</w:t>
      </w:r>
      <w:r w:rsidRPr="0098158A">
        <w:rPr>
          <w:rFonts w:cs="Arial"/>
          <w:sz w:val="18"/>
          <w:szCs w:val="18"/>
          <w:rtl/>
        </w:rPr>
        <w:t xml:space="preserve"> </w:t>
      </w:r>
      <w:r w:rsidRPr="0098158A">
        <w:rPr>
          <w:rFonts w:cs="Arial" w:hint="cs"/>
          <w:sz w:val="18"/>
          <w:szCs w:val="18"/>
          <w:rtl/>
        </w:rPr>
        <w:t>שגומרים</w:t>
      </w:r>
      <w:r w:rsidRPr="0098158A">
        <w:rPr>
          <w:rFonts w:cs="Arial"/>
          <w:sz w:val="18"/>
          <w:szCs w:val="18"/>
          <w:rtl/>
        </w:rPr>
        <w:t xml:space="preserve"> </w:t>
      </w:r>
      <w:r w:rsidRPr="0098158A">
        <w:rPr>
          <w:rFonts w:cs="Arial" w:hint="cs"/>
          <w:sz w:val="18"/>
          <w:szCs w:val="18"/>
          <w:rtl/>
        </w:rPr>
        <w:t>שידוכין</w:t>
      </w:r>
      <w:r w:rsidRPr="0098158A">
        <w:rPr>
          <w:rFonts w:cs="Arial"/>
          <w:sz w:val="18"/>
          <w:szCs w:val="18"/>
          <w:rtl/>
        </w:rPr>
        <w:t xml:space="preserve"> </w:t>
      </w:r>
      <w:r w:rsidRPr="0098158A">
        <w:rPr>
          <w:rFonts w:cs="Arial" w:hint="cs"/>
          <w:sz w:val="18"/>
          <w:szCs w:val="18"/>
          <w:rtl/>
        </w:rPr>
        <w:t>בין</w:t>
      </w:r>
      <w:r w:rsidRPr="0098158A">
        <w:rPr>
          <w:rFonts w:cs="Arial"/>
          <w:sz w:val="18"/>
          <w:szCs w:val="18"/>
          <w:rtl/>
        </w:rPr>
        <w:t xml:space="preserve"> </w:t>
      </w:r>
      <w:r w:rsidRPr="0098158A">
        <w:rPr>
          <w:rFonts w:cs="Arial" w:hint="cs"/>
          <w:sz w:val="18"/>
          <w:szCs w:val="18"/>
          <w:rtl/>
        </w:rPr>
        <w:t>בחור</w:t>
      </w:r>
      <w:r w:rsidRPr="0098158A">
        <w:rPr>
          <w:rFonts w:cs="Arial"/>
          <w:sz w:val="18"/>
          <w:szCs w:val="18"/>
          <w:rtl/>
        </w:rPr>
        <w:t xml:space="preserve"> </w:t>
      </w:r>
      <w:r w:rsidRPr="0098158A">
        <w:rPr>
          <w:rFonts w:cs="Arial" w:hint="cs"/>
          <w:sz w:val="18"/>
          <w:szCs w:val="18"/>
          <w:rtl/>
        </w:rPr>
        <w:t>ובתולה</w:t>
      </w:r>
      <w:r w:rsidRPr="0098158A">
        <w:rPr>
          <w:rFonts w:cs="Arial"/>
          <w:sz w:val="18"/>
          <w:szCs w:val="18"/>
          <w:rtl/>
        </w:rPr>
        <w:t xml:space="preserve"> </w:t>
      </w:r>
      <w:r w:rsidRPr="0098158A">
        <w:rPr>
          <w:rFonts w:cs="Arial" w:hint="cs"/>
          <w:sz w:val="18"/>
          <w:szCs w:val="18"/>
          <w:rtl/>
        </w:rPr>
        <w:t>מושיבים</w:t>
      </w:r>
      <w:r w:rsidRPr="0098158A">
        <w:rPr>
          <w:rFonts w:cs="Arial"/>
          <w:sz w:val="18"/>
          <w:szCs w:val="18"/>
          <w:rtl/>
        </w:rPr>
        <w:t xml:space="preserve"> </w:t>
      </w:r>
      <w:r w:rsidRPr="0098158A">
        <w:rPr>
          <w:rFonts w:cs="Arial" w:hint="cs"/>
          <w:sz w:val="18"/>
          <w:szCs w:val="18"/>
          <w:rtl/>
        </w:rPr>
        <w:t>אותם</w:t>
      </w:r>
      <w:r w:rsidRPr="0098158A">
        <w:rPr>
          <w:rFonts w:cs="Arial"/>
          <w:sz w:val="18"/>
          <w:szCs w:val="18"/>
          <w:rtl/>
        </w:rPr>
        <w:t xml:space="preserve"> </w:t>
      </w:r>
      <w:r w:rsidRPr="0098158A">
        <w:rPr>
          <w:rFonts w:cs="Arial" w:hint="cs"/>
          <w:sz w:val="18"/>
          <w:szCs w:val="18"/>
          <w:rtl/>
        </w:rPr>
        <w:t>יחד</w:t>
      </w:r>
      <w:r w:rsidRPr="0098158A">
        <w:rPr>
          <w:rFonts w:cs="Arial"/>
          <w:sz w:val="18"/>
          <w:szCs w:val="18"/>
          <w:rtl/>
        </w:rPr>
        <w:t xml:space="preserve"> </w:t>
      </w:r>
      <w:r w:rsidRPr="0098158A">
        <w:rPr>
          <w:rFonts w:cs="Arial" w:hint="cs"/>
          <w:sz w:val="18"/>
          <w:szCs w:val="18"/>
          <w:rtl/>
        </w:rPr>
        <w:t>ומוסרים</w:t>
      </w:r>
      <w:r w:rsidRPr="0098158A">
        <w:rPr>
          <w:rFonts w:cs="Arial"/>
          <w:sz w:val="18"/>
          <w:szCs w:val="18"/>
          <w:rtl/>
        </w:rPr>
        <w:t xml:space="preserve"> </w:t>
      </w:r>
      <w:r w:rsidRPr="0098158A">
        <w:rPr>
          <w:rFonts w:cs="Arial" w:hint="cs"/>
          <w:sz w:val="18"/>
          <w:szCs w:val="18"/>
          <w:rtl/>
        </w:rPr>
        <w:t>הבתולה</w:t>
      </w:r>
      <w:r w:rsidRPr="0098158A">
        <w:rPr>
          <w:rFonts w:cs="Arial"/>
          <w:sz w:val="18"/>
          <w:szCs w:val="18"/>
          <w:rtl/>
        </w:rPr>
        <w:t xml:space="preserve"> </w:t>
      </w:r>
      <w:r w:rsidRPr="0098158A">
        <w:rPr>
          <w:rFonts w:cs="Arial" w:hint="cs"/>
          <w:sz w:val="18"/>
          <w:szCs w:val="18"/>
          <w:rtl/>
        </w:rPr>
        <w:t>לזנות</w:t>
      </w:r>
      <w:r w:rsidRPr="0098158A">
        <w:rPr>
          <w:rFonts w:cs="Arial"/>
          <w:sz w:val="18"/>
          <w:szCs w:val="18"/>
          <w:rtl/>
        </w:rPr>
        <w:t xml:space="preserve"> </w:t>
      </w:r>
      <w:r w:rsidRPr="0098158A">
        <w:rPr>
          <w:rFonts w:cs="Arial" w:hint="cs"/>
          <w:sz w:val="18"/>
          <w:szCs w:val="18"/>
          <w:rtl/>
        </w:rPr>
        <w:t>בית</w:t>
      </w:r>
      <w:r w:rsidRPr="0098158A">
        <w:rPr>
          <w:rFonts w:cs="Arial"/>
          <w:sz w:val="18"/>
          <w:szCs w:val="18"/>
          <w:rtl/>
        </w:rPr>
        <w:t xml:space="preserve"> </w:t>
      </w:r>
      <w:r w:rsidRPr="0098158A">
        <w:rPr>
          <w:rFonts w:cs="Arial" w:hint="cs"/>
          <w:sz w:val="18"/>
          <w:szCs w:val="18"/>
          <w:rtl/>
        </w:rPr>
        <w:t>אביה</w:t>
      </w:r>
      <w:r w:rsidRPr="0098158A">
        <w:rPr>
          <w:rFonts w:cs="Arial"/>
          <w:sz w:val="18"/>
          <w:szCs w:val="18"/>
          <w:rtl/>
        </w:rPr>
        <w:t xml:space="preserve"> </w:t>
      </w:r>
      <w:r w:rsidRPr="0098158A">
        <w:rPr>
          <w:rFonts w:cs="Arial" w:hint="cs"/>
          <w:sz w:val="18"/>
          <w:szCs w:val="18"/>
          <w:rtl/>
        </w:rPr>
        <w:t>בחיבוקים</w:t>
      </w:r>
      <w:r w:rsidRPr="0098158A">
        <w:rPr>
          <w:rFonts w:cs="Arial"/>
          <w:sz w:val="18"/>
          <w:szCs w:val="18"/>
          <w:rtl/>
        </w:rPr>
        <w:t xml:space="preserve"> </w:t>
      </w:r>
      <w:r w:rsidRPr="0098158A">
        <w:rPr>
          <w:rFonts w:cs="Arial" w:hint="cs"/>
          <w:sz w:val="18"/>
          <w:szCs w:val="18"/>
          <w:rtl/>
        </w:rPr>
        <w:t>ונישוקים</w:t>
      </w:r>
      <w:r w:rsidRPr="0098158A">
        <w:rPr>
          <w:rFonts w:cs="Arial"/>
          <w:sz w:val="18"/>
          <w:szCs w:val="18"/>
          <w:rtl/>
        </w:rPr>
        <w:t xml:space="preserve"> </w:t>
      </w:r>
      <w:r w:rsidRPr="0098158A">
        <w:rPr>
          <w:rFonts w:cs="Arial" w:hint="cs"/>
          <w:sz w:val="18"/>
          <w:szCs w:val="18"/>
          <w:rtl/>
        </w:rPr>
        <w:t>ומעשה</w:t>
      </w:r>
      <w:r w:rsidRPr="0098158A">
        <w:rPr>
          <w:rFonts w:cs="Arial"/>
          <w:sz w:val="18"/>
          <w:szCs w:val="18"/>
          <w:rtl/>
        </w:rPr>
        <w:t xml:space="preserve"> </w:t>
      </w:r>
      <w:r w:rsidRPr="0098158A">
        <w:rPr>
          <w:rFonts w:cs="Arial" w:hint="cs"/>
          <w:sz w:val="18"/>
          <w:szCs w:val="18"/>
          <w:rtl/>
        </w:rPr>
        <w:t>חדודים</w:t>
      </w:r>
      <w:r w:rsidRPr="0098158A">
        <w:rPr>
          <w:rFonts w:cs="Arial"/>
          <w:sz w:val="18"/>
          <w:szCs w:val="18"/>
          <w:rtl/>
        </w:rPr>
        <w:t xml:space="preserve"> </w:t>
      </w:r>
      <w:r w:rsidRPr="0098158A">
        <w:rPr>
          <w:rFonts w:cs="Arial" w:hint="cs"/>
          <w:sz w:val="18"/>
          <w:szCs w:val="18"/>
          <w:rtl/>
        </w:rPr>
        <w:t>וכל</w:t>
      </w:r>
      <w:r w:rsidRPr="0098158A">
        <w:rPr>
          <w:rFonts w:cs="Arial"/>
          <w:sz w:val="18"/>
          <w:szCs w:val="18"/>
          <w:rtl/>
        </w:rPr>
        <w:t xml:space="preserve"> </w:t>
      </w:r>
      <w:r w:rsidRPr="0098158A">
        <w:rPr>
          <w:rFonts w:cs="Arial" w:hint="cs"/>
          <w:sz w:val="18"/>
          <w:szCs w:val="18"/>
          <w:rtl/>
        </w:rPr>
        <w:t>הקרואים</w:t>
      </w:r>
      <w:r w:rsidRPr="0098158A">
        <w:rPr>
          <w:rFonts w:cs="Arial"/>
          <w:sz w:val="18"/>
          <w:szCs w:val="18"/>
          <w:rtl/>
        </w:rPr>
        <w:t xml:space="preserve"> </w:t>
      </w:r>
      <w:r w:rsidRPr="0098158A">
        <w:rPr>
          <w:rFonts w:cs="Arial" w:hint="cs"/>
          <w:sz w:val="18"/>
          <w:szCs w:val="18"/>
          <w:rtl/>
        </w:rPr>
        <w:t>והמסובים</w:t>
      </w:r>
      <w:r w:rsidRPr="0098158A">
        <w:rPr>
          <w:rFonts w:cs="Arial"/>
          <w:sz w:val="18"/>
          <w:szCs w:val="18"/>
          <w:rtl/>
        </w:rPr>
        <w:t xml:space="preserve"> </w:t>
      </w:r>
      <w:r w:rsidRPr="0098158A">
        <w:rPr>
          <w:rFonts w:cs="Arial" w:hint="cs"/>
          <w:sz w:val="18"/>
          <w:szCs w:val="18"/>
          <w:rtl/>
        </w:rPr>
        <w:t>מחזיקים</w:t>
      </w:r>
      <w:r w:rsidRPr="0098158A">
        <w:rPr>
          <w:rFonts w:cs="Arial"/>
          <w:sz w:val="18"/>
          <w:szCs w:val="18"/>
          <w:rtl/>
        </w:rPr>
        <w:t xml:space="preserve"> </w:t>
      </w:r>
      <w:r w:rsidRPr="0098158A">
        <w:rPr>
          <w:rFonts w:cs="Arial" w:hint="cs"/>
          <w:sz w:val="18"/>
          <w:szCs w:val="18"/>
          <w:rtl/>
        </w:rPr>
        <w:t>בידו</w:t>
      </w:r>
      <w:r w:rsidRPr="0098158A">
        <w:rPr>
          <w:rFonts w:cs="Arial"/>
          <w:sz w:val="18"/>
          <w:szCs w:val="18"/>
          <w:rtl/>
        </w:rPr>
        <w:t xml:space="preserve"> </w:t>
      </w:r>
      <w:r w:rsidRPr="0098158A">
        <w:rPr>
          <w:rFonts w:cs="Arial" w:hint="cs"/>
          <w:sz w:val="18"/>
          <w:szCs w:val="18"/>
          <w:rtl/>
        </w:rPr>
        <w:t>ואני</w:t>
      </w:r>
      <w:r w:rsidRPr="0098158A">
        <w:rPr>
          <w:rFonts w:cs="Arial"/>
          <w:sz w:val="18"/>
          <w:szCs w:val="18"/>
          <w:rtl/>
        </w:rPr>
        <w:t xml:space="preserve"> </w:t>
      </w:r>
      <w:r w:rsidRPr="0098158A">
        <w:rPr>
          <w:rFonts w:cs="Arial" w:hint="cs"/>
          <w:sz w:val="18"/>
          <w:szCs w:val="18"/>
          <w:rtl/>
        </w:rPr>
        <w:t>תמיה</w:t>
      </w:r>
      <w:r w:rsidRPr="0098158A">
        <w:rPr>
          <w:rFonts w:cs="Arial"/>
          <w:sz w:val="18"/>
          <w:szCs w:val="18"/>
          <w:rtl/>
        </w:rPr>
        <w:t xml:space="preserve"> </w:t>
      </w:r>
      <w:r w:rsidRPr="0098158A">
        <w:rPr>
          <w:rFonts w:cs="Arial" w:hint="cs"/>
          <w:sz w:val="18"/>
          <w:szCs w:val="18"/>
          <w:rtl/>
        </w:rPr>
        <w:t>מדוע</w:t>
      </w:r>
      <w:r w:rsidRPr="0098158A">
        <w:rPr>
          <w:rFonts w:cs="Arial"/>
          <w:sz w:val="18"/>
          <w:szCs w:val="18"/>
          <w:rtl/>
        </w:rPr>
        <w:t xml:space="preserve"> </w:t>
      </w:r>
      <w:r w:rsidRPr="0098158A">
        <w:rPr>
          <w:rFonts w:cs="Arial" w:hint="cs"/>
          <w:sz w:val="18"/>
          <w:szCs w:val="18"/>
          <w:rtl/>
        </w:rPr>
        <w:t>מחשים</w:t>
      </w:r>
      <w:r w:rsidRPr="0098158A">
        <w:rPr>
          <w:rFonts w:cs="Arial"/>
          <w:sz w:val="18"/>
          <w:szCs w:val="18"/>
          <w:rtl/>
        </w:rPr>
        <w:t xml:space="preserve"> </w:t>
      </w:r>
      <w:r w:rsidRPr="0098158A">
        <w:rPr>
          <w:rFonts w:cs="Arial" w:hint="cs"/>
          <w:sz w:val="18"/>
          <w:szCs w:val="18"/>
          <w:rtl/>
        </w:rPr>
        <w:t>הגבורים</w:t>
      </w:r>
      <w:r w:rsidRPr="0098158A">
        <w:rPr>
          <w:rFonts w:cs="Arial"/>
          <w:sz w:val="18"/>
          <w:szCs w:val="18"/>
          <w:rtl/>
        </w:rPr>
        <w:t xml:space="preserve"> </w:t>
      </w:r>
      <w:r w:rsidRPr="0098158A">
        <w:rPr>
          <w:rFonts w:cs="Arial" w:hint="cs"/>
          <w:sz w:val="18"/>
          <w:szCs w:val="18"/>
          <w:rtl/>
        </w:rPr>
        <w:t>המוכתרים</w:t>
      </w:r>
      <w:r w:rsidRPr="0098158A">
        <w:rPr>
          <w:rFonts w:cs="Arial"/>
          <w:sz w:val="18"/>
          <w:szCs w:val="18"/>
          <w:rtl/>
        </w:rPr>
        <w:t xml:space="preserve"> </w:t>
      </w:r>
      <w:r w:rsidRPr="0098158A">
        <w:rPr>
          <w:rFonts w:cs="Arial" w:hint="cs"/>
          <w:sz w:val="18"/>
          <w:szCs w:val="18"/>
          <w:rtl/>
        </w:rPr>
        <w:t>בכתר</w:t>
      </w:r>
      <w:r w:rsidRPr="0098158A">
        <w:rPr>
          <w:rFonts w:cs="Arial"/>
          <w:sz w:val="18"/>
          <w:szCs w:val="18"/>
          <w:rtl/>
        </w:rPr>
        <w:t xml:space="preserve"> </w:t>
      </w:r>
      <w:r w:rsidRPr="0098158A">
        <w:rPr>
          <w:rFonts w:cs="Arial" w:hint="cs"/>
          <w:sz w:val="18"/>
          <w:szCs w:val="18"/>
          <w:rtl/>
        </w:rPr>
        <w:t>תורה</w:t>
      </w:r>
      <w:r w:rsidRPr="0098158A">
        <w:rPr>
          <w:rFonts w:cs="Arial"/>
          <w:sz w:val="18"/>
          <w:szCs w:val="18"/>
          <w:rtl/>
        </w:rPr>
        <w:t xml:space="preserve">". </w:t>
      </w:r>
      <w:r w:rsidRPr="0098158A">
        <w:rPr>
          <w:rFonts w:cs="Arial" w:hint="cs"/>
          <w:sz w:val="18"/>
          <w:szCs w:val="18"/>
          <w:rtl/>
        </w:rPr>
        <w:t>ועוד</w:t>
      </w:r>
      <w:r w:rsidRPr="0098158A">
        <w:rPr>
          <w:rFonts w:cs="Arial"/>
          <w:sz w:val="18"/>
          <w:szCs w:val="18"/>
          <w:rtl/>
        </w:rPr>
        <w:t xml:space="preserve"> </w:t>
      </w:r>
      <w:r w:rsidRPr="0098158A">
        <w:rPr>
          <w:rFonts w:cs="Arial" w:hint="cs"/>
          <w:sz w:val="18"/>
          <w:szCs w:val="18"/>
          <w:rtl/>
        </w:rPr>
        <w:t>יותר</w:t>
      </w:r>
      <w:r w:rsidRPr="0098158A">
        <w:rPr>
          <w:rFonts w:cs="Arial"/>
          <w:sz w:val="18"/>
          <w:szCs w:val="18"/>
          <w:rtl/>
        </w:rPr>
        <w:t xml:space="preserve"> </w:t>
      </w:r>
      <w:r w:rsidRPr="0098158A">
        <w:rPr>
          <w:rFonts w:cs="Arial" w:hint="cs"/>
          <w:sz w:val="18"/>
          <w:szCs w:val="18"/>
          <w:rtl/>
        </w:rPr>
        <w:t>מדהימה</w:t>
      </w:r>
      <w:r w:rsidRPr="0098158A">
        <w:rPr>
          <w:rFonts w:cs="Arial"/>
          <w:sz w:val="18"/>
          <w:szCs w:val="18"/>
          <w:rtl/>
        </w:rPr>
        <w:t xml:space="preserve"> </w:t>
      </w:r>
      <w:r w:rsidRPr="0098158A">
        <w:rPr>
          <w:rFonts w:cs="Arial" w:hint="cs"/>
          <w:sz w:val="18"/>
          <w:szCs w:val="18"/>
          <w:rtl/>
        </w:rPr>
        <w:t>מסקנתו</w:t>
      </w:r>
      <w:r w:rsidRPr="0098158A">
        <w:rPr>
          <w:rFonts w:cs="Arial"/>
          <w:sz w:val="18"/>
          <w:szCs w:val="18"/>
          <w:rtl/>
        </w:rPr>
        <w:t>: "</w:t>
      </w:r>
      <w:r w:rsidRPr="0098158A">
        <w:rPr>
          <w:rFonts w:cs="Arial" w:hint="cs"/>
          <w:sz w:val="18"/>
          <w:szCs w:val="18"/>
          <w:rtl/>
        </w:rPr>
        <w:t>נ</w:t>
      </w:r>
      <w:r w:rsidRPr="0098158A">
        <w:rPr>
          <w:rFonts w:cs="Arial"/>
          <w:sz w:val="18"/>
          <w:szCs w:val="18"/>
          <w:rtl/>
        </w:rPr>
        <w:t>"</w:t>
      </w:r>
      <w:r w:rsidRPr="0098158A">
        <w:rPr>
          <w:rFonts w:cs="Arial" w:hint="cs"/>
          <w:sz w:val="18"/>
          <w:szCs w:val="18"/>
          <w:rtl/>
        </w:rPr>
        <w:t>ל</w:t>
      </w:r>
      <w:r w:rsidRPr="0098158A">
        <w:rPr>
          <w:rFonts w:cs="Arial"/>
          <w:sz w:val="18"/>
          <w:szCs w:val="18"/>
          <w:rtl/>
        </w:rPr>
        <w:t xml:space="preserve"> </w:t>
      </w:r>
      <w:r w:rsidRPr="0098158A">
        <w:rPr>
          <w:rFonts w:cs="Arial" w:hint="cs"/>
          <w:sz w:val="18"/>
          <w:szCs w:val="18"/>
          <w:rtl/>
        </w:rPr>
        <w:t>שאין</w:t>
      </w:r>
      <w:r w:rsidRPr="0098158A">
        <w:rPr>
          <w:rFonts w:cs="Arial"/>
          <w:sz w:val="18"/>
          <w:szCs w:val="18"/>
          <w:rtl/>
        </w:rPr>
        <w:t xml:space="preserve"> </w:t>
      </w:r>
      <w:r w:rsidRPr="0098158A">
        <w:rPr>
          <w:rFonts w:cs="Arial" w:hint="cs"/>
          <w:sz w:val="18"/>
          <w:szCs w:val="18"/>
          <w:rtl/>
        </w:rPr>
        <w:t>החיוב</w:t>
      </w:r>
      <w:r w:rsidRPr="0098158A">
        <w:rPr>
          <w:rFonts w:cs="Arial"/>
          <w:sz w:val="18"/>
          <w:szCs w:val="18"/>
          <w:rtl/>
        </w:rPr>
        <w:t xml:space="preserve"> </w:t>
      </w:r>
      <w:r w:rsidRPr="0098158A">
        <w:rPr>
          <w:rFonts w:cs="Arial" w:hint="cs"/>
          <w:sz w:val="18"/>
          <w:szCs w:val="18"/>
          <w:rtl/>
        </w:rPr>
        <w:t>להוכיח</w:t>
      </w:r>
      <w:r w:rsidRPr="0098158A">
        <w:rPr>
          <w:rFonts w:cs="Arial"/>
          <w:sz w:val="18"/>
          <w:szCs w:val="18"/>
          <w:rtl/>
        </w:rPr>
        <w:t xml:space="preserve"> </w:t>
      </w:r>
      <w:r w:rsidRPr="0098158A">
        <w:rPr>
          <w:rFonts w:cs="Arial" w:hint="cs"/>
          <w:sz w:val="18"/>
          <w:szCs w:val="18"/>
          <w:rtl/>
        </w:rPr>
        <w:t>בדברים</w:t>
      </w:r>
      <w:r w:rsidRPr="0098158A">
        <w:rPr>
          <w:rFonts w:cs="Arial"/>
          <w:sz w:val="18"/>
          <w:szCs w:val="18"/>
          <w:rtl/>
        </w:rPr>
        <w:t xml:space="preserve"> </w:t>
      </w:r>
      <w:r w:rsidRPr="0098158A">
        <w:rPr>
          <w:rFonts w:cs="Arial" w:hint="cs"/>
          <w:sz w:val="18"/>
          <w:szCs w:val="18"/>
          <w:rtl/>
        </w:rPr>
        <w:t>אלו</w:t>
      </w:r>
      <w:r w:rsidRPr="0098158A">
        <w:rPr>
          <w:rFonts w:cs="Arial"/>
          <w:sz w:val="18"/>
          <w:szCs w:val="18"/>
          <w:rtl/>
        </w:rPr>
        <w:t xml:space="preserve"> </w:t>
      </w:r>
      <w:r w:rsidRPr="0098158A">
        <w:rPr>
          <w:rFonts w:cs="Arial" w:hint="cs"/>
          <w:sz w:val="18"/>
          <w:szCs w:val="18"/>
          <w:rtl/>
        </w:rPr>
        <w:t>דידעינן</w:t>
      </w:r>
      <w:r w:rsidRPr="0098158A">
        <w:rPr>
          <w:rFonts w:cs="Arial"/>
          <w:sz w:val="18"/>
          <w:szCs w:val="18"/>
          <w:rtl/>
        </w:rPr>
        <w:t xml:space="preserve"> </w:t>
      </w:r>
      <w:r w:rsidRPr="0098158A">
        <w:rPr>
          <w:rFonts w:cs="Arial" w:hint="cs"/>
          <w:sz w:val="18"/>
          <w:szCs w:val="18"/>
          <w:rtl/>
        </w:rPr>
        <w:t>בודאי</w:t>
      </w:r>
      <w:r w:rsidRPr="0098158A">
        <w:rPr>
          <w:rFonts w:cs="Arial"/>
          <w:sz w:val="18"/>
          <w:szCs w:val="18"/>
          <w:rtl/>
        </w:rPr>
        <w:t xml:space="preserve"> </w:t>
      </w:r>
      <w:r w:rsidRPr="0098158A">
        <w:rPr>
          <w:rFonts w:cs="Arial" w:hint="cs"/>
          <w:sz w:val="18"/>
          <w:szCs w:val="18"/>
          <w:rtl/>
        </w:rPr>
        <w:t>שאין</w:t>
      </w:r>
      <w:r w:rsidRPr="0098158A">
        <w:rPr>
          <w:rFonts w:cs="Arial"/>
          <w:sz w:val="18"/>
          <w:szCs w:val="18"/>
          <w:rtl/>
        </w:rPr>
        <w:t xml:space="preserve"> </w:t>
      </w:r>
      <w:r w:rsidRPr="0098158A">
        <w:rPr>
          <w:rFonts w:cs="Arial" w:hint="cs"/>
          <w:sz w:val="18"/>
          <w:szCs w:val="18"/>
          <w:rtl/>
        </w:rPr>
        <w:t>מקבלין</w:t>
      </w:r>
      <w:r w:rsidRPr="0098158A">
        <w:rPr>
          <w:rFonts w:cs="Arial"/>
          <w:sz w:val="18"/>
          <w:szCs w:val="18"/>
          <w:rtl/>
        </w:rPr>
        <w:t xml:space="preserve"> </w:t>
      </w:r>
      <w:r w:rsidRPr="0098158A">
        <w:rPr>
          <w:rFonts w:cs="Arial" w:hint="cs"/>
          <w:sz w:val="18"/>
          <w:szCs w:val="18"/>
          <w:rtl/>
        </w:rPr>
        <w:t>מאתנו</w:t>
      </w:r>
      <w:r w:rsidRPr="0098158A">
        <w:rPr>
          <w:rFonts w:cs="Arial"/>
          <w:sz w:val="18"/>
          <w:szCs w:val="18"/>
          <w:rtl/>
        </w:rPr>
        <w:t xml:space="preserve">! </w:t>
      </w:r>
      <w:r w:rsidRPr="0098158A">
        <w:rPr>
          <w:rFonts w:cs="Arial" w:hint="cs"/>
          <w:sz w:val="18"/>
          <w:szCs w:val="18"/>
          <w:rtl/>
        </w:rPr>
        <w:t>מוטב</w:t>
      </w:r>
      <w:r w:rsidRPr="0098158A">
        <w:rPr>
          <w:rFonts w:cs="Arial"/>
          <w:sz w:val="18"/>
          <w:szCs w:val="18"/>
          <w:rtl/>
        </w:rPr>
        <w:t xml:space="preserve"> </w:t>
      </w:r>
      <w:r w:rsidRPr="0098158A">
        <w:rPr>
          <w:rFonts w:cs="Arial" w:hint="cs"/>
          <w:sz w:val="18"/>
          <w:szCs w:val="18"/>
          <w:rtl/>
        </w:rPr>
        <w:t>שיהיו</w:t>
      </w:r>
      <w:r w:rsidRPr="0098158A">
        <w:rPr>
          <w:rFonts w:cs="Arial"/>
          <w:sz w:val="18"/>
          <w:szCs w:val="18"/>
          <w:rtl/>
        </w:rPr>
        <w:t xml:space="preserve"> </w:t>
      </w:r>
      <w:r w:rsidRPr="0098158A">
        <w:rPr>
          <w:rFonts w:cs="Arial" w:hint="cs"/>
          <w:sz w:val="18"/>
          <w:szCs w:val="18"/>
          <w:rtl/>
        </w:rPr>
        <w:t>שוגגים</w:t>
      </w:r>
      <w:r w:rsidRPr="0098158A">
        <w:rPr>
          <w:rFonts w:cs="Arial"/>
          <w:sz w:val="18"/>
          <w:szCs w:val="18"/>
          <w:rtl/>
        </w:rPr>
        <w:t xml:space="preserve"> </w:t>
      </w:r>
      <w:r w:rsidRPr="0098158A">
        <w:rPr>
          <w:rFonts w:cs="Arial" w:hint="cs"/>
          <w:sz w:val="18"/>
          <w:szCs w:val="18"/>
          <w:rtl/>
        </w:rPr>
        <w:t>ואל</w:t>
      </w:r>
      <w:r w:rsidRPr="0098158A">
        <w:rPr>
          <w:rFonts w:cs="Arial"/>
          <w:sz w:val="18"/>
          <w:szCs w:val="18"/>
          <w:rtl/>
        </w:rPr>
        <w:t xml:space="preserve"> </w:t>
      </w:r>
      <w:r w:rsidRPr="0098158A">
        <w:rPr>
          <w:rFonts w:cs="Arial" w:hint="cs"/>
          <w:sz w:val="18"/>
          <w:szCs w:val="18"/>
          <w:rtl/>
        </w:rPr>
        <w:t>יהיו</w:t>
      </w:r>
      <w:r w:rsidRPr="0098158A">
        <w:rPr>
          <w:rFonts w:cs="Arial"/>
          <w:sz w:val="18"/>
          <w:szCs w:val="18"/>
          <w:rtl/>
        </w:rPr>
        <w:t xml:space="preserve"> </w:t>
      </w:r>
      <w:r w:rsidRPr="0098158A">
        <w:rPr>
          <w:rFonts w:cs="Arial" w:hint="cs"/>
          <w:sz w:val="18"/>
          <w:szCs w:val="18"/>
          <w:rtl/>
        </w:rPr>
        <w:t>מזידים</w:t>
      </w:r>
      <w:r w:rsidRPr="0098158A">
        <w:rPr>
          <w:rFonts w:cs="Arial"/>
          <w:sz w:val="18"/>
          <w:szCs w:val="18"/>
          <w:rtl/>
        </w:rPr>
        <w:t>"</w:t>
      </w:r>
      <w:r w:rsidRPr="0098158A">
        <w:rPr>
          <w:rFonts w:cs="Arial" w:hint="cs"/>
          <w:sz w:val="18"/>
          <w:szCs w:val="18"/>
          <w:rtl/>
        </w:rPr>
        <w:t xml:space="preserve"> (השוה לדברי ר"י איבשיץ לעיל שהעושים כך נתלים ב'מנהג קדמונים')</w:t>
      </w:r>
      <w:r w:rsidRPr="0098158A">
        <w:rPr>
          <w:rFonts w:cs="Arial"/>
          <w:sz w:val="18"/>
          <w:szCs w:val="18"/>
          <w:rtl/>
        </w:rPr>
        <w:t xml:space="preserve">. </w:t>
      </w:r>
    </w:p>
    <w:p w:rsidR="00010DC2" w:rsidRDefault="00010DC2" w:rsidP="009C25CD">
      <w:pPr>
        <w:jc w:val="both"/>
        <w:rPr>
          <w:sz w:val="18"/>
          <w:szCs w:val="18"/>
          <w:rtl/>
        </w:rPr>
      </w:pPr>
      <w:r w:rsidRPr="0098158A">
        <w:rPr>
          <w:rFonts w:cs="Arial" w:hint="cs"/>
          <w:sz w:val="18"/>
          <w:szCs w:val="18"/>
          <w:rtl/>
        </w:rPr>
        <w:t>ובשל</w:t>
      </w:r>
      <w:r w:rsidRPr="0098158A">
        <w:rPr>
          <w:rFonts w:cs="Arial"/>
          <w:sz w:val="18"/>
          <w:szCs w:val="18"/>
          <w:rtl/>
        </w:rPr>
        <w:t>"</w:t>
      </w:r>
      <w:r w:rsidRPr="0098158A">
        <w:rPr>
          <w:rFonts w:cs="Arial" w:hint="cs"/>
          <w:sz w:val="18"/>
          <w:szCs w:val="18"/>
          <w:rtl/>
        </w:rPr>
        <w:t>ה</w:t>
      </w:r>
      <w:r w:rsidRPr="0098158A">
        <w:rPr>
          <w:rFonts w:cs="Arial"/>
          <w:sz w:val="18"/>
          <w:szCs w:val="18"/>
          <w:rtl/>
        </w:rPr>
        <w:t xml:space="preserve"> </w:t>
      </w:r>
      <w:r w:rsidRPr="0098158A">
        <w:rPr>
          <w:rFonts w:cs="Arial" w:hint="cs"/>
          <w:sz w:val="18"/>
          <w:szCs w:val="18"/>
          <w:rtl/>
        </w:rPr>
        <w:t>המובא</w:t>
      </w:r>
      <w:r w:rsidRPr="0098158A">
        <w:rPr>
          <w:rFonts w:cs="Arial"/>
          <w:sz w:val="18"/>
          <w:szCs w:val="18"/>
          <w:rtl/>
        </w:rPr>
        <w:t xml:space="preserve"> </w:t>
      </w:r>
      <w:r w:rsidRPr="0098158A">
        <w:rPr>
          <w:rFonts w:cs="Arial" w:hint="cs"/>
          <w:sz w:val="18"/>
          <w:szCs w:val="18"/>
          <w:rtl/>
        </w:rPr>
        <w:t>בבאה</w:t>
      </w:r>
      <w:r w:rsidRPr="0098158A">
        <w:rPr>
          <w:rFonts w:cs="Arial"/>
          <w:sz w:val="18"/>
          <w:szCs w:val="18"/>
          <w:rtl/>
        </w:rPr>
        <w:t>"</w:t>
      </w:r>
      <w:r w:rsidRPr="0098158A">
        <w:rPr>
          <w:rFonts w:cs="Arial" w:hint="cs"/>
          <w:sz w:val="18"/>
          <w:szCs w:val="18"/>
          <w:rtl/>
        </w:rPr>
        <w:t>ג</w:t>
      </w:r>
      <w:r w:rsidRPr="0098158A">
        <w:rPr>
          <w:rFonts w:cs="Arial"/>
          <w:sz w:val="18"/>
          <w:szCs w:val="18"/>
          <w:rtl/>
        </w:rPr>
        <w:t xml:space="preserve"> </w:t>
      </w:r>
      <w:r w:rsidRPr="0098158A">
        <w:rPr>
          <w:rFonts w:cs="Arial" w:hint="cs"/>
          <w:sz w:val="18"/>
          <w:szCs w:val="18"/>
          <w:rtl/>
        </w:rPr>
        <w:t>קצג</w:t>
      </w:r>
      <w:r w:rsidRPr="0098158A">
        <w:rPr>
          <w:rFonts w:cs="Arial"/>
          <w:sz w:val="18"/>
          <w:szCs w:val="18"/>
          <w:rtl/>
        </w:rPr>
        <w:t xml:space="preserve">' </w:t>
      </w:r>
      <w:r w:rsidRPr="0098158A">
        <w:rPr>
          <w:rFonts w:cs="Arial" w:hint="cs"/>
          <w:sz w:val="18"/>
          <w:szCs w:val="18"/>
          <w:rtl/>
        </w:rPr>
        <w:t>שהיו</w:t>
      </w:r>
      <w:r w:rsidRPr="0098158A">
        <w:rPr>
          <w:rFonts w:cs="Arial"/>
          <w:sz w:val="18"/>
          <w:szCs w:val="18"/>
          <w:rtl/>
        </w:rPr>
        <w:t xml:space="preserve"> </w:t>
      </w:r>
      <w:r w:rsidRPr="0098158A">
        <w:rPr>
          <w:rFonts w:cs="Arial" w:hint="cs"/>
          <w:sz w:val="18"/>
          <w:szCs w:val="18"/>
          <w:rtl/>
        </w:rPr>
        <w:t>מקילין</w:t>
      </w:r>
      <w:r w:rsidRPr="0098158A">
        <w:rPr>
          <w:rFonts w:cs="Arial"/>
          <w:sz w:val="18"/>
          <w:szCs w:val="18"/>
          <w:rtl/>
        </w:rPr>
        <w:t xml:space="preserve"> </w:t>
      </w:r>
      <w:r w:rsidRPr="0098158A">
        <w:rPr>
          <w:rFonts w:cs="Arial" w:hint="cs"/>
          <w:sz w:val="18"/>
          <w:szCs w:val="18"/>
          <w:rtl/>
        </w:rPr>
        <w:t>בחו</w:t>
      </w:r>
      <w:r w:rsidRPr="0098158A">
        <w:rPr>
          <w:rFonts w:cs="Arial"/>
          <w:sz w:val="18"/>
          <w:szCs w:val="18"/>
          <w:rtl/>
        </w:rPr>
        <w:t>"</w:t>
      </w:r>
      <w:r w:rsidRPr="0098158A">
        <w:rPr>
          <w:rFonts w:cs="Arial" w:hint="cs"/>
          <w:sz w:val="18"/>
          <w:szCs w:val="18"/>
          <w:rtl/>
        </w:rPr>
        <w:t>נ</w:t>
      </w:r>
      <w:r w:rsidRPr="0098158A">
        <w:rPr>
          <w:rFonts w:cs="Arial"/>
          <w:sz w:val="18"/>
          <w:szCs w:val="18"/>
          <w:rtl/>
        </w:rPr>
        <w:t xml:space="preserve"> </w:t>
      </w:r>
      <w:r w:rsidRPr="0098158A">
        <w:rPr>
          <w:rFonts w:cs="Arial" w:hint="cs"/>
          <w:sz w:val="18"/>
          <w:szCs w:val="18"/>
          <w:rtl/>
        </w:rPr>
        <w:t>דנדה</w:t>
      </w:r>
      <w:r w:rsidRPr="0098158A">
        <w:rPr>
          <w:rFonts w:cs="Arial"/>
          <w:sz w:val="18"/>
          <w:szCs w:val="18"/>
          <w:rtl/>
        </w:rPr>
        <w:t>: "</w:t>
      </w:r>
      <w:r w:rsidRPr="0098158A">
        <w:rPr>
          <w:rFonts w:cs="Arial" w:hint="cs"/>
          <w:sz w:val="18"/>
          <w:szCs w:val="18"/>
          <w:rtl/>
        </w:rPr>
        <w:t>לא</w:t>
      </w:r>
      <w:r w:rsidRPr="0098158A">
        <w:rPr>
          <w:rFonts w:cs="Arial"/>
          <w:sz w:val="18"/>
          <w:szCs w:val="18"/>
          <w:rtl/>
        </w:rPr>
        <w:t xml:space="preserve"> </w:t>
      </w:r>
      <w:r w:rsidRPr="0098158A">
        <w:rPr>
          <w:rFonts w:cs="Arial" w:hint="cs"/>
          <w:sz w:val="18"/>
          <w:szCs w:val="18"/>
          <w:rtl/>
        </w:rPr>
        <w:t>די</w:t>
      </w:r>
      <w:r w:rsidRPr="0098158A">
        <w:rPr>
          <w:rFonts w:cs="Arial"/>
          <w:sz w:val="18"/>
          <w:szCs w:val="18"/>
          <w:rtl/>
        </w:rPr>
        <w:t xml:space="preserve"> </w:t>
      </w:r>
      <w:r w:rsidRPr="0098158A">
        <w:rPr>
          <w:rFonts w:cs="Arial" w:hint="cs"/>
          <w:sz w:val="18"/>
          <w:szCs w:val="18"/>
          <w:rtl/>
        </w:rPr>
        <w:t>זו</w:t>
      </w:r>
      <w:r w:rsidRPr="0098158A">
        <w:rPr>
          <w:rFonts w:cs="Arial"/>
          <w:sz w:val="18"/>
          <w:szCs w:val="18"/>
          <w:rtl/>
        </w:rPr>
        <w:t xml:space="preserve"> </w:t>
      </w:r>
      <w:r w:rsidRPr="0098158A">
        <w:rPr>
          <w:rFonts w:cs="Arial" w:hint="cs"/>
          <w:sz w:val="18"/>
          <w:szCs w:val="18"/>
          <w:rtl/>
        </w:rPr>
        <w:t>שמושיבין</w:t>
      </w:r>
      <w:r w:rsidRPr="0098158A">
        <w:rPr>
          <w:rFonts w:cs="Arial"/>
          <w:sz w:val="18"/>
          <w:szCs w:val="18"/>
          <w:rtl/>
        </w:rPr>
        <w:t xml:space="preserve"> </w:t>
      </w:r>
      <w:r w:rsidRPr="0098158A">
        <w:rPr>
          <w:rFonts w:cs="Arial" w:hint="cs"/>
          <w:sz w:val="18"/>
          <w:szCs w:val="18"/>
          <w:rtl/>
        </w:rPr>
        <w:t>את</w:t>
      </w:r>
      <w:r w:rsidRPr="0098158A">
        <w:rPr>
          <w:rFonts w:cs="Arial"/>
          <w:sz w:val="18"/>
          <w:szCs w:val="18"/>
          <w:rtl/>
        </w:rPr>
        <w:t xml:space="preserve"> </w:t>
      </w:r>
      <w:r w:rsidRPr="0098158A">
        <w:rPr>
          <w:rFonts w:cs="Arial" w:hint="cs"/>
          <w:sz w:val="18"/>
          <w:szCs w:val="18"/>
          <w:rtl/>
        </w:rPr>
        <w:t>החתן</w:t>
      </w:r>
      <w:r w:rsidRPr="0098158A">
        <w:rPr>
          <w:rFonts w:cs="Arial"/>
          <w:sz w:val="18"/>
          <w:szCs w:val="18"/>
          <w:rtl/>
        </w:rPr>
        <w:t xml:space="preserve"> </w:t>
      </w:r>
      <w:r w:rsidRPr="0098158A">
        <w:rPr>
          <w:rFonts w:cs="Arial" w:hint="cs"/>
          <w:sz w:val="18"/>
          <w:szCs w:val="18"/>
          <w:rtl/>
        </w:rPr>
        <w:t>אצל</w:t>
      </w:r>
      <w:r w:rsidRPr="0098158A">
        <w:rPr>
          <w:rFonts w:cs="Arial"/>
          <w:sz w:val="18"/>
          <w:szCs w:val="18"/>
          <w:rtl/>
        </w:rPr>
        <w:t xml:space="preserve"> </w:t>
      </w:r>
      <w:r w:rsidRPr="0098158A">
        <w:rPr>
          <w:rFonts w:cs="Arial" w:hint="cs"/>
          <w:sz w:val="18"/>
          <w:szCs w:val="18"/>
          <w:rtl/>
        </w:rPr>
        <w:t>הכלה</w:t>
      </w:r>
      <w:r w:rsidRPr="0098158A">
        <w:rPr>
          <w:rFonts w:cs="Arial"/>
          <w:sz w:val="18"/>
          <w:szCs w:val="18"/>
          <w:rtl/>
        </w:rPr>
        <w:t xml:space="preserve"> </w:t>
      </w:r>
      <w:r w:rsidRPr="0098158A">
        <w:rPr>
          <w:rFonts w:cs="Arial" w:hint="cs"/>
          <w:sz w:val="18"/>
          <w:szCs w:val="18"/>
          <w:rtl/>
        </w:rPr>
        <w:t>אלא</w:t>
      </w:r>
      <w:r w:rsidRPr="0098158A">
        <w:rPr>
          <w:rFonts w:cs="Arial"/>
          <w:sz w:val="18"/>
          <w:szCs w:val="18"/>
          <w:rtl/>
        </w:rPr>
        <w:t xml:space="preserve"> </w:t>
      </w:r>
      <w:r w:rsidRPr="0098158A">
        <w:rPr>
          <w:rFonts w:cs="Arial" w:hint="cs"/>
          <w:sz w:val="18"/>
          <w:szCs w:val="18"/>
          <w:rtl/>
        </w:rPr>
        <w:t>אף</w:t>
      </w:r>
      <w:r w:rsidRPr="0098158A">
        <w:rPr>
          <w:rFonts w:cs="Arial"/>
          <w:sz w:val="18"/>
          <w:szCs w:val="18"/>
          <w:rtl/>
        </w:rPr>
        <w:t xml:space="preserve"> </w:t>
      </w:r>
      <w:r w:rsidRPr="0098158A">
        <w:rPr>
          <w:rFonts w:cs="Arial" w:hint="cs"/>
          <w:sz w:val="18"/>
          <w:szCs w:val="18"/>
          <w:rtl/>
        </w:rPr>
        <w:t>מחבק</w:t>
      </w:r>
      <w:r w:rsidRPr="0098158A">
        <w:rPr>
          <w:rFonts w:cs="Arial"/>
          <w:sz w:val="18"/>
          <w:szCs w:val="18"/>
          <w:rtl/>
        </w:rPr>
        <w:t xml:space="preserve"> </w:t>
      </w:r>
      <w:r w:rsidRPr="0098158A">
        <w:rPr>
          <w:rFonts w:cs="Arial" w:hint="cs"/>
          <w:sz w:val="18"/>
          <w:szCs w:val="18"/>
          <w:rtl/>
        </w:rPr>
        <w:t>ומנשק</w:t>
      </w:r>
      <w:r w:rsidRPr="0098158A">
        <w:rPr>
          <w:rFonts w:cs="Arial"/>
          <w:sz w:val="18"/>
          <w:szCs w:val="18"/>
          <w:rtl/>
        </w:rPr>
        <w:t xml:space="preserve"> </w:t>
      </w:r>
      <w:r w:rsidRPr="0098158A">
        <w:rPr>
          <w:rFonts w:cs="Arial" w:hint="cs"/>
          <w:sz w:val="18"/>
          <w:szCs w:val="18"/>
          <w:rtl/>
        </w:rPr>
        <w:t>אותה</w:t>
      </w:r>
      <w:r w:rsidRPr="0098158A">
        <w:rPr>
          <w:rFonts w:cs="Arial"/>
          <w:sz w:val="18"/>
          <w:szCs w:val="18"/>
          <w:rtl/>
        </w:rPr>
        <w:t xml:space="preserve"> </w:t>
      </w:r>
      <w:r w:rsidRPr="0098158A">
        <w:rPr>
          <w:rFonts w:cs="Arial" w:hint="cs"/>
          <w:sz w:val="18"/>
          <w:szCs w:val="18"/>
          <w:rtl/>
        </w:rPr>
        <w:t>או</w:t>
      </w:r>
      <w:r w:rsidRPr="0098158A">
        <w:rPr>
          <w:rFonts w:cs="Arial"/>
          <w:sz w:val="18"/>
          <w:szCs w:val="18"/>
          <w:rtl/>
        </w:rPr>
        <w:t xml:space="preserve"> </w:t>
      </w:r>
      <w:r w:rsidRPr="0098158A">
        <w:rPr>
          <w:rFonts w:cs="Arial" w:hint="cs"/>
          <w:sz w:val="18"/>
          <w:szCs w:val="18"/>
          <w:rtl/>
        </w:rPr>
        <w:t>לעיניים</w:t>
      </w:r>
      <w:r w:rsidRPr="0098158A">
        <w:rPr>
          <w:rFonts w:cs="Arial"/>
          <w:sz w:val="18"/>
          <w:szCs w:val="18"/>
          <w:rtl/>
        </w:rPr>
        <w:t xml:space="preserve"> </w:t>
      </w:r>
      <w:r w:rsidRPr="0098158A">
        <w:rPr>
          <w:rFonts w:cs="Arial" w:hint="cs"/>
          <w:sz w:val="18"/>
          <w:szCs w:val="18"/>
          <w:rtl/>
        </w:rPr>
        <w:t>שכך</w:t>
      </w:r>
      <w:r w:rsidRPr="0098158A">
        <w:rPr>
          <w:rFonts w:cs="Arial"/>
          <w:sz w:val="18"/>
          <w:szCs w:val="18"/>
          <w:rtl/>
        </w:rPr>
        <w:t xml:space="preserve"> </w:t>
      </w:r>
      <w:r w:rsidRPr="0098158A">
        <w:rPr>
          <w:rFonts w:cs="Arial" w:hint="cs"/>
          <w:sz w:val="18"/>
          <w:szCs w:val="18"/>
          <w:rtl/>
        </w:rPr>
        <w:t>רואות</w:t>
      </w:r>
      <w:r w:rsidRPr="0098158A">
        <w:rPr>
          <w:rFonts w:cs="Arial"/>
          <w:sz w:val="18"/>
          <w:szCs w:val="18"/>
          <w:rtl/>
        </w:rPr>
        <w:t>".</w:t>
      </w:r>
    </w:p>
    <w:p w:rsidR="006A160F" w:rsidRPr="00A976F8" w:rsidRDefault="006A160F" w:rsidP="00A976F8">
      <w:pPr>
        <w:jc w:val="both"/>
        <w:rPr>
          <w:sz w:val="18"/>
          <w:szCs w:val="18"/>
          <w:rtl/>
        </w:rPr>
      </w:pPr>
      <w:r>
        <w:rPr>
          <w:rFonts w:hint="cs"/>
          <w:sz w:val="18"/>
          <w:szCs w:val="18"/>
          <w:rtl/>
        </w:rPr>
        <w:t>ועי' נו"ב אה"ע ז: "</w:t>
      </w:r>
      <w:r w:rsidRPr="006A160F">
        <w:rPr>
          <w:rFonts w:cs="Arial"/>
          <w:sz w:val="18"/>
          <w:szCs w:val="18"/>
          <w:rtl/>
        </w:rPr>
        <w:t>שאלה: פנויה שעיברה וילדה ולא נבדקה ממי נתעברה</w:t>
      </w:r>
      <w:r>
        <w:rPr>
          <w:rFonts w:cs="Arial" w:hint="cs"/>
          <w:sz w:val="18"/>
          <w:szCs w:val="18"/>
          <w:rtl/>
        </w:rPr>
        <w:t>...</w:t>
      </w:r>
      <w:r w:rsidRPr="006A160F">
        <w:rPr>
          <w:rFonts w:cs="Arial"/>
          <w:sz w:val="18"/>
          <w:szCs w:val="18"/>
          <w:rtl/>
        </w:rPr>
        <w:t xml:space="preserve"> לברר דין זה צריך אני להאריך קצת כי בעו"ה במדינות הללו הדבר מצוי ואם באנו לפסול הולד יצא מזה כמה מכשולים</w:t>
      </w:r>
      <w:r>
        <w:rPr>
          <w:rFonts w:hint="cs"/>
          <w:sz w:val="18"/>
          <w:szCs w:val="18"/>
          <w:rtl/>
        </w:rPr>
        <w:t>".</w:t>
      </w:r>
      <w:r w:rsidR="00A976F8">
        <w:rPr>
          <w:rFonts w:hint="cs"/>
          <w:sz w:val="18"/>
          <w:szCs w:val="18"/>
          <w:rtl/>
        </w:rPr>
        <w:t xml:space="preserve"> </w:t>
      </w:r>
      <w:r w:rsidR="00A976F8">
        <w:rPr>
          <w:rFonts w:cs="Arial" w:hint="cs"/>
          <w:sz w:val="18"/>
          <w:szCs w:val="18"/>
          <w:rtl/>
        </w:rPr>
        <w:t>תשו' חת"ס</w:t>
      </w:r>
      <w:r w:rsidR="00A976F8">
        <w:rPr>
          <w:rFonts w:cs="Arial"/>
          <w:sz w:val="18"/>
          <w:szCs w:val="18"/>
          <w:rtl/>
        </w:rPr>
        <w:t xml:space="preserve"> אה"ע </w:t>
      </w:r>
      <w:r w:rsidR="00A976F8" w:rsidRPr="00A976F8">
        <w:rPr>
          <w:rFonts w:cs="Arial"/>
          <w:sz w:val="18"/>
          <w:szCs w:val="18"/>
          <w:rtl/>
        </w:rPr>
        <w:t xml:space="preserve">קלג: </w:t>
      </w:r>
      <w:r w:rsidR="00A976F8">
        <w:rPr>
          <w:rFonts w:cs="Arial" w:hint="cs"/>
          <w:sz w:val="18"/>
          <w:szCs w:val="18"/>
          <w:rtl/>
        </w:rPr>
        <w:t>"</w:t>
      </w:r>
      <w:r w:rsidR="00A976F8" w:rsidRPr="00A976F8">
        <w:rPr>
          <w:rFonts w:cs="Arial"/>
          <w:sz w:val="18"/>
          <w:szCs w:val="18"/>
          <w:rtl/>
        </w:rPr>
        <w:t>ועוד דזנות דפנוי' קיל לאינשי ולא משמע להו איסורא כל כך אע"ג שהם נדות ועינינו רואות דרובן פרוצות בפנוייתן ונעשית צנועות אחר נישואי</w:t>
      </w:r>
      <w:r w:rsidR="00A976F8">
        <w:rPr>
          <w:rFonts w:cs="Arial" w:hint="cs"/>
          <w:sz w:val="18"/>
          <w:szCs w:val="18"/>
          <w:rtl/>
        </w:rPr>
        <w:t>ם".</w:t>
      </w:r>
    </w:p>
  </w:footnote>
  <w:footnote w:id="33">
    <w:p w:rsidR="00010DC2" w:rsidRDefault="00010DC2" w:rsidP="00E5087D">
      <w:pPr>
        <w:pStyle w:val="a4"/>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 xml:space="preserve">=השדיים אינן מכוסות וטמונות אלא גלויות. באופן אירוני, על כריכת הספר 'עולם חדש' מצויירות שתי נשים חשופות שדיים, אוחזות בגבר משני צדיו, כשמעל הטקסט הלעגני: "אשה אחת אצל כל ירך </w:t>
      </w:r>
      <w:r w:rsidRPr="0098158A">
        <w:rPr>
          <w:sz w:val="18"/>
          <w:szCs w:val="18"/>
          <w:rtl/>
        </w:rPr>
        <w:t>–</w:t>
      </w:r>
      <w:r w:rsidRPr="0098158A">
        <w:rPr>
          <w:rFonts w:hint="cs"/>
          <w:sz w:val="18"/>
          <w:szCs w:val="18"/>
          <w:rtl/>
        </w:rPr>
        <w:t xml:space="preserve"> כך ראוי לנהוג על הדרך". תמונות כאלו לא נחשבו לכיעור, ומוצאים אנו דוגמתן בספרות הקודש באותם ימים. כך למשל בצאינה וראינה </w:t>
      </w:r>
      <w:r w:rsidR="007F7C8C">
        <w:rPr>
          <w:rFonts w:hint="cs"/>
          <w:sz w:val="18"/>
          <w:szCs w:val="18"/>
          <w:rtl/>
        </w:rPr>
        <w:t>דפוס</w:t>
      </w:r>
      <w:r w:rsidRPr="0098158A">
        <w:rPr>
          <w:rFonts w:hint="cs"/>
          <w:sz w:val="18"/>
          <w:szCs w:val="18"/>
          <w:rtl/>
        </w:rPr>
        <w:t xml:space="preserve"> זולקווא, פרשת נח, מצוייר המבול כאשר נשים וגברים עירומים נמלטים מפניו. ועוד כיו"ב (בשער כסף משנה מהדורה ראשונה שנדפס בונציא </w:t>
      </w:r>
      <w:r w:rsidR="0068598D">
        <w:rPr>
          <w:rFonts w:hint="cs"/>
          <w:sz w:val="18"/>
          <w:szCs w:val="18"/>
          <w:rtl/>
        </w:rPr>
        <w:t xml:space="preserve">בחיי הב"י, </w:t>
      </w:r>
      <w:r w:rsidRPr="0098158A">
        <w:rPr>
          <w:rFonts w:hint="cs"/>
          <w:sz w:val="18"/>
          <w:szCs w:val="18"/>
          <w:rtl/>
        </w:rPr>
        <w:t>ע"י הרמ"ע מפאנו מצויירת אשה עירומה ע"י הכיתוב 'ויתאו המלך יפייך', לפי יומא נד. זו היא גם צורת 'כמער איש בלויות' שהיתה חקוקה במקדש). היעב"ץ מתאר בספרו 'התאבקות' את ארמונו של וואלף איבשיץ: "הלכתי לראות בעיני את המגדל.. והיו שם פסילי מינקת וילדה. ובתקרת חדר הגדול בבית ראיתי מצוייר.. זכרים ונקבות חלוצי שדיים, נחבקים ונאבקים זע"ז</w:t>
      </w:r>
      <w:r w:rsidRPr="0098158A">
        <w:rPr>
          <w:sz w:val="18"/>
          <w:szCs w:val="18"/>
        </w:rPr>
        <w:t xml:space="preserve"> </w:t>
      </w:r>
      <w:r w:rsidRPr="0098158A">
        <w:rPr>
          <w:rFonts w:hint="cs"/>
          <w:sz w:val="18"/>
          <w:szCs w:val="18"/>
          <w:rtl/>
        </w:rPr>
        <w:t>עושים מחול בכל עיגוב ועגבות כדרך החושקים, הכל בציור יפה. ובחדר הקטן שבתוך חדר הגדול שם ראיתי מצוייר בשמי קורה בחור חובק ילדה יפה מאד" (התאבקות עמ' לו').</w:t>
      </w:r>
      <w:r w:rsidR="00E5087D">
        <w:rPr>
          <w:rFonts w:hint="cs"/>
          <w:sz w:val="18"/>
          <w:szCs w:val="18"/>
          <w:rtl/>
        </w:rPr>
        <w:t xml:space="preserve"> בתקופות קדומות יותר אנו מוצאים בביהכנ"ס בדורא אירופוס תמונות עירום נשי על הגירות בתיאורי אבותינו במצרים, אבל לא ידוע מי התפלל שם, וידועים דברי חז"ל על ב"ד</w:t>
      </w:r>
      <w:r w:rsidR="00E5087D">
        <w:rPr>
          <w:sz w:val="18"/>
          <w:szCs w:val="18"/>
        </w:rPr>
        <w:t xml:space="preserve"> </w:t>
      </w:r>
      <w:r w:rsidR="00E5087D">
        <w:rPr>
          <w:rFonts w:hint="cs"/>
          <w:sz w:val="18"/>
          <w:szCs w:val="18"/>
          <w:rtl/>
        </w:rPr>
        <w:t>שבסוריא. (כמו"כ קיימות כתובות מאיטליה בהן ציורי עירום מכוערים, וכנראה לא היו בשימוש של קהילת מדקדקים במצוות, אלא הקרובים לחוגי הנצרות).</w:t>
      </w:r>
    </w:p>
    <w:p w:rsidR="00A976F8" w:rsidRPr="0098158A" w:rsidRDefault="00A976F8" w:rsidP="0068598D">
      <w:pPr>
        <w:pStyle w:val="a4"/>
        <w:jc w:val="both"/>
        <w:rPr>
          <w:sz w:val="18"/>
          <w:szCs w:val="18"/>
          <w:rtl/>
        </w:rPr>
      </w:pPr>
      <w:r>
        <w:rPr>
          <w:rFonts w:hint="cs"/>
          <w:sz w:val="18"/>
          <w:szCs w:val="18"/>
          <w:rtl/>
        </w:rPr>
        <w:t xml:space="preserve">רשימת ספרים שבשעריהם נדפסו </w:t>
      </w:r>
      <w:r w:rsidR="001378EF">
        <w:rPr>
          <w:rFonts w:hint="cs"/>
          <w:sz w:val="18"/>
          <w:szCs w:val="18"/>
          <w:rtl/>
        </w:rPr>
        <w:t>תמונות נשים בלבוש חוה</w:t>
      </w:r>
      <w:r>
        <w:rPr>
          <w:rFonts w:hint="cs"/>
          <w:sz w:val="18"/>
          <w:szCs w:val="18"/>
          <w:rtl/>
        </w:rPr>
        <w:t xml:space="preserve"> (ע"פ צילומים שאספו כותבים שונים): "ויקם עדות ביעקב", מהר"י פולאק, דפוס פראג 1589, דרשת ר' יצחק חיות בן החבר ר' אברהם, דפוס פראג, מנחה בלולה קרימונה שמב', </w:t>
      </w:r>
      <w:r w:rsidR="001378EF">
        <w:rPr>
          <w:rFonts w:hint="cs"/>
          <w:sz w:val="18"/>
          <w:szCs w:val="18"/>
          <w:rtl/>
        </w:rPr>
        <w:t xml:space="preserve">תורת חטאת דפ' הנאו, שערי דורא לובלין שלד', </w:t>
      </w:r>
      <w:r w:rsidR="004F0568">
        <w:rPr>
          <w:rFonts w:hint="cs"/>
          <w:sz w:val="18"/>
          <w:szCs w:val="18"/>
          <w:rtl/>
        </w:rPr>
        <w:t xml:space="preserve">הגדה דפוס ונציא, </w:t>
      </w:r>
      <w:r>
        <w:rPr>
          <w:rFonts w:hint="cs"/>
          <w:sz w:val="18"/>
          <w:szCs w:val="18"/>
          <w:rtl/>
        </w:rPr>
        <w:t>(מלאכים בדמות ילדים ערומים נדפסו תורת החטאת לרמ"א קראקא ש"ל שנד' בחיי הרמ"א, בנחלת שבעה דפוס אמשטרדם, כהונת אברהם, שו"ת ב"ח פפד"מ תנז')</w:t>
      </w:r>
    </w:p>
  </w:footnote>
  <w:footnote w:id="34">
    <w:p w:rsidR="00010DC2" w:rsidRPr="0098158A" w:rsidRDefault="00010DC2" w:rsidP="009F2CDF">
      <w:pPr>
        <w:pStyle w:val="a4"/>
        <w:jc w:val="both"/>
        <w:rPr>
          <w:sz w:val="18"/>
          <w:szCs w:val="18"/>
          <w:rtl/>
        </w:rPr>
      </w:pPr>
      <w:r w:rsidRPr="0098158A">
        <w:rPr>
          <w:rStyle w:val="a5"/>
          <w:sz w:val="18"/>
          <w:szCs w:val="18"/>
        </w:rPr>
        <w:footnoteRef/>
      </w:r>
      <w:r w:rsidRPr="0098158A">
        <w:rPr>
          <w:sz w:val="18"/>
          <w:szCs w:val="18"/>
          <w:rtl/>
        </w:rPr>
        <w:t xml:space="preserve"> </w:t>
      </w:r>
      <w:r w:rsidRPr="0098158A">
        <w:rPr>
          <w:rFonts w:hint="cs"/>
          <w:sz w:val="18"/>
          <w:szCs w:val="18"/>
          <w:rtl/>
        </w:rPr>
        <w:t>מבלי להיכנס לשאלת אמינות עדות אנונימית זו. אגב, יש להעיר כי פיינר, מרוב להיטותו למצוא סימנים לדאיזם ביהדות אירופה של המאה ה18, נכשל בפיענוח עגה תלמודית. וחוזר על אותה טעות פעמיים בספרו, בעמ' 63 הוא מצטט מספרו של זלמן מדסוי "הביאני אל בית היין שם מצאתי כת דאיסטטית דיבוק חברים רעים", ומעיר "זלמן מדסוי עשה שימוש מוגזם ומוטעה במונח דאיזם". וכך בעמ' 115, הוא מצטט את מהר"ם חאגיז: "כפי שכתב חגיז במפורש חיון ואאיליון הם לא פחות מאשר כופרים דאיסטים.. 'סיעתו המופקרת דאיסטטית [!] היא והוחזקה להזים'.. השימוש של חגיז במונח 'דאיזם' יוצא דופן ומפתיע. האם מדובר בשימוש חופשי במונח האופנתי באירופה של ימיו שהפך לכינוי גנאי כללי לכפירה?".</w:t>
      </w:r>
    </w:p>
    <w:p w:rsidR="00010DC2" w:rsidRPr="0098158A" w:rsidRDefault="00010DC2" w:rsidP="009F2CDF">
      <w:pPr>
        <w:pStyle w:val="a4"/>
        <w:jc w:val="both"/>
        <w:rPr>
          <w:sz w:val="18"/>
          <w:szCs w:val="18"/>
        </w:rPr>
      </w:pPr>
      <w:r w:rsidRPr="0098158A">
        <w:rPr>
          <w:rFonts w:hint="cs"/>
          <w:sz w:val="18"/>
          <w:szCs w:val="18"/>
          <w:rtl/>
        </w:rPr>
        <w:t>אין כאן שום דבר מפתיע, בהתחשב בכך שהכינוי 'כת איסטטית' משמש בתלמוד (מכות ה.) כגנאי לכת עדים שקרנית במיוחד. ואין שום קשר ל'דאיזם', הד' היא אות קישור ארמית המקבילה ל'של' בעברית: כת של שקרנים, ולא כת דאיסטית.</w:t>
      </w:r>
    </w:p>
  </w:footnote>
  <w:footnote w:id="35">
    <w:p w:rsidR="001D7375" w:rsidRPr="001D7375" w:rsidRDefault="001D7375" w:rsidP="001D7375">
      <w:pPr>
        <w:pStyle w:val="a4"/>
        <w:jc w:val="both"/>
        <w:rPr>
          <w:sz w:val="18"/>
          <w:szCs w:val="18"/>
          <w:rtl/>
        </w:rPr>
      </w:pPr>
      <w:r>
        <w:rPr>
          <w:rStyle w:val="a5"/>
        </w:rPr>
        <w:footnoteRef/>
      </w:r>
      <w:r>
        <w:rPr>
          <w:rtl/>
        </w:rPr>
        <w:t xml:space="preserve"> </w:t>
      </w:r>
      <w:r w:rsidRPr="001D7375">
        <w:rPr>
          <w:rFonts w:hint="cs"/>
          <w:sz w:val="18"/>
          <w:szCs w:val="18"/>
          <w:rtl/>
        </w:rPr>
        <w:t xml:space="preserve">השיעור המדוייק של </w:t>
      </w:r>
      <w:r>
        <w:rPr>
          <w:rFonts w:hint="cs"/>
          <w:sz w:val="18"/>
          <w:szCs w:val="18"/>
          <w:rtl/>
        </w:rPr>
        <w:t>המקום שנחשב 'מכוסה' לענין בית הצואר, לא נתפרש. וכנראה מספק, משתדלים שלא יהיה גלוי אלא הצואר עצמו. כמו כן יש לדון במהות גבול הכיסוי (בכל המקומות החייבים כיסוי), האם יש צורך להוסיף ולכסות גם סביביו ואחריו, כדי שבמקרה של תנועת גוף וכדו' לא יתגלה, או שזה עצמו כלול בשיעור הכיסוי, שלא מניחים את המקום שדרך לכסותו מגולה, אבל אין צורך להוסיף על מה שדרך לכסות, שהרי הכל בכלל ה'דרך'</w:t>
      </w:r>
      <w:r w:rsidR="000559B4">
        <w:rPr>
          <w:rFonts w:hint="cs"/>
          <w:sz w:val="18"/>
          <w:szCs w:val="18"/>
          <w:rtl/>
        </w:rPr>
        <w:t>, והדרך היא שאם מתכופפים וכדו' יכול להתגלות יותר</w:t>
      </w:r>
      <w:r>
        <w:rPr>
          <w:rFonts w:hint="cs"/>
          <w:sz w:val="18"/>
          <w:szCs w:val="18"/>
          <w:rtl/>
        </w:rPr>
        <w:t>. גם הגיל הראשוני לכיסוי אינו ברור, ויתכן שהדרך משתנית בהתאם לגיל, ויש דברים שהדרך לכסותם רק מגיל יותר מתקדם. וראה נדה מא: הי ניהו בית החיצון, אמר ר"ל כל שתינוקת יושבת ונראית. ומשמע שהיה דבר מצוי שקטנות יושבות בעת משחק וכדו', ולעתים נחשף גופן, כדרך התינוקות. (שהרי לכך הוצרך ר"ל לנקוט שתינוקת יושבת ונראית, שהרי אין הבדל בין מבנה הגוף של תינוקת ושל גדולה, אלא שבתינוקת מצוי לראות את הדבר, ולכן שיער בה).</w:t>
      </w:r>
    </w:p>
  </w:footnote>
  <w:footnote w:id="36">
    <w:p w:rsidR="00010DC2" w:rsidRPr="0098158A" w:rsidRDefault="00010DC2" w:rsidP="0098158A">
      <w:pPr>
        <w:spacing w:after="0"/>
        <w:jc w:val="both"/>
        <w:rPr>
          <w:sz w:val="18"/>
          <w:szCs w:val="18"/>
          <w:rtl/>
        </w:rPr>
      </w:pPr>
      <w:r w:rsidRPr="0098158A">
        <w:rPr>
          <w:rStyle w:val="a5"/>
          <w:sz w:val="18"/>
          <w:szCs w:val="18"/>
        </w:rPr>
        <w:footnoteRef/>
      </w:r>
      <w:r w:rsidRPr="0098158A">
        <w:rPr>
          <w:sz w:val="18"/>
          <w:szCs w:val="18"/>
          <w:rtl/>
        </w:rPr>
        <w:t xml:space="preserve"> </w:t>
      </w:r>
      <w:r w:rsidRPr="0098158A">
        <w:rPr>
          <w:rFonts w:cs="Arial" w:hint="cs"/>
          <w:sz w:val="18"/>
          <w:szCs w:val="18"/>
          <w:rtl/>
        </w:rPr>
        <w:t>ראה ערוה"ש</w:t>
      </w:r>
      <w:r w:rsidRPr="0098158A">
        <w:rPr>
          <w:rFonts w:cs="Arial"/>
          <w:sz w:val="18"/>
          <w:szCs w:val="18"/>
          <w:rtl/>
        </w:rPr>
        <w:t xml:space="preserve"> </w:t>
      </w:r>
      <w:r w:rsidRPr="0098158A">
        <w:rPr>
          <w:rFonts w:cs="Arial" w:hint="cs"/>
          <w:sz w:val="18"/>
          <w:szCs w:val="18"/>
          <w:rtl/>
        </w:rPr>
        <w:t>או"ח עה</w:t>
      </w:r>
      <w:r w:rsidRPr="0098158A">
        <w:rPr>
          <w:rFonts w:cs="Arial"/>
          <w:sz w:val="18"/>
          <w:szCs w:val="18"/>
          <w:rtl/>
        </w:rPr>
        <w:t xml:space="preserve"> </w:t>
      </w:r>
      <w:r w:rsidRPr="0098158A">
        <w:rPr>
          <w:rFonts w:cs="Arial" w:hint="cs"/>
          <w:sz w:val="18"/>
          <w:szCs w:val="18"/>
          <w:rtl/>
        </w:rPr>
        <w:t>ז:</w:t>
      </w:r>
      <w:r w:rsidRPr="0098158A">
        <w:rPr>
          <w:rFonts w:cs="Arial"/>
          <w:sz w:val="18"/>
          <w:szCs w:val="18"/>
          <w:rtl/>
        </w:rPr>
        <w:t xml:space="preserve"> </w:t>
      </w:r>
      <w:r w:rsidRPr="0098158A">
        <w:rPr>
          <w:rFonts w:cs="Arial" w:hint="cs"/>
          <w:sz w:val="18"/>
          <w:szCs w:val="18"/>
          <w:rtl/>
        </w:rPr>
        <w:t>"עתה</w:t>
      </w:r>
      <w:r w:rsidRPr="0098158A">
        <w:rPr>
          <w:rFonts w:cs="Arial"/>
          <w:sz w:val="18"/>
          <w:szCs w:val="18"/>
          <w:rtl/>
        </w:rPr>
        <w:t xml:space="preserve"> </w:t>
      </w:r>
      <w:r w:rsidRPr="0098158A">
        <w:rPr>
          <w:rFonts w:cs="Arial" w:hint="cs"/>
          <w:sz w:val="18"/>
          <w:szCs w:val="18"/>
          <w:rtl/>
        </w:rPr>
        <w:t>פשתה</w:t>
      </w:r>
      <w:r w:rsidRPr="0098158A">
        <w:rPr>
          <w:rFonts w:cs="Arial"/>
          <w:sz w:val="18"/>
          <w:szCs w:val="18"/>
          <w:rtl/>
        </w:rPr>
        <w:t xml:space="preserve"> </w:t>
      </w:r>
      <w:r w:rsidRPr="0098158A">
        <w:rPr>
          <w:rFonts w:cs="Arial" w:hint="cs"/>
          <w:sz w:val="18"/>
          <w:szCs w:val="18"/>
          <w:rtl/>
        </w:rPr>
        <w:t>המשפחת</w:t>
      </w:r>
      <w:r w:rsidRPr="0098158A">
        <w:rPr>
          <w:rFonts w:cs="Arial"/>
          <w:sz w:val="18"/>
          <w:szCs w:val="18"/>
          <w:rtl/>
        </w:rPr>
        <w:t xml:space="preserve"> </w:t>
      </w:r>
      <w:r w:rsidRPr="0098158A">
        <w:rPr>
          <w:rFonts w:cs="Arial" w:hint="cs"/>
          <w:sz w:val="18"/>
          <w:szCs w:val="18"/>
          <w:rtl/>
        </w:rPr>
        <w:t>בינינו</w:t>
      </w:r>
      <w:r w:rsidRPr="0098158A">
        <w:rPr>
          <w:rFonts w:cs="Arial"/>
          <w:sz w:val="18"/>
          <w:szCs w:val="18"/>
          <w:rtl/>
        </w:rPr>
        <w:t xml:space="preserve"> </w:t>
      </w:r>
      <w:r w:rsidRPr="0098158A">
        <w:rPr>
          <w:rFonts w:cs="Arial" w:hint="cs"/>
          <w:sz w:val="18"/>
          <w:szCs w:val="18"/>
          <w:rtl/>
        </w:rPr>
        <w:t>שהנשואות</w:t>
      </w:r>
      <w:r w:rsidRPr="0098158A">
        <w:rPr>
          <w:rFonts w:cs="Arial"/>
          <w:sz w:val="18"/>
          <w:szCs w:val="18"/>
          <w:rtl/>
        </w:rPr>
        <w:t xml:space="preserve"> </w:t>
      </w:r>
      <w:r w:rsidRPr="0098158A">
        <w:rPr>
          <w:rFonts w:cs="Arial" w:hint="cs"/>
          <w:sz w:val="18"/>
          <w:szCs w:val="18"/>
          <w:rtl/>
        </w:rPr>
        <w:t>הולכות</w:t>
      </w:r>
      <w:r w:rsidRPr="0098158A">
        <w:rPr>
          <w:rFonts w:cs="Arial"/>
          <w:sz w:val="18"/>
          <w:szCs w:val="18"/>
          <w:rtl/>
        </w:rPr>
        <w:t xml:space="preserve"> </w:t>
      </w:r>
      <w:r w:rsidRPr="0098158A">
        <w:rPr>
          <w:rFonts w:cs="Arial" w:hint="cs"/>
          <w:sz w:val="18"/>
          <w:szCs w:val="18"/>
          <w:rtl/>
        </w:rPr>
        <w:t>השערותן</w:t>
      </w:r>
      <w:r w:rsidRPr="0098158A">
        <w:rPr>
          <w:rFonts w:cs="Arial"/>
          <w:sz w:val="18"/>
          <w:szCs w:val="18"/>
          <w:rtl/>
        </w:rPr>
        <w:t xml:space="preserve"> </w:t>
      </w:r>
      <w:r w:rsidRPr="0098158A">
        <w:rPr>
          <w:rFonts w:cs="Arial" w:hint="cs"/>
          <w:sz w:val="18"/>
          <w:szCs w:val="18"/>
          <w:rtl/>
        </w:rPr>
        <w:t>כמו</w:t>
      </w:r>
      <w:r w:rsidRPr="0098158A">
        <w:rPr>
          <w:rFonts w:cs="Arial"/>
          <w:sz w:val="18"/>
          <w:szCs w:val="18"/>
          <w:rtl/>
        </w:rPr>
        <w:t xml:space="preserve"> </w:t>
      </w:r>
      <w:r w:rsidRPr="0098158A">
        <w:rPr>
          <w:rFonts w:cs="Arial" w:hint="cs"/>
          <w:sz w:val="18"/>
          <w:szCs w:val="18"/>
          <w:rtl/>
        </w:rPr>
        <w:t>הבתולות</w:t>
      </w:r>
      <w:r w:rsidRPr="0098158A">
        <w:rPr>
          <w:rFonts w:cs="Arial"/>
          <w:sz w:val="18"/>
          <w:szCs w:val="18"/>
          <w:rtl/>
        </w:rPr>
        <w:t xml:space="preserve"> </w:t>
      </w:r>
      <w:r w:rsidRPr="0098158A">
        <w:rPr>
          <w:rFonts w:cs="Arial" w:hint="cs"/>
          <w:sz w:val="18"/>
          <w:szCs w:val="18"/>
          <w:rtl/>
        </w:rPr>
        <w:t>אוי</w:t>
      </w:r>
      <w:r w:rsidRPr="0098158A">
        <w:rPr>
          <w:rFonts w:cs="Arial"/>
          <w:sz w:val="18"/>
          <w:szCs w:val="18"/>
          <w:rtl/>
        </w:rPr>
        <w:t xml:space="preserve"> </w:t>
      </w:r>
      <w:r w:rsidRPr="0098158A">
        <w:rPr>
          <w:rFonts w:cs="Arial" w:hint="cs"/>
          <w:sz w:val="18"/>
          <w:szCs w:val="18"/>
          <w:rtl/>
        </w:rPr>
        <w:t>לנו</w:t>
      </w:r>
      <w:r w:rsidRPr="0098158A">
        <w:rPr>
          <w:rFonts w:cs="Arial"/>
          <w:sz w:val="18"/>
          <w:szCs w:val="18"/>
          <w:rtl/>
        </w:rPr>
        <w:t xml:space="preserve"> </w:t>
      </w:r>
      <w:r w:rsidRPr="0098158A">
        <w:rPr>
          <w:rFonts w:cs="Arial" w:hint="cs"/>
          <w:sz w:val="18"/>
          <w:szCs w:val="18"/>
          <w:rtl/>
        </w:rPr>
        <w:t>שכך</w:t>
      </w:r>
      <w:r w:rsidRPr="0098158A">
        <w:rPr>
          <w:rFonts w:cs="Arial"/>
          <w:sz w:val="18"/>
          <w:szCs w:val="18"/>
          <w:rtl/>
        </w:rPr>
        <w:t xml:space="preserve"> </w:t>
      </w:r>
      <w:r w:rsidRPr="0098158A">
        <w:rPr>
          <w:rFonts w:cs="Arial" w:hint="cs"/>
          <w:sz w:val="18"/>
          <w:szCs w:val="18"/>
          <w:rtl/>
        </w:rPr>
        <w:t>עלתה</w:t>
      </w:r>
      <w:r w:rsidRPr="0098158A">
        <w:rPr>
          <w:rFonts w:cs="Arial"/>
          <w:sz w:val="18"/>
          <w:szCs w:val="18"/>
          <w:rtl/>
        </w:rPr>
        <w:t xml:space="preserve"> </w:t>
      </w:r>
      <w:r w:rsidRPr="0098158A">
        <w:rPr>
          <w:rFonts w:cs="Arial" w:hint="cs"/>
          <w:sz w:val="18"/>
          <w:szCs w:val="18"/>
          <w:rtl/>
        </w:rPr>
        <w:t>בימינו".</w:t>
      </w:r>
    </w:p>
    <w:p w:rsidR="00010DC2" w:rsidRPr="0098158A" w:rsidRDefault="00010DC2" w:rsidP="009F2CDF">
      <w:pPr>
        <w:pStyle w:val="a4"/>
        <w:jc w:val="both"/>
        <w:rPr>
          <w:sz w:val="18"/>
          <w:szCs w:val="18"/>
        </w:rPr>
      </w:pPr>
      <w:r w:rsidRPr="0098158A">
        <w:rPr>
          <w:rFonts w:hint="cs"/>
          <w:sz w:val="18"/>
          <w:szCs w:val="18"/>
          <w:rtl/>
        </w:rPr>
        <w:t>יש לתקן טעות נפוצה בנוגע לנשים ספציפיות שפורסם עליהן שהלכו בגילוי ראש. החוק בהרבה  מדינות אירופאיות דרש הסרת כל כיסוי ראש עבור תמונת פספורט. ובהרבה מקרים תמונה זו נותרה המזכרת היחידה, אך אינה משקפת את צורת לבושו של האדם. גם בתמונת הפספורט של החזו"א הוא נראה בגילוי ראש.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A7" w:rsidRDefault="002A56A7" w:rsidP="002A56A7">
    <w:pPr>
      <w:pStyle w:val="a6"/>
      <w:tabs>
        <w:tab w:val="clear" w:pos="4153"/>
        <w:tab w:val="clear" w:pos="8306"/>
        <w:tab w:val="left" w:pos="4841"/>
      </w:tabs>
    </w:pP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DF"/>
    <w:rsid w:val="00010DC2"/>
    <w:rsid w:val="000559B4"/>
    <w:rsid w:val="00087792"/>
    <w:rsid w:val="00114A73"/>
    <w:rsid w:val="001378EF"/>
    <w:rsid w:val="001D7375"/>
    <w:rsid w:val="002A56A7"/>
    <w:rsid w:val="00303D66"/>
    <w:rsid w:val="003042DE"/>
    <w:rsid w:val="00343C54"/>
    <w:rsid w:val="00350415"/>
    <w:rsid w:val="00361321"/>
    <w:rsid w:val="003F60CF"/>
    <w:rsid w:val="00414EB2"/>
    <w:rsid w:val="004E5D92"/>
    <w:rsid w:val="004F0568"/>
    <w:rsid w:val="00543339"/>
    <w:rsid w:val="0059149F"/>
    <w:rsid w:val="00592BF2"/>
    <w:rsid w:val="00596D37"/>
    <w:rsid w:val="00616119"/>
    <w:rsid w:val="00670892"/>
    <w:rsid w:val="00671FAD"/>
    <w:rsid w:val="0068598D"/>
    <w:rsid w:val="00691F52"/>
    <w:rsid w:val="006A160F"/>
    <w:rsid w:val="007053AC"/>
    <w:rsid w:val="007B22AA"/>
    <w:rsid w:val="007F7C8C"/>
    <w:rsid w:val="008907BD"/>
    <w:rsid w:val="009369DB"/>
    <w:rsid w:val="00943BD9"/>
    <w:rsid w:val="0098158A"/>
    <w:rsid w:val="009C25CD"/>
    <w:rsid w:val="009F2CDF"/>
    <w:rsid w:val="00A00498"/>
    <w:rsid w:val="00A1222D"/>
    <w:rsid w:val="00A55263"/>
    <w:rsid w:val="00A976F8"/>
    <w:rsid w:val="00AB0C07"/>
    <w:rsid w:val="00AB16B6"/>
    <w:rsid w:val="00B348F7"/>
    <w:rsid w:val="00B57756"/>
    <w:rsid w:val="00B7105F"/>
    <w:rsid w:val="00B7406C"/>
    <w:rsid w:val="00B76A6E"/>
    <w:rsid w:val="00BF2379"/>
    <w:rsid w:val="00CA66B6"/>
    <w:rsid w:val="00CC10C0"/>
    <w:rsid w:val="00CF5216"/>
    <w:rsid w:val="00D3059D"/>
    <w:rsid w:val="00D77387"/>
    <w:rsid w:val="00DE0A9B"/>
    <w:rsid w:val="00DE3A0A"/>
    <w:rsid w:val="00DE4CFD"/>
    <w:rsid w:val="00DF7755"/>
    <w:rsid w:val="00E5087D"/>
    <w:rsid w:val="00EE3B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D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טקסט הערת שוליים תו"/>
    <w:basedOn w:val="a0"/>
    <w:link w:val="a4"/>
    <w:rsid w:val="009F2CDF"/>
    <w:rPr>
      <w:sz w:val="20"/>
      <w:szCs w:val="20"/>
    </w:rPr>
  </w:style>
  <w:style w:type="paragraph" w:styleId="a4">
    <w:name w:val="footnote text"/>
    <w:basedOn w:val="a"/>
    <w:link w:val="a3"/>
    <w:unhideWhenUsed/>
    <w:rsid w:val="009F2CDF"/>
    <w:pPr>
      <w:spacing w:after="0" w:line="240" w:lineRule="auto"/>
    </w:pPr>
    <w:rPr>
      <w:sz w:val="20"/>
      <w:szCs w:val="20"/>
    </w:rPr>
  </w:style>
  <w:style w:type="character" w:styleId="a5">
    <w:name w:val="footnote reference"/>
    <w:basedOn w:val="a0"/>
    <w:semiHidden/>
    <w:unhideWhenUsed/>
    <w:rsid w:val="009F2CDF"/>
    <w:rPr>
      <w:vertAlign w:val="superscript"/>
    </w:rPr>
  </w:style>
  <w:style w:type="paragraph" w:styleId="a6">
    <w:name w:val="header"/>
    <w:basedOn w:val="a"/>
    <w:link w:val="a7"/>
    <w:uiPriority w:val="99"/>
    <w:unhideWhenUsed/>
    <w:rsid w:val="002A56A7"/>
    <w:pPr>
      <w:tabs>
        <w:tab w:val="center" w:pos="4153"/>
        <w:tab w:val="right" w:pos="8306"/>
      </w:tabs>
      <w:spacing w:after="0" w:line="240" w:lineRule="auto"/>
    </w:pPr>
  </w:style>
  <w:style w:type="character" w:customStyle="1" w:styleId="a7">
    <w:name w:val="כותרת עליונה תו"/>
    <w:basedOn w:val="a0"/>
    <w:link w:val="a6"/>
    <w:uiPriority w:val="99"/>
    <w:rsid w:val="002A56A7"/>
  </w:style>
  <w:style w:type="paragraph" w:styleId="a8">
    <w:name w:val="footer"/>
    <w:basedOn w:val="a"/>
    <w:link w:val="a9"/>
    <w:uiPriority w:val="99"/>
    <w:unhideWhenUsed/>
    <w:rsid w:val="002A56A7"/>
    <w:pPr>
      <w:tabs>
        <w:tab w:val="center" w:pos="4153"/>
        <w:tab w:val="right" w:pos="8306"/>
      </w:tabs>
      <w:spacing w:after="0" w:line="240" w:lineRule="auto"/>
    </w:pPr>
  </w:style>
  <w:style w:type="character" w:customStyle="1" w:styleId="a9">
    <w:name w:val="כותרת תחתונה תו"/>
    <w:basedOn w:val="a0"/>
    <w:link w:val="a8"/>
    <w:uiPriority w:val="99"/>
    <w:rsid w:val="002A5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D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טקסט הערת שוליים תו"/>
    <w:basedOn w:val="a0"/>
    <w:link w:val="a4"/>
    <w:rsid w:val="009F2CDF"/>
    <w:rPr>
      <w:sz w:val="20"/>
      <w:szCs w:val="20"/>
    </w:rPr>
  </w:style>
  <w:style w:type="paragraph" w:styleId="a4">
    <w:name w:val="footnote text"/>
    <w:basedOn w:val="a"/>
    <w:link w:val="a3"/>
    <w:unhideWhenUsed/>
    <w:rsid w:val="009F2CDF"/>
    <w:pPr>
      <w:spacing w:after="0" w:line="240" w:lineRule="auto"/>
    </w:pPr>
    <w:rPr>
      <w:sz w:val="20"/>
      <w:szCs w:val="20"/>
    </w:rPr>
  </w:style>
  <w:style w:type="character" w:styleId="a5">
    <w:name w:val="footnote reference"/>
    <w:basedOn w:val="a0"/>
    <w:semiHidden/>
    <w:unhideWhenUsed/>
    <w:rsid w:val="009F2CDF"/>
    <w:rPr>
      <w:vertAlign w:val="superscript"/>
    </w:rPr>
  </w:style>
  <w:style w:type="paragraph" w:styleId="a6">
    <w:name w:val="header"/>
    <w:basedOn w:val="a"/>
    <w:link w:val="a7"/>
    <w:uiPriority w:val="99"/>
    <w:unhideWhenUsed/>
    <w:rsid w:val="002A56A7"/>
    <w:pPr>
      <w:tabs>
        <w:tab w:val="center" w:pos="4153"/>
        <w:tab w:val="right" w:pos="8306"/>
      </w:tabs>
      <w:spacing w:after="0" w:line="240" w:lineRule="auto"/>
    </w:pPr>
  </w:style>
  <w:style w:type="character" w:customStyle="1" w:styleId="a7">
    <w:name w:val="כותרת עליונה תו"/>
    <w:basedOn w:val="a0"/>
    <w:link w:val="a6"/>
    <w:uiPriority w:val="99"/>
    <w:rsid w:val="002A56A7"/>
  </w:style>
  <w:style w:type="paragraph" w:styleId="a8">
    <w:name w:val="footer"/>
    <w:basedOn w:val="a"/>
    <w:link w:val="a9"/>
    <w:uiPriority w:val="99"/>
    <w:unhideWhenUsed/>
    <w:rsid w:val="002A56A7"/>
    <w:pPr>
      <w:tabs>
        <w:tab w:val="center" w:pos="4153"/>
        <w:tab w:val="right" w:pos="8306"/>
      </w:tabs>
      <w:spacing w:after="0" w:line="240" w:lineRule="auto"/>
    </w:pPr>
  </w:style>
  <w:style w:type="character" w:customStyle="1" w:styleId="a9">
    <w:name w:val="כותרת תחתונה תו"/>
    <w:basedOn w:val="a0"/>
    <w:link w:val="a8"/>
    <w:uiPriority w:val="99"/>
    <w:rsid w:val="002A5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62862">
      <w:bodyDiv w:val="1"/>
      <w:marLeft w:val="0"/>
      <w:marRight w:val="0"/>
      <w:marTop w:val="0"/>
      <w:marBottom w:val="0"/>
      <w:divBdr>
        <w:top w:val="none" w:sz="0" w:space="0" w:color="auto"/>
        <w:left w:val="none" w:sz="0" w:space="0" w:color="auto"/>
        <w:bottom w:val="none" w:sz="0" w:space="0" w:color="auto"/>
        <w:right w:val="none" w:sz="0" w:space="0" w:color="auto"/>
      </w:divBdr>
    </w:div>
    <w:div w:id="42500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3FBD7-393D-4791-A7FE-AC5AE7E7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21</Pages>
  <Words>8795</Words>
  <Characters>43976</Characters>
  <Application>Microsoft Office Word</Application>
  <DocSecurity>0</DocSecurity>
  <Lines>366</Lines>
  <Paragraphs>105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יהוסף</dc:creator>
  <cp:lastModifiedBy>י</cp:lastModifiedBy>
  <cp:revision>19</cp:revision>
  <cp:lastPrinted>2015-09-30T20:20:00Z</cp:lastPrinted>
  <dcterms:created xsi:type="dcterms:W3CDTF">2015-09-30T20:20:00Z</dcterms:created>
  <dcterms:modified xsi:type="dcterms:W3CDTF">2017-03-21T19:30:00Z</dcterms:modified>
</cp:coreProperties>
</file>